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79ABF" w14:textId="77777777" w:rsidR="0004404F" w:rsidRPr="00AA39E0" w:rsidRDefault="0004404F" w:rsidP="0004404F">
      <w:pPr>
        <w:spacing w:before="0" w:line="276" w:lineRule="auto"/>
        <w:rPr>
          <w:rFonts w:cs="Arial"/>
          <w:sz w:val="18"/>
          <w:szCs w:val="18"/>
        </w:rPr>
      </w:pPr>
      <w:r w:rsidRPr="00AA39E0">
        <w:rPr>
          <w:rFonts w:cs="Arial"/>
          <w:sz w:val="18"/>
          <w:szCs w:val="18"/>
        </w:rPr>
        <w:t xml:space="preserve">č. smlouvy objednatele: </w:t>
      </w:r>
      <w:r w:rsidRPr="002412F5">
        <w:rPr>
          <w:rFonts w:cs="Arial"/>
          <w:sz w:val="18"/>
          <w:szCs w:val="18"/>
          <w:highlight w:val="green"/>
        </w:rPr>
        <w:t>…………</w:t>
      </w:r>
      <w:r w:rsidRPr="00AA39E0">
        <w:rPr>
          <w:rFonts w:cs="Arial"/>
          <w:sz w:val="18"/>
          <w:szCs w:val="18"/>
        </w:rPr>
        <w:t xml:space="preserve">                                                                          č. smlouvy zhotovitele: </w:t>
      </w:r>
      <w:r w:rsidRPr="002412F5">
        <w:rPr>
          <w:rFonts w:cs="Arial"/>
          <w:sz w:val="18"/>
          <w:szCs w:val="18"/>
          <w:highlight w:val="green"/>
        </w:rPr>
        <w:t>………</w:t>
      </w:r>
      <w:proofErr w:type="gramStart"/>
      <w:r w:rsidRPr="002412F5">
        <w:rPr>
          <w:rFonts w:cs="Arial"/>
          <w:sz w:val="18"/>
          <w:szCs w:val="18"/>
          <w:highlight w:val="green"/>
        </w:rPr>
        <w:t>…….</w:t>
      </w:r>
      <w:proofErr w:type="gramEnd"/>
      <w:r w:rsidRPr="002412F5">
        <w:rPr>
          <w:rFonts w:cs="Arial"/>
          <w:sz w:val="18"/>
          <w:szCs w:val="18"/>
          <w:highlight w:val="green"/>
        </w:rPr>
        <w:t>.</w:t>
      </w:r>
    </w:p>
    <w:p w14:paraId="09A84DDC" w14:textId="77777777" w:rsidR="0004404F" w:rsidRPr="00AA39E0" w:rsidRDefault="0004404F" w:rsidP="0004404F">
      <w:pPr>
        <w:spacing w:line="276" w:lineRule="auto"/>
        <w:rPr>
          <w:rFonts w:cs="Arial"/>
          <w:sz w:val="18"/>
          <w:szCs w:val="18"/>
        </w:rPr>
      </w:pPr>
    </w:p>
    <w:p w14:paraId="18BF9471" w14:textId="77777777" w:rsidR="0004404F" w:rsidRPr="00AA39E0" w:rsidRDefault="0004404F" w:rsidP="0004404F">
      <w:pPr>
        <w:spacing w:line="276" w:lineRule="auto"/>
        <w:jc w:val="center"/>
        <w:rPr>
          <w:rFonts w:cs="Arial"/>
          <w:b/>
          <w:sz w:val="10"/>
          <w:szCs w:val="10"/>
        </w:rPr>
      </w:pPr>
    </w:p>
    <w:p w14:paraId="08AE6A47" w14:textId="77777777" w:rsidR="0004404F" w:rsidRPr="00AA39E0" w:rsidRDefault="0004404F" w:rsidP="0004404F">
      <w:pPr>
        <w:spacing w:line="276" w:lineRule="auto"/>
        <w:jc w:val="center"/>
        <w:rPr>
          <w:rFonts w:cs="Arial"/>
          <w:b/>
          <w:sz w:val="36"/>
          <w:szCs w:val="36"/>
        </w:rPr>
      </w:pPr>
      <w:r w:rsidRPr="00AA39E0">
        <w:rPr>
          <w:rFonts w:cs="Arial"/>
          <w:b/>
          <w:sz w:val="36"/>
          <w:szCs w:val="36"/>
        </w:rPr>
        <w:t>SMLOUVA O DÍLO</w:t>
      </w:r>
    </w:p>
    <w:p w14:paraId="262FD440" w14:textId="77777777" w:rsidR="0004404F" w:rsidRPr="00AA39E0" w:rsidRDefault="0004404F" w:rsidP="0004404F">
      <w:pPr>
        <w:spacing w:line="276" w:lineRule="auto"/>
        <w:jc w:val="center"/>
        <w:rPr>
          <w:rFonts w:cs="Arial"/>
        </w:rPr>
      </w:pPr>
      <w:r w:rsidRPr="00AA39E0">
        <w:rPr>
          <w:rFonts w:cs="Arial"/>
        </w:rPr>
        <w:t>podle zákona č. 89/2012 Sb., občanský zákoník (dále jen „OZ“), v platném znění na provedení stavby</w:t>
      </w:r>
    </w:p>
    <w:p w14:paraId="13EE6668" w14:textId="77777777" w:rsidR="0004404F" w:rsidRPr="00AA39E0" w:rsidRDefault="0004404F" w:rsidP="0004404F">
      <w:pPr>
        <w:spacing w:line="276" w:lineRule="auto"/>
        <w:rPr>
          <w:rFonts w:cs="Arial"/>
          <w:sz w:val="10"/>
          <w:szCs w:val="10"/>
        </w:rPr>
      </w:pPr>
    </w:p>
    <w:p w14:paraId="3BDB5E60" w14:textId="4AE8B7E5" w:rsidR="0004404F" w:rsidRPr="009330C7" w:rsidRDefault="0004404F" w:rsidP="0004404F">
      <w:pPr>
        <w:pStyle w:val="Bezmezer"/>
        <w:jc w:val="center"/>
        <w:rPr>
          <w:b/>
          <w:sz w:val="32"/>
          <w:szCs w:val="32"/>
          <w:u w:val="single"/>
        </w:rPr>
      </w:pPr>
      <w:r w:rsidRPr="009330C7">
        <w:rPr>
          <w:b/>
          <w:sz w:val="32"/>
          <w:szCs w:val="32"/>
          <w:u w:val="single"/>
        </w:rPr>
        <w:t>„</w:t>
      </w:r>
      <w:r w:rsidR="00E50696" w:rsidRPr="00E50696">
        <w:rPr>
          <w:b/>
          <w:sz w:val="32"/>
          <w:szCs w:val="32"/>
          <w:u w:val="single"/>
        </w:rPr>
        <w:t xml:space="preserve">Odborné učebny pro ZŠ Bílá </w:t>
      </w:r>
      <w:proofErr w:type="gramStart"/>
      <w:r w:rsidR="00E50696" w:rsidRPr="00E50696">
        <w:rPr>
          <w:b/>
          <w:sz w:val="32"/>
          <w:szCs w:val="32"/>
          <w:u w:val="single"/>
        </w:rPr>
        <w:t>Lhota - stavba</w:t>
      </w:r>
      <w:proofErr w:type="gramEnd"/>
      <w:r w:rsidR="00944DF4" w:rsidRPr="009330C7">
        <w:rPr>
          <w:b/>
          <w:sz w:val="32"/>
          <w:szCs w:val="32"/>
          <w:u w:val="single"/>
        </w:rPr>
        <w:t>“</w:t>
      </w:r>
    </w:p>
    <w:p w14:paraId="14D7154F" w14:textId="41AB2874" w:rsidR="0004404F" w:rsidRPr="009E15E5" w:rsidRDefault="0004404F" w:rsidP="009E15E5">
      <w:pPr>
        <w:pStyle w:val="Odstavecseseznamem"/>
        <w:numPr>
          <w:ilvl w:val="0"/>
          <w:numId w:val="30"/>
        </w:numPr>
        <w:tabs>
          <w:tab w:val="left" w:pos="4111"/>
        </w:tabs>
        <w:spacing w:before="360" w:after="120" w:line="276" w:lineRule="auto"/>
        <w:jc w:val="center"/>
        <w:outlineLvl w:val="0"/>
        <w:rPr>
          <w:rFonts w:cs="Arial"/>
          <w:b/>
        </w:rPr>
      </w:pPr>
      <w:r w:rsidRPr="009E15E5">
        <w:rPr>
          <w:rFonts w:cs="Arial"/>
          <w:b/>
        </w:rPr>
        <w:t>Smluvní strany</w:t>
      </w:r>
    </w:p>
    <w:p w14:paraId="55A88726" w14:textId="2917FF18" w:rsidR="00D207EE" w:rsidRPr="00AA39E0" w:rsidRDefault="0004404F" w:rsidP="00D207EE">
      <w:pPr>
        <w:tabs>
          <w:tab w:val="left" w:pos="1418"/>
        </w:tabs>
        <w:spacing w:line="276" w:lineRule="auto"/>
        <w:ind w:left="3828" w:hanging="3828"/>
        <w:rPr>
          <w:rFonts w:cs="Arial"/>
          <w:b/>
        </w:rPr>
      </w:pPr>
      <w:r w:rsidRPr="00AA39E0">
        <w:rPr>
          <w:rFonts w:cs="Arial"/>
          <w:b/>
        </w:rPr>
        <w:t>Objednatel:</w:t>
      </w:r>
      <w:r w:rsidRPr="00AA39E0">
        <w:rPr>
          <w:rFonts w:cs="Arial"/>
        </w:rPr>
        <w:tab/>
      </w:r>
      <w:r w:rsidR="00D207EE" w:rsidRPr="00AA39E0">
        <w:rPr>
          <w:rFonts w:cs="Arial"/>
        </w:rPr>
        <w:t>Obchodní jméno:</w:t>
      </w:r>
      <w:r w:rsidR="00D207EE" w:rsidRPr="00AA39E0">
        <w:rPr>
          <w:rFonts w:cs="Arial"/>
        </w:rPr>
        <w:tab/>
      </w:r>
      <w:r w:rsidR="00E50696" w:rsidRPr="004F130D">
        <w:rPr>
          <w:rFonts w:eastAsia="Calibri" w:cs="Arial"/>
          <w:b/>
        </w:rPr>
        <w:t>Obec Bílá Lhota</w:t>
      </w:r>
    </w:p>
    <w:p w14:paraId="3D55A272" w14:textId="0B618ED4" w:rsidR="00D207EE" w:rsidRPr="00AA39E0" w:rsidRDefault="00D207EE" w:rsidP="00D207EE">
      <w:pPr>
        <w:tabs>
          <w:tab w:val="left" w:pos="1418"/>
          <w:tab w:val="left" w:pos="3828"/>
        </w:tabs>
        <w:spacing w:line="276" w:lineRule="auto"/>
        <w:outlineLvl w:val="0"/>
        <w:rPr>
          <w:rFonts w:eastAsia="Calibri" w:cs="Arial"/>
        </w:rPr>
      </w:pPr>
      <w:r w:rsidRPr="00AA39E0">
        <w:rPr>
          <w:rFonts w:cs="Arial"/>
          <w:b/>
        </w:rPr>
        <w:tab/>
      </w:r>
      <w:r w:rsidRPr="00AA39E0">
        <w:rPr>
          <w:rFonts w:cs="Arial"/>
        </w:rPr>
        <w:t>Sídlo:</w:t>
      </w:r>
      <w:r w:rsidRPr="00AA39E0">
        <w:rPr>
          <w:rFonts w:cs="Arial"/>
        </w:rPr>
        <w:tab/>
      </w:r>
      <w:r w:rsidR="00E50696" w:rsidRPr="004F130D">
        <w:rPr>
          <w:rFonts w:cs="Arial"/>
        </w:rPr>
        <w:t>Bílá Lhota 1, 783 21 Chudobín</w:t>
      </w:r>
    </w:p>
    <w:p w14:paraId="1945C549" w14:textId="77777777" w:rsidR="00D207EE" w:rsidRDefault="00D207EE" w:rsidP="00D207EE">
      <w:pPr>
        <w:tabs>
          <w:tab w:val="left" w:pos="1418"/>
          <w:tab w:val="left" w:pos="3828"/>
        </w:tabs>
        <w:spacing w:line="276" w:lineRule="auto"/>
        <w:outlineLvl w:val="0"/>
        <w:rPr>
          <w:rFonts w:cs="Arial"/>
        </w:rPr>
      </w:pPr>
      <w:r w:rsidRPr="00AA39E0">
        <w:rPr>
          <w:rFonts w:cs="Arial"/>
        </w:rPr>
        <w:tab/>
      </w:r>
      <w:r>
        <w:rPr>
          <w:rFonts w:cs="Arial"/>
        </w:rPr>
        <w:t>Zastoupený:</w:t>
      </w:r>
    </w:p>
    <w:p w14:paraId="0E4357A2" w14:textId="4BDD8FDB" w:rsidR="00E50696" w:rsidRDefault="002412F5" w:rsidP="00D93582">
      <w:pPr>
        <w:tabs>
          <w:tab w:val="left" w:pos="1418"/>
          <w:tab w:val="left" w:pos="3828"/>
          <w:tab w:val="left" w:pos="4253"/>
          <w:tab w:val="left" w:pos="6237"/>
          <w:tab w:val="left" w:pos="6946"/>
        </w:tabs>
        <w:spacing w:line="276" w:lineRule="auto"/>
        <w:ind w:left="1440"/>
        <w:rPr>
          <w:rFonts w:cs="Arial"/>
        </w:rPr>
      </w:pPr>
      <w:r w:rsidRPr="00AA39E0">
        <w:rPr>
          <w:rFonts w:cs="Arial"/>
        </w:rPr>
        <w:t>ve věcech smluvních:</w:t>
      </w:r>
      <w:r w:rsidR="00D93582">
        <w:rPr>
          <w:rFonts w:cs="Arial"/>
        </w:rPr>
        <w:tab/>
      </w:r>
      <w:r w:rsidR="00E50696" w:rsidRPr="00EA7A63">
        <w:rPr>
          <w:rFonts w:cs="Arial"/>
        </w:rPr>
        <w:t>Jan Balcárek</w:t>
      </w:r>
      <w:r w:rsidR="00E50696">
        <w:rPr>
          <w:rFonts w:cs="Arial"/>
        </w:rPr>
        <w:t>, starosta obce</w:t>
      </w:r>
    </w:p>
    <w:p w14:paraId="4885AB82" w14:textId="77777777" w:rsidR="00E50696" w:rsidRPr="00AA39E0" w:rsidRDefault="00E50696" w:rsidP="00E50696">
      <w:pPr>
        <w:tabs>
          <w:tab w:val="left" w:pos="1418"/>
          <w:tab w:val="left" w:pos="3969"/>
          <w:tab w:val="left" w:pos="4253"/>
          <w:tab w:val="left" w:pos="6237"/>
          <w:tab w:val="left" w:pos="6946"/>
        </w:tabs>
        <w:spacing w:line="276" w:lineRule="auto"/>
        <w:ind w:left="1440"/>
        <w:rPr>
          <w:rFonts w:cs="Arial"/>
        </w:rPr>
      </w:pPr>
      <w:r>
        <w:rPr>
          <w:rFonts w:cs="Arial"/>
        </w:rPr>
        <w:tab/>
      </w:r>
      <w:r>
        <w:rPr>
          <w:rFonts w:cs="Arial"/>
        </w:rPr>
        <w:tab/>
      </w:r>
      <w:r>
        <w:rPr>
          <w:rFonts w:cs="Arial"/>
        </w:rPr>
        <w:tab/>
      </w:r>
      <w:r w:rsidRPr="00AA39E0">
        <w:rPr>
          <w:rFonts w:cs="Arial"/>
        </w:rPr>
        <w:t>tel.</w:t>
      </w:r>
      <w:r w:rsidRPr="00AA39E0">
        <w:rPr>
          <w:rFonts w:cs="Arial"/>
        </w:rPr>
        <w:tab/>
      </w:r>
      <w:r w:rsidRPr="00AC3461">
        <w:rPr>
          <w:rFonts w:cs="Arial"/>
        </w:rPr>
        <w:t xml:space="preserve">+420 </w:t>
      </w:r>
      <w:r w:rsidRPr="004F130D">
        <w:rPr>
          <w:rFonts w:cs="Arial"/>
        </w:rPr>
        <w:t>585 340 078</w:t>
      </w:r>
    </w:p>
    <w:p w14:paraId="4B1162E8" w14:textId="77777777" w:rsidR="00E50696" w:rsidRPr="00AA39E0" w:rsidRDefault="00E50696" w:rsidP="00E50696">
      <w:pPr>
        <w:tabs>
          <w:tab w:val="left" w:pos="1418"/>
          <w:tab w:val="left" w:pos="3828"/>
          <w:tab w:val="left" w:pos="4253"/>
          <w:tab w:val="left" w:pos="6237"/>
          <w:tab w:val="left" w:pos="6946"/>
        </w:tabs>
        <w:spacing w:line="276" w:lineRule="auto"/>
        <w:ind w:left="1440"/>
        <w:rPr>
          <w:rFonts w:cs="Arial"/>
        </w:rPr>
      </w:pPr>
      <w:r w:rsidRPr="00AA39E0">
        <w:rPr>
          <w:rFonts w:cs="Arial"/>
        </w:rPr>
        <w:tab/>
      </w:r>
      <w:r w:rsidRPr="00AA39E0">
        <w:rPr>
          <w:rFonts w:cs="Arial"/>
        </w:rPr>
        <w:tab/>
      </w:r>
      <w:r w:rsidRPr="00AA39E0">
        <w:rPr>
          <w:rFonts w:cs="Arial"/>
        </w:rPr>
        <w:tab/>
        <w:t>e-mail:</w:t>
      </w:r>
      <w:r w:rsidRPr="00AA39E0">
        <w:rPr>
          <w:rFonts w:cs="Arial"/>
        </w:rPr>
        <w:tab/>
      </w:r>
      <w:r w:rsidRPr="004F130D">
        <w:rPr>
          <w:rFonts w:cs="Arial"/>
        </w:rPr>
        <w:t>obec@bilalhota.cz</w:t>
      </w:r>
    </w:p>
    <w:p w14:paraId="48E6FD82" w14:textId="750C3F76" w:rsidR="002412F5" w:rsidRDefault="002412F5" w:rsidP="00E50696">
      <w:pPr>
        <w:tabs>
          <w:tab w:val="left" w:pos="1418"/>
          <w:tab w:val="left" w:pos="3828"/>
          <w:tab w:val="left" w:pos="4253"/>
          <w:tab w:val="left" w:pos="6237"/>
          <w:tab w:val="left" w:pos="6946"/>
        </w:tabs>
        <w:spacing w:line="276" w:lineRule="auto"/>
        <w:ind w:left="1440"/>
        <w:rPr>
          <w:rFonts w:cs="Arial"/>
        </w:rPr>
      </w:pPr>
      <w:r w:rsidRPr="00AA39E0">
        <w:rPr>
          <w:rFonts w:cs="Arial"/>
        </w:rPr>
        <w:t>ve věcech technických:</w:t>
      </w:r>
      <w:r w:rsidRPr="00AA39E0">
        <w:rPr>
          <w:rFonts w:cs="Arial"/>
        </w:rPr>
        <w:tab/>
      </w:r>
      <w:r w:rsidRPr="002412F5">
        <w:rPr>
          <w:rFonts w:cs="Arial"/>
          <w:highlight w:val="green"/>
        </w:rPr>
        <w:t>………………………….</w:t>
      </w:r>
    </w:p>
    <w:p w14:paraId="60984F00" w14:textId="1362B033" w:rsidR="002412F5" w:rsidRPr="00AA39E0" w:rsidRDefault="002412F5" w:rsidP="002412F5">
      <w:pPr>
        <w:tabs>
          <w:tab w:val="left" w:pos="1418"/>
          <w:tab w:val="left" w:pos="3828"/>
          <w:tab w:val="left" w:pos="4253"/>
          <w:tab w:val="left" w:pos="6237"/>
          <w:tab w:val="left" w:pos="6946"/>
        </w:tabs>
        <w:spacing w:line="276" w:lineRule="auto"/>
        <w:ind w:left="1440"/>
        <w:rPr>
          <w:rFonts w:cs="Arial"/>
        </w:rPr>
      </w:pPr>
      <w:r>
        <w:rPr>
          <w:rFonts w:cs="Arial"/>
        </w:rPr>
        <w:tab/>
      </w:r>
      <w:r>
        <w:rPr>
          <w:rFonts w:cs="Arial"/>
        </w:rPr>
        <w:tab/>
      </w:r>
      <w:r w:rsidRPr="00AA39E0">
        <w:rPr>
          <w:rFonts w:cs="Arial"/>
        </w:rPr>
        <w:tab/>
        <w:t>tel.</w:t>
      </w:r>
      <w:r w:rsidRPr="00AA39E0">
        <w:rPr>
          <w:rFonts w:cs="Arial"/>
        </w:rPr>
        <w:tab/>
      </w:r>
      <w:r w:rsidRPr="002412F5">
        <w:rPr>
          <w:rFonts w:cs="Arial"/>
          <w:highlight w:val="green"/>
        </w:rPr>
        <w:t>………………………….</w:t>
      </w:r>
    </w:p>
    <w:p w14:paraId="4E1B9215" w14:textId="5A7FE4F3" w:rsidR="002412F5" w:rsidRPr="00AA39E0" w:rsidRDefault="002412F5" w:rsidP="002412F5">
      <w:pPr>
        <w:tabs>
          <w:tab w:val="left" w:pos="1418"/>
          <w:tab w:val="left" w:pos="3828"/>
          <w:tab w:val="left" w:pos="4253"/>
          <w:tab w:val="left" w:pos="6237"/>
          <w:tab w:val="left" w:pos="6946"/>
        </w:tabs>
        <w:spacing w:line="276" w:lineRule="auto"/>
        <w:ind w:left="1440" w:right="-424"/>
        <w:rPr>
          <w:rFonts w:cs="Arial"/>
        </w:rPr>
      </w:pPr>
      <w:r w:rsidRPr="00AA39E0">
        <w:rPr>
          <w:rFonts w:cs="Arial"/>
        </w:rPr>
        <w:tab/>
      </w:r>
      <w:r w:rsidRPr="00AA39E0">
        <w:rPr>
          <w:rFonts w:cs="Arial"/>
        </w:rPr>
        <w:tab/>
      </w:r>
      <w:r w:rsidRPr="00AA39E0">
        <w:rPr>
          <w:rFonts w:cs="Arial"/>
        </w:rPr>
        <w:tab/>
        <w:t>e-mail:</w:t>
      </w:r>
      <w:r w:rsidRPr="00AA39E0">
        <w:rPr>
          <w:rFonts w:cs="Arial"/>
        </w:rPr>
        <w:tab/>
      </w:r>
      <w:r w:rsidRPr="002412F5">
        <w:rPr>
          <w:rFonts w:cs="Arial"/>
          <w:highlight w:val="green"/>
        </w:rPr>
        <w:t>………………………….</w:t>
      </w:r>
    </w:p>
    <w:p w14:paraId="4B1FA1B4" w14:textId="4ED2D77D" w:rsidR="00D207EE" w:rsidRDefault="00D207EE" w:rsidP="00D207EE">
      <w:pPr>
        <w:tabs>
          <w:tab w:val="left" w:pos="1418"/>
          <w:tab w:val="left" w:pos="3828"/>
        </w:tabs>
        <w:spacing w:line="276" w:lineRule="auto"/>
        <w:outlineLvl w:val="0"/>
        <w:rPr>
          <w:rFonts w:cs="Arial"/>
        </w:rPr>
      </w:pPr>
      <w:r>
        <w:rPr>
          <w:rFonts w:cs="Arial"/>
        </w:rPr>
        <w:tab/>
      </w:r>
      <w:r w:rsidRPr="00AA39E0">
        <w:rPr>
          <w:rFonts w:cs="Arial"/>
        </w:rPr>
        <w:t>IČ</w:t>
      </w:r>
      <w:r>
        <w:rPr>
          <w:rFonts w:cs="Arial"/>
        </w:rPr>
        <w:t>O</w:t>
      </w:r>
      <w:r w:rsidRPr="00AA39E0">
        <w:rPr>
          <w:rFonts w:cs="Arial"/>
        </w:rPr>
        <w:t xml:space="preserve">: </w:t>
      </w:r>
      <w:r w:rsidRPr="00AA39E0">
        <w:rPr>
          <w:rFonts w:cs="Arial"/>
        </w:rPr>
        <w:tab/>
      </w:r>
      <w:r w:rsidR="001D43F8" w:rsidRPr="001D43F8">
        <w:rPr>
          <w:rFonts w:cs="Arial"/>
        </w:rPr>
        <w:t>002 98 662</w:t>
      </w:r>
    </w:p>
    <w:p w14:paraId="2D4CA566" w14:textId="133229CD" w:rsidR="0004404F" w:rsidRPr="00070310" w:rsidRDefault="00D207EE" w:rsidP="002412F5">
      <w:pPr>
        <w:tabs>
          <w:tab w:val="left" w:pos="1418"/>
        </w:tabs>
        <w:spacing w:line="276" w:lineRule="auto"/>
        <w:ind w:left="3828" w:hanging="3828"/>
        <w:rPr>
          <w:rFonts w:cs="Arial"/>
          <w:i/>
        </w:rPr>
      </w:pPr>
      <w:r>
        <w:rPr>
          <w:rFonts w:cs="Arial"/>
        </w:rPr>
        <w:tab/>
      </w:r>
    </w:p>
    <w:p w14:paraId="70721205" w14:textId="77777777" w:rsidR="0004404F" w:rsidRPr="00AA39E0" w:rsidRDefault="0004404F" w:rsidP="0004404F">
      <w:pPr>
        <w:tabs>
          <w:tab w:val="left" w:pos="1418"/>
          <w:tab w:val="left" w:pos="3828"/>
        </w:tabs>
        <w:spacing w:line="276" w:lineRule="auto"/>
        <w:rPr>
          <w:rFonts w:cs="Arial"/>
        </w:rPr>
      </w:pPr>
      <w:r w:rsidRPr="00AA39E0">
        <w:rPr>
          <w:rFonts w:cs="Arial"/>
          <w:b/>
        </w:rPr>
        <w:t>Zhotovitel:</w:t>
      </w:r>
      <w:r w:rsidRPr="00AA39E0">
        <w:rPr>
          <w:rFonts w:cs="Arial"/>
          <w:b/>
        </w:rPr>
        <w:tab/>
      </w:r>
      <w:r w:rsidRPr="00AA39E0">
        <w:rPr>
          <w:rFonts w:cs="Arial"/>
        </w:rPr>
        <w:t xml:space="preserve">Obchodní jméno: </w:t>
      </w:r>
      <w:r w:rsidRPr="00AA39E0">
        <w:rPr>
          <w:rFonts w:cs="Arial"/>
        </w:rPr>
        <w:tab/>
      </w:r>
      <w:r w:rsidRPr="00AA39E0">
        <w:rPr>
          <w:rFonts w:cs="Arial"/>
          <w:highlight w:val="yellow"/>
        </w:rPr>
        <w:t>………………………….</w:t>
      </w:r>
    </w:p>
    <w:p w14:paraId="632A2D18" w14:textId="77777777" w:rsidR="0004404F" w:rsidRPr="00AA39E0" w:rsidRDefault="0004404F" w:rsidP="0004404F">
      <w:pPr>
        <w:tabs>
          <w:tab w:val="left" w:pos="1418"/>
          <w:tab w:val="left" w:pos="3828"/>
        </w:tabs>
        <w:spacing w:line="276" w:lineRule="auto"/>
        <w:ind w:left="1440"/>
        <w:rPr>
          <w:rFonts w:cs="Arial"/>
        </w:rPr>
      </w:pPr>
      <w:r w:rsidRPr="00AA39E0">
        <w:rPr>
          <w:rFonts w:cs="Arial"/>
        </w:rPr>
        <w:t xml:space="preserve">Sídlo: </w:t>
      </w:r>
      <w:r w:rsidRPr="00AA39E0">
        <w:rPr>
          <w:rFonts w:cs="Arial"/>
        </w:rPr>
        <w:tab/>
      </w:r>
      <w:r w:rsidRPr="00AA39E0">
        <w:rPr>
          <w:rFonts w:cs="Arial"/>
          <w:highlight w:val="yellow"/>
        </w:rPr>
        <w:t>………………………….</w:t>
      </w:r>
    </w:p>
    <w:p w14:paraId="6410E57B" w14:textId="77777777" w:rsidR="0004404F" w:rsidRPr="00AA39E0" w:rsidRDefault="0004404F" w:rsidP="0004404F">
      <w:pPr>
        <w:tabs>
          <w:tab w:val="left" w:pos="1418"/>
          <w:tab w:val="left" w:pos="3828"/>
          <w:tab w:val="left" w:pos="4253"/>
        </w:tabs>
        <w:spacing w:line="276" w:lineRule="auto"/>
        <w:ind w:left="1440"/>
        <w:rPr>
          <w:rFonts w:cs="Arial"/>
        </w:rPr>
      </w:pPr>
      <w:r w:rsidRPr="00AA39E0">
        <w:rPr>
          <w:rFonts w:cs="Arial"/>
        </w:rPr>
        <w:t xml:space="preserve">Zastoupený: </w:t>
      </w:r>
      <w:r w:rsidRPr="00AA39E0">
        <w:rPr>
          <w:rFonts w:cs="Arial"/>
        </w:rPr>
        <w:tab/>
      </w:r>
    </w:p>
    <w:p w14:paraId="774091DF" w14:textId="77777777" w:rsidR="0004404F" w:rsidRPr="00AA39E0" w:rsidRDefault="0004404F" w:rsidP="0004404F">
      <w:pPr>
        <w:tabs>
          <w:tab w:val="left" w:pos="1418"/>
          <w:tab w:val="left" w:pos="3828"/>
          <w:tab w:val="left" w:pos="4253"/>
          <w:tab w:val="left" w:pos="6237"/>
          <w:tab w:val="left" w:pos="6946"/>
        </w:tabs>
        <w:spacing w:line="276" w:lineRule="auto"/>
        <w:ind w:left="1440"/>
        <w:rPr>
          <w:rFonts w:cs="Arial"/>
        </w:rPr>
      </w:pPr>
      <w:r w:rsidRPr="00AA39E0">
        <w:rPr>
          <w:rFonts w:cs="Arial"/>
        </w:rPr>
        <w:t>ve věcech smluvních:</w:t>
      </w:r>
      <w:r w:rsidRPr="00AA39E0">
        <w:rPr>
          <w:rFonts w:cs="Arial"/>
        </w:rPr>
        <w:tab/>
      </w:r>
      <w:r w:rsidRPr="00AA39E0">
        <w:rPr>
          <w:rFonts w:cs="Arial"/>
          <w:highlight w:val="yellow"/>
        </w:rPr>
        <w:t>………………………….</w:t>
      </w:r>
      <w:r w:rsidRPr="00AA39E0">
        <w:rPr>
          <w:rFonts w:cs="Arial"/>
        </w:rPr>
        <w:tab/>
        <w:t>tel.</w:t>
      </w:r>
      <w:r w:rsidRPr="00AA39E0">
        <w:rPr>
          <w:rFonts w:cs="Arial"/>
        </w:rPr>
        <w:tab/>
      </w:r>
      <w:r w:rsidRPr="00AA39E0">
        <w:rPr>
          <w:rFonts w:cs="Arial"/>
          <w:highlight w:val="yellow"/>
        </w:rPr>
        <w:t>………………………….</w:t>
      </w:r>
    </w:p>
    <w:p w14:paraId="03291153" w14:textId="77777777" w:rsidR="0004404F" w:rsidRPr="00AA39E0" w:rsidRDefault="0004404F" w:rsidP="0004404F">
      <w:pPr>
        <w:tabs>
          <w:tab w:val="left" w:pos="1418"/>
          <w:tab w:val="left" w:pos="3828"/>
          <w:tab w:val="left" w:pos="4253"/>
          <w:tab w:val="left" w:pos="6237"/>
          <w:tab w:val="left" w:pos="6946"/>
        </w:tabs>
        <w:spacing w:line="276" w:lineRule="auto"/>
        <w:ind w:left="1440"/>
        <w:rPr>
          <w:rFonts w:cs="Arial"/>
        </w:rPr>
      </w:pPr>
      <w:r w:rsidRPr="00AA39E0">
        <w:rPr>
          <w:rFonts w:cs="Arial"/>
        </w:rPr>
        <w:tab/>
      </w:r>
      <w:r w:rsidRPr="00AA39E0">
        <w:rPr>
          <w:rFonts w:cs="Arial"/>
        </w:rPr>
        <w:tab/>
      </w:r>
      <w:r w:rsidRPr="00AA39E0">
        <w:rPr>
          <w:rFonts w:cs="Arial"/>
        </w:rPr>
        <w:tab/>
        <w:t>e-mail:</w:t>
      </w:r>
      <w:r w:rsidRPr="00AA39E0">
        <w:rPr>
          <w:rFonts w:cs="Arial"/>
        </w:rPr>
        <w:tab/>
      </w:r>
      <w:r w:rsidRPr="00AA39E0">
        <w:rPr>
          <w:rFonts w:cs="Arial"/>
          <w:highlight w:val="yellow"/>
        </w:rPr>
        <w:t>………………………….</w:t>
      </w:r>
    </w:p>
    <w:p w14:paraId="10AF0D6F" w14:textId="5EAFAC6A" w:rsidR="001C2C7A" w:rsidRDefault="001C2C7A" w:rsidP="001C2C7A">
      <w:pPr>
        <w:tabs>
          <w:tab w:val="left" w:pos="1418"/>
          <w:tab w:val="left" w:pos="3828"/>
          <w:tab w:val="left" w:pos="4253"/>
          <w:tab w:val="left" w:pos="6237"/>
          <w:tab w:val="left" w:pos="6946"/>
        </w:tabs>
        <w:spacing w:line="276" w:lineRule="auto"/>
        <w:ind w:left="1440"/>
        <w:rPr>
          <w:rFonts w:cs="Arial"/>
        </w:rPr>
      </w:pPr>
      <w:r w:rsidRPr="00AA39E0">
        <w:rPr>
          <w:rFonts w:cs="Arial"/>
        </w:rPr>
        <w:tab/>
      </w:r>
    </w:p>
    <w:p w14:paraId="26A30EA7" w14:textId="13026A2B" w:rsidR="001C2C7A" w:rsidRPr="00AA39E0" w:rsidRDefault="00D56E81" w:rsidP="001C2C7A">
      <w:pPr>
        <w:tabs>
          <w:tab w:val="left" w:pos="1418"/>
          <w:tab w:val="left" w:pos="3828"/>
          <w:tab w:val="left" w:pos="4253"/>
          <w:tab w:val="left" w:pos="6237"/>
          <w:tab w:val="left" w:pos="6946"/>
        </w:tabs>
        <w:spacing w:line="276" w:lineRule="auto"/>
        <w:ind w:left="1440"/>
        <w:rPr>
          <w:rFonts w:cs="Arial"/>
        </w:rPr>
      </w:pPr>
      <w:r w:rsidRPr="00AA39E0">
        <w:rPr>
          <w:rFonts w:cs="Arial"/>
        </w:rPr>
        <w:t>ve věcech technických</w:t>
      </w:r>
      <w:r w:rsidR="001C2C7A">
        <w:rPr>
          <w:rFonts w:cs="Arial"/>
        </w:rPr>
        <w:t>:</w:t>
      </w:r>
      <w:r w:rsidR="001C2C7A">
        <w:rPr>
          <w:rFonts w:cs="Arial"/>
        </w:rPr>
        <w:tab/>
      </w:r>
      <w:r w:rsidR="001C2C7A" w:rsidRPr="00AA39E0">
        <w:rPr>
          <w:rFonts w:cs="Arial"/>
          <w:highlight w:val="yellow"/>
        </w:rPr>
        <w:t>………………………….</w:t>
      </w:r>
      <w:r w:rsidR="001C2C7A" w:rsidRPr="00AA39E0">
        <w:rPr>
          <w:rFonts w:cs="Arial"/>
        </w:rPr>
        <w:tab/>
        <w:t>tel.</w:t>
      </w:r>
      <w:r w:rsidR="001C2C7A" w:rsidRPr="00AA39E0">
        <w:rPr>
          <w:rFonts w:cs="Arial"/>
        </w:rPr>
        <w:tab/>
      </w:r>
      <w:r w:rsidR="001C2C7A" w:rsidRPr="00AA39E0">
        <w:rPr>
          <w:rFonts w:cs="Arial"/>
          <w:highlight w:val="yellow"/>
        </w:rPr>
        <w:t>………………………….</w:t>
      </w:r>
    </w:p>
    <w:p w14:paraId="5875E067" w14:textId="77777777" w:rsidR="001C2C7A" w:rsidRDefault="001C2C7A" w:rsidP="001C2C7A">
      <w:pPr>
        <w:tabs>
          <w:tab w:val="left" w:pos="1418"/>
          <w:tab w:val="left" w:pos="3828"/>
          <w:tab w:val="left" w:pos="4253"/>
          <w:tab w:val="left" w:pos="6237"/>
          <w:tab w:val="left" w:pos="6946"/>
        </w:tabs>
        <w:spacing w:line="276" w:lineRule="auto"/>
        <w:ind w:left="1440"/>
        <w:rPr>
          <w:rFonts w:cs="Arial"/>
        </w:rPr>
      </w:pPr>
      <w:r w:rsidRPr="00AA39E0">
        <w:rPr>
          <w:rFonts w:cs="Arial"/>
        </w:rPr>
        <w:tab/>
      </w:r>
      <w:r w:rsidRPr="00AA39E0">
        <w:rPr>
          <w:rFonts w:cs="Arial"/>
        </w:rPr>
        <w:tab/>
      </w:r>
      <w:r w:rsidRPr="00AA39E0">
        <w:rPr>
          <w:rFonts w:cs="Arial"/>
        </w:rPr>
        <w:tab/>
        <w:t>e-mail:</w:t>
      </w:r>
      <w:r w:rsidRPr="00AA39E0">
        <w:rPr>
          <w:rFonts w:cs="Arial"/>
        </w:rPr>
        <w:tab/>
      </w:r>
      <w:r w:rsidRPr="00AA39E0">
        <w:rPr>
          <w:rFonts w:cs="Arial"/>
          <w:highlight w:val="yellow"/>
        </w:rPr>
        <w:t>………………………….</w:t>
      </w:r>
    </w:p>
    <w:p w14:paraId="041D89F6" w14:textId="77777777" w:rsidR="001C2C7A" w:rsidRPr="00AA39E0" w:rsidRDefault="001C2C7A" w:rsidP="001C2C7A">
      <w:pPr>
        <w:tabs>
          <w:tab w:val="left" w:pos="1418"/>
          <w:tab w:val="left" w:pos="3828"/>
          <w:tab w:val="left" w:pos="4253"/>
          <w:tab w:val="left" w:pos="6237"/>
          <w:tab w:val="left" w:pos="6946"/>
        </w:tabs>
        <w:spacing w:line="276" w:lineRule="auto"/>
        <w:ind w:left="1440"/>
        <w:rPr>
          <w:rFonts w:cs="Arial"/>
        </w:rPr>
      </w:pPr>
    </w:p>
    <w:p w14:paraId="7C424D73" w14:textId="6FCC7914" w:rsidR="001C2C7A" w:rsidRPr="00AA39E0" w:rsidRDefault="001C2C7A" w:rsidP="001C2C7A">
      <w:pPr>
        <w:tabs>
          <w:tab w:val="left" w:pos="1418"/>
          <w:tab w:val="left" w:pos="3828"/>
        </w:tabs>
        <w:spacing w:line="276" w:lineRule="auto"/>
        <w:ind w:left="1440"/>
        <w:rPr>
          <w:rFonts w:cs="Arial"/>
        </w:rPr>
      </w:pPr>
      <w:r w:rsidRPr="00AA39E0">
        <w:rPr>
          <w:rFonts w:cs="Arial"/>
        </w:rPr>
        <w:t>IČ</w:t>
      </w:r>
      <w:r w:rsidR="00D207EE">
        <w:rPr>
          <w:rFonts w:cs="Arial"/>
        </w:rPr>
        <w:t>O</w:t>
      </w:r>
      <w:r w:rsidRPr="00AA39E0">
        <w:rPr>
          <w:rFonts w:cs="Arial"/>
        </w:rPr>
        <w:t>:</w:t>
      </w:r>
      <w:r w:rsidRPr="00AA39E0">
        <w:rPr>
          <w:rFonts w:cs="Arial"/>
        </w:rPr>
        <w:tab/>
      </w:r>
      <w:r w:rsidRPr="00AA39E0">
        <w:rPr>
          <w:rFonts w:cs="Arial"/>
          <w:highlight w:val="yellow"/>
        </w:rPr>
        <w:t>………………………….</w:t>
      </w:r>
    </w:p>
    <w:p w14:paraId="16A21FA1" w14:textId="77777777" w:rsidR="001C2C7A" w:rsidRPr="00AA39E0" w:rsidRDefault="001C2C7A" w:rsidP="001C2C7A">
      <w:pPr>
        <w:tabs>
          <w:tab w:val="left" w:pos="1418"/>
          <w:tab w:val="left" w:pos="3828"/>
        </w:tabs>
        <w:spacing w:line="276" w:lineRule="auto"/>
        <w:ind w:left="1440"/>
        <w:rPr>
          <w:rFonts w:cs="Arial"/>
        </w:rPr>
      </w:pPr>
      <w:r w:rsidRPr="00AA39E0">
        <w:rPr>
          <w:rFonts w:cs="Arial"/>
        </w:rPr>
        <w:t xml:space="preserve">DIČ: </w:t>
      </w:r>
      <w:r w:rsidRPr="00AA39E0">
        <w:rPr>
          <w:rFonts w:cs="Arial"/>
        </w:rPr>
        <w:tab/>
      </w:r>
      <w:r w:rsidRPr="00AA39E0">
        <w:rPr>
          <w:rFonts w:cs="Arial"/>
          <w:highlight w:val="yellow"/>
        </w:rPr>
        <w:t>………………………….</w:t>
      </w:r>
    </w:p>
    <w:p w14:paraId="64A417DC" w14:textId="77777777" w:rsidR="001C2C7A" w:rsidRPr="00AA39E0" w:rsidRDefault="001C2C7A" w:rsidP="001C2C7A">
      <w:pPr>
        <w:tabs>
          <w:tab w:val="left" w:pos="1418"/>
          <w:tab w:val="left" w:pos="3828"/>
        </w:tabs>
        <w:spacing w:line="276" w:lineRule="auto"/>
        <w:ind w:left="1440"/>
        <w:rPr>
          <w:rFonts w:cs="Arial"/>
        </w:rPr>
      </w:pPr>
      <w:r w:rsidRPr="00AA39E0">
        <w:rPr>
          <w:rFonts w:cs="Arial"/>
        </w:rPr>
        <w:t xml:space="preserve">Bankovní spojení: </w:t>
      </w:r>
      <w:r w:rsidRPr="00AA39E0">
        <w:rPr>
          <w:rFonts w:cs="Arial"/>
        </w:rPr>
        <w:tab/>
      </w:r>
      <w:r w:rsidRPr="00AA39E0">
        <w:rPr>
          <w:rFonts w:cs="Arial"/>
          <w:highlight w:val="yellow"/>
        </w:rPr>
        <w:t>………………………….</w:t>
      </w:r>
    </w:p>
    <w:p w14:paraId="063451DB" w14:textId="77777777" w:rsidR="001C2C7A" w:rsidRDefault="001C2C7A" w:rsidP="001C2C7A">
      <w:pPr>
        <w:tabs>
          <w:tab w:val="left" w:pos="1418"/>
          <w:tab w:val="left" w:pos="3828"/>
        </w:tabs>
        <w:spacing w:line="276" w:lineRule="auto"/>
        <w:ind w:left="1440"/>
        <w:rPr>
          <w:rFonts w:cs="Arial"/>
        </w:rPr>
      </w:pPr>
      <w:r w:rsidRPr="00AA39E0">
        <w:rPr>
          <w:rFonts w:cs="Arial"/>
        </w:rPr>
        <w:t xml:space="preserve">zápis v OR: </w:t>
      </w:r>
      <w:r w:rsidRPr="00AA39E0">
        <w:rPr>
          <w:rFonts w:cs="Arial"/>
        </w:rPr>
        <w:tab/>
      </w:r>
      <w:r w:rsidRPr="00AA39E0">
        <w:rPr>
          <w:rFonts w:cs="Arial"/>
          <w:highlight w:val="yellow"/>
        </w:rPr>
        <w:t>………………………….</w:t>
      </w:r>
    </w:p>
    <w:p w14:paraId="06B17E98" w14:textId="4A61A5F6" w:rsidR="002D25F4" w:rsidRPr="00AA39E0" w:rsidRDefault="002D25F4" w:rsidP="009E15E5">
      <w:pPr>
        <w:pStyle w:val="Odstavecseseznamem"/>
        <w:numPr>
          <w:ilvl w:val="0"/>
          <w:numId w:val="30"/>
        </w:numPr>
        <w:tabs>
          <w:tab w:val="left" w:pos="4111"/>
        </w:tabs>
        <w:spacing w:before="360" w:after="120" w:line="276" w:lineRule="auto"/>
        <w:jc w:val="center"/>
        <w:outlineLvl w:val="0"/>
        <w:rPr>
          <w:rFonts w:cs="Arial"/>
          <w:b/>
        </w:rPr>
      </w:pPr>
      <w:r w:rsidRPr="00AA39E0">
        <w:rPr>
          <w:rFonts w:cs="Arial"/>
          <w:b/>
        </w:rPr>
        <w:t>Definice</w:t>
      </w:r>
    </w:p>
    <w:p w14:paraId="62523BBF" w14:textId="77777777" w:rsidR="002D25F4" w:rsidRPr="00AA39E0" w:rsidRDefault="002D25F4" w:rsidP="002D25F4">
      <w:pPr>
        <w:numPr>
          <w:ilvl w:val="0"/>
          <w:numId w:val="1"/>
        </w:numPr>
        <w:spacing w:line="276" w:lineRule="auto"/>
        <w:ind w:left="255" w:hanging="255"/>
        <w:jc w:val="both"/>
        <w:rPr>
          <w:rFonts w:cs="Arial"/>
        </w:rPr>
      </w:pPr>
      <w:r w:rsidRPr="00AA39E0">
        <w:rPr>
          <w:rFonts w:cs="Arial"/>
        </w:rPr>
        <w:t>Podle této smlouvy o dílo:</w:t>
      </w:r>
    </w:p>
    <w:p w14:paraId="07CB06E0"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objednatelem je zadavatel po uzavření této smlouvy na plnění zakázky,</w:t>
      </w:r>
    </w:p>
    <w:p w14:paraId="12D375DA"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 xml:space="preserve">zhotovitelem je dodavatel po uzavření této smlouvy na plnění zakázky, </w:t>
      </w:r>
    </w:p>
    <w:p w14:paraId="674B37AA" w14:textId="2F4418D4" w:rsidR="002D25F4" w:rsidRPr="00112275"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 xml:space="preserve">rozpočtem je zhotovitelem oceněný soupis stavebních prací dodávek a služeb, v němž jsou zhotovitelem uvedeny jednotkové ceny u všech položek stavebních prací dodávek a služeb a </w:t>
      </w:r>
      <w:r w:rsidRPr="00112275">
        <w:rPr>
          <w:rFonts w:cs="Arial"/>
        </w:rPr>
        <w:t xml:space="preserve">jejich celkové ceny pro </w:t>
      </w:r>
      <w:r w:rsidR="00D36217" w:rsidRPr="00112275">
        <w:rPr>
          <w:rFonts w:cs="Arial"/>
        </w:rPr>
        <w:t>objednatelem</w:t>
      </w:r>
      <w:r w:rsidRPr="00112275">
        <w:rPr>
          <w:rFonts w:cs="Arial"/>
        </w:rPr>
        <w:t xml:space="preserve"> vymezené množství,</w:t>
      </w:r>
    </w:p>
    <w:p w14:paraId="4BA351F8" w14:textId="77777777" w:rsidR="002D25F4" w:rsidRPr="00112275" w:rsidRDefault="002D25F4" w:rsidP="002D25F4">
      <w:pPr>
        <w:numPr>
          <w:ilvl w:val="1"/>
          <w:numId w:val="2"/>
        </w:numPr>
        <w:tabs>
          <w:tab w:val="clear" w:pos="360"/>
          <w:tab w:val="num" w:pos="709"/>
        </w:tabs>
        <w:spacing w:line="276" w:lineRule="auto"/>
        <w:ind w:left="709" w:hanging="426"/>
        <w:jc w:val="both"/>
        <w:rPr>
          <w:rFonts w:cs="Arial"/>
        </w:rPr>
      </w:pPr>
      <w:r w:rsidRPr="00112275">
        <w:rPr>
          <w:rFonts w:cs="Arial"/>
        </w:rPr>
        <w:lastRenderedPageBreak/>
        <w:t xml:space="preserve">termínem zahájení prací je den, v němž dojde k protokolárnímu předání a převzetí staveniště mezi objednatelem a zhotovitelem, </w:t>
      </w:r>
    </w:p>
    <w:p w14:paraId="538C6F6F" w14:textId="77777777" w:rsidR="002D25F4" w:rsidRPr="00112275" w:rsidRDefault="002D25F4" w:rsidP="002D25F4">
      <w:pPr>
        <w:numPr>
          <w:ilvl w:val="1"/>
          <w:numId w:val="2"/>
        </w:numPr>
        <w:tabs>
          <w:tab w:val="clear" w:pos="360"/>
          <w:tab w:val="num" w:pos="709"/>
        </w:tabs>
        <w:spacing w:line="276" w:lineRule="auto"/>
        <w:ind w:left="709" w:hanging="426"/>
        <w:jc w:val="both"/>
        <w:rPr>
          <w:rFonts w:cs="Arial"/>
        </w:rPr>
      </w:pPr>
      <w:r w:rsidRPr="00112275">
        <w:rPr>
          <w:rFonts w:cs="Arial"/>
        </w:rPr>
        <w:t>lhůtou pro dokončení díla (stavebních prací) je doba v kalendářních dnech mezi termínem zahájení prací a termínem dokončení díla. Do této lhůty se započítávají oba krajní termíny,</w:t>
      </w:r>
    </w:p>
    <w:p w14:paraId="4FC33491" w14:textId="26B805A1" w:rsidR="00F652A3" w:rsidRDefault="00F652A3" w:rsidP="00F652A3">
      <w:pPr>
        <w:numPr>
          <w:ilvl w:val="1"/>
          <w:numId w:val="2"/>
        </w:numPr>
        <w:tabs>
          <w:tab w:val="clear" w:pos="360"/>
          <w:tab w:val="num" w:pos="709"/>
        </w:tabs>
        <w:spacing w:line="276" w:lineRule="auto"/>
        <w:ind w:left="709" w:hanging="426"/>
        <w:jc w:val="both"/>
        <w:rPr>
          <w:rFonts w:cs="Arial"/>
        </w:rPr>
      </w:pPr>
      <w:r>
        <w:rPr>
          <w:rFonts w:cs="Arial"/>
        </w:rPr>
        <w:t>t</w:t>
      </w:r>
      <w:r w:rsidRPr="00E71C80">
        <w:rPr>
          <w:rFonts w:cs="Arial"/>
        </w:rPr>
        <w:t xml:space="preserve">ermín dokončení </w:t>
      </w:r>
      <w:r>
        <w:rPr>
          <w:rFonts w:cs="Arial"/>
        </w:rPr>
        <w:t xml:space="preserve">díla je </w:t>
      </w:r>
      <w:r w:rsidRPr="00E71C80">
        <w:rPr>
          <w:rFonts w:cs="Arial"/>
        </w:rPr>
        <w:t xml:space="preserve">den, ve kterém </w:t>
      </w:r>
      <w:r>
        <w:rPr>
          <w:rFonts w:cs="Arial"/>
        </w:rPr>
        <w:t>bude dílo způsobilé sloužit svému účelu</w:t>
      </w:r>
      <w:r w:rsidRPr="00E71C80">
        <w:rPr>
          <w:rFonts w:cs="Arial"/>
        </w:rPr>
        <w:t xml:space="preserve"> </w:t>
      </w:r>
      <w:r>
        <w:rPr>
          <w:rFonts w:cs="Arial"/>
        </w:rPr>
        <w:t>a tato způsobilost bude objednateli zhotovitelem předvedena,</w:t>
      </w:r>
    </w:p>
    <w:p w14:paraId="3576DE44" w14:textId="2C39B09E" w:rsidR="00F652A3" w:rsidRDefault="00F652A3" w:rsidP="002D25F4">
      <w:pPr>
        <w:numPr>
          <w:ilvl w:val="1"/>
          <w:numId w:val="2"/>
        </w:numPr>
        <w:tabs>
          <w:tab w:val="clear" w:pos="360"/>
          <w:tab w:val="num" w:pos="709"/>
        </w:tabs>
        <w:spacing w:line="276" w:lineRule="auto"/>
        <w:ind w:left="709" w:hanging="426"/>
        <w:jc w:val="both"/>
        <w:rPr>
          <w:rFonts w:cs="Arial"/>
        </w:rPr>
      </w:pPr>
      <w:r>
        <w:rPr>
          <w:rFonts w:cs="Arial"/>
        </w:rPr>
        <w:t xml:space="preserve">termín předání a převzetí díla je </w:t>
      </w:r>
      <w:r w:rsidRPr="00E71C80">
        <w:rPr>
          <w:rFonts w:cs="Arial"/>
        </w:rPr>
        <w:t>den, ve kterém dojde k oboustrannému podpisu protokolu o ú</w:t>
      </w:r>
      <w:r>
        <w:rPr>
          <w:rFonts w:cs="Arial"/>
        </w:rPr>
        <w:t>spěšném předání a převzetí předmětu díla; objednatel není povinen dílo převzít, pokud bude mít jakékoliv vady nebo nedodělky,</w:t>
      </w:r>
    </w:p>
    <w:p w14:paraId="372CE437" w14:textId="0EF2FEB2"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staveniště</w:t>
      </w:r>
      <w:r w:rsidR="00F652A3">
        <w:rPr>
          <w:rFonts w:cs="Arial"/>
        </w:rPr>
        <w:t>m</w:t>
      </w:r>
      <w:r w:rsidRPr="00AA39E0">
        <w:rPr>
          <w:rFonts w:cs="Arial"/>
        </w:rPr>
        <w:t xml:space="preserve"> jsou prostory a plochy určené v </w:t>
      </w:r>
      <w:r w:rsidR="00834220">
        <w:rPr>
          <w:rFonts w:cs="Arial"/>
        </w:rPr>
        <w:t>projektovou</w:t>
      </w:r>
      <w:r w:rsidRPr="00AA39E0">
        <w:rPr>
          <w:rFonts w:cs="Arial"/>
        </w:rPr>
        <w:t xml:space="preserve"> dokumentaci a v pravomocném územním rozhodnutí pro provádění stavby, které zhotovitel použije pro realizaci stavby a pro umístění zařízení staveniště,</w:t>
      </w:r>
    </w:p>
    <w:p w14:paraId="503BD770"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zařízením staveniště jsou 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14:paraId="22C4CC24" w14:textId="6D5F948C" w:rsidR="002D25F4" w:rsidRPr="00EB3437" w:rsidRDefault="002D25F4" w:rsidP="002D25F4">
      <w:pPr>
        <w:numPr>
          <w:ilvl w:val="1"/>
          <w:numId w:val="2"/>
        </w:numPr>
        <w:tabs>
          <w:tab w:val="clear" w:pos="360"/>
          <w:tab w:val="num" w:pos="709"/>
        </w:tabs>
        <w:spacing w:line="276" w:lineRule="auto"/>
        <w:ind w:left="709" w:hanging="426"/>
        <w:jc w:val="both"/>
        <w:rPr>
          <w:rFonts w:cs="Arial"/>
        </w:rPr>
      </w:pPr>
      <w:r w:rsidRPr="00EB3437">
        <w:rPr>
          <w:rFonts w:cs="Arial"/>
        </w:rPr>
        <w:t>zadávacím řízením je postup objednatele</w:t>
      </w:r>
      <w:r w:rsidR="003B7E7D">
        <w:rPr>
          <w:rFonts w:cs="Arial"/>
        </w:rPr>
        <w:t xml:space="preserve">, </w:t>
      </w:r>
      <w:r w:rsidR="00487A4C" w:rsidRPr="00EB3437">
        <w:rPr>
          <w:rFonts w:cs="Arial"/>
        </w:rPr>
        <w:t xml:space="preserve">na </w:t>
      </w:r>
      <w:proofErr w:type="gramStart"/>
      <w:r w:rsidR="00487A4C" w:rsidRPr="00EB3437">
        <w:rPr>
          <w:rFonts w:cs="Arial"/>
        </w:rPr>
        <w:t>základě</w:t>
      </w:r>
      <w:proofErr w:type="gramEnd"/>
      <w:r w:rsidR="00487A4C" w:rsidRPr="00EB3437">
        <w:rPr>
          <w:rFonts w:cs="Arial"/>
        </w:rPr>
        <w:t xml:space="preserve"> </w:t>
      </w:r>
      <w:r w:rsidRPr="00EB3437">
        <w:rPr>
          <w:rFonts w:cs="Arial"/>
        </w:rPr>
        <w:t xml:space="preserve">kterého </w:t>
      </w:r>
      <w:r w:rsidR="00D36217">
        <w:rPr>
          <w:rFonts w:cs="Arial"/>
        </w:rPr>
        <w:t>objednatel</w:t>
      </w:r>
      <w:r w:rsidRPr="00EB3437">
        <w:rPr>
          <w:rFonts w:cs="Arial"/>
        </w:rPr>
        <w:t xml:space="preserve"> uzavřel nebo hodlá uzavřít tuto smlouvu o dílo s vybraným dodavatelem,</w:t>
      </w:r>
    </w:p>
    <w:p w14:paraId="72D83C7E" w14:textId="629B5E6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zadávací</w:t>
      </w:r>
      <w:r w:rsidR="00D84680">
        <w:rPr>
          <w:rFonts w:cs="Arial"/>
        </w:rPr>
        <w:t xml:space="preserve"> dokumentace </w:t>
      </w:r>
      <w:r w:rsidRPr="00AA39E0">
        <w:rPr>
          <w:rFonts w:cs="Arial"/>
        </w:rPr>
        <w:t xml:space="preserve">jsou dokumenty, které stanovily podmínky, na jejichž základě podal zhotovitel nabídku v rámci </w:t>
      </w:r>
      <w:r>
        <w:rPr>
          <w:rFonts w:cs="Arial"/>
        </w:rPr>
        <w:t>zadávacím</w:t>
      </w:r>
      <w:r w:rsidRPr="00AA39E0">
        <w:rPr>
          <w:rFonts w:cs="Arial"/>
        </w:rPr>
        <w:t xml:space="preserve"> řízení, a jsou </w:t>
      </w:r>
      <w:r w:rsidRPr="00AA39E0">
        <w:t>přílohou této smlouvy, která se ke smlouvě fyzicky nedokládá, zadávací dokumentace je závazná pro obě smluvní strany,</w:t>
      </w:r>
    </w:p>
    <w:p w14:paraId="6C95AF8C"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méněpracemi jsou stavební práce, dodávky nebo služby, které nejsou nezbytné pro zhotovení stavby nebo jsou nahrazeny jinými stavebními pracemi, dodávkami nebo službami a jsou zahrnuté v předmětu díla a jejich cena je zahrnuta ve sjednané ceně a zhotovitel se s objednatelem dohodl na jejich neprovedení.</w:t>
      </w:r>
    </w:p>
    <w:p w14:paraId="5431F5F9" w14:textId="57C8C9A3" w:rsidR="00F652A3" w:rsidRPr="00641021" w:rsidRDefault="00F652A3" w:rsidP="00F652A3">
      <w:pPr>
        <w:numPr>
          <w:ilvl w:val="1"/>
          <w:numId w:val="2"/>
        </w:numPr>
        <w:tabs>
          <w:tab w:val="clear" w:pos="360"/>
          <w:tab w:val="num" w:pos="709"/>
        </w:tabs>
        <w:spacing w:line="276" w:lineRule="auto"/>
        <w:ind w:left="709" w:hanging="426"/>
        <w:jc w:val="both"/>
        <w:rPr>
          <w:rFonts w:cs="Arial"/>
        </w:rPr>
      </w:pPr>
      <w:r>
        <w:t>nabídka je nabídka dodavatele předložená v</w:t>
      </w:r>
      <w:r w:rsidR="0033735A">
        <w:t xml:space="preserve"> zadávacím </w:t>
      </w:r>
      <w:r>
        <w:t>řízení a je přílohou této smlouvy, která se ke smlouvě fyzicky nedokládá. Nabídka je závazná pro obě smluvní strany a v případě sporů při realizaci díla budou rozhodné i skutečnosti uvedené v tomto dokumentu; v případě rozporů mezi údaji uvedenými v nabídce a této smlouvě nebo jejích přílohách mají přednost údaje uvedené v této smlouvě nebo jejích přílohách před údaji uvedenými v nabídce,</w:t>
      </w:r>
    </w:p>
    <w:p w14:paraId="4758659D" w14:textId="24BF94F8" w:rsidR="002D25F4" w:rsidRPr="005A2A9F" w:rsidRDefault="00F652A3" w:rsidP="002D25F4">
      <w:pPr>
        <w:numPr>
          <w:ilvl w:val="1"/>
          <w:numId w:val="2"/>
        </w:numPr>
        <w:tabs>
          <w:tab w:val="clear" w:pos="360"/>
          <w:tab w:val="num" w:pos="709"/>
        </w:tabs>
        <w:spacing w:line="276" w:lineRule="auto"/>
        <w:ind w:left="709" w:hanging="426"/>
        <w:jc w:val="both"/>
        <w:rPr>
          <w:rFonts w:cs="Arial"/>
        </w:rPr>
      </w:pPr>
      <w:r>
        <w:rPr>
          <w:rFonts w:cs="Arial"/>
        </w:rPr>
        <w:t>n</w:t>
      </w:r>
      <w:r w:rsidRPr="00641021">
        <w:rPr>
          <w:rFonts w:cs="Arial"/>
        </w:rPr>
        <w:t xml:space="preserve">edodělkem </w:t>
      </w:r>
      <w:r>
        <w:rPr>
          <w:rFonts w:cs="Arial"/>
        </w:rPr>
        <w:t xml:space="preserve">jsou </w:t>
      </w:r>
      <w:r w:rsidRPr="00641021">
        <w:rPr>
          <w:rFonts w:cs="Arial"/>
        </w:rPr>
        <w:t xml:space="preserve">nedokončené nebo neprovedené stavební práce, dodávky nebo služby proti rozsahu stanovenému </w:t>
      </w:r>
      <w:r w:rsidR="00834220">
        <w:rPr>
          <w:rFonts w:cs="Arial"/>
        </w:rPr>
        <w:t>projektovou</w:t>
      </w:r>
      <w:r w:rsidRPr="00641021">
        <w:rPr>
          <w:rFonts w:cs="Arial"/>
        </w:rPr>
        <w:t xml:space="preserve"> dokumentací nebo </w:t>
      </w:r>
      <w:r>
        <w:rPr>
          <w:rFonts w:cs="Arial"/>
        </w:rPr>
        <w:t>touto smlouvou o dílo.</w:t>
      </w:r>
    </w:p>
    <w:p w14:paraId="253F0271" w14:textId="55046A8E" w:rsidR="002D25F4" w:rsidRPr="00AA39E0" w:rsidRDefault="002D25F4" w:rsidP="009E15E5">
      <w:pPr>
        <w:pStyle w:val="Odstavecseseznamem"/>
        <w:numPr>
          <w:ilvl w:val="0"/>
          <w:numId w:val="30"/>
        </w:numPr>
        <w:tabs>
          <w:tab w:val="left" w:pos="4111"/>
        </w:tabs>
        <w:spacing w:before="360" w:after="120" w:line="276" w:lineRule="auto"/>
        <w:jc w:val="center"/>
        <w:outlineLvl w:val="0"/>
        <w:rPr>
          <w:rFonts w:cs="Arial"/>
          <w:b/>
        </w:rPr>
      </w:pPr>
      <w:r w:rsidRPr="00AA39E0">
        <w:rPr>
          <w:rFonts w:cs="Arial"/>
          <w:b/>
        </w:rPr>
        <w:t>Předmět smlouvy</w:t>
      </w:r>
    </w:p>
    <w:p w14:paraId="3B755446" w14:textId="77777777" w:rsidR="00F652A3" w:rsidRPr="00AA39E0" w:rsidRDefault="00F652A3" w:rsidP="00F652A3">
      <w:pPr>
        <w:numPr>
          <w:ilvl w:val="0"/>
          <w:numId w:val="15"/>
        </w:numPr>
        <w:spacing w:line="276" w:lineRule="auto"/>
        <w:ind w:left="255" w:hanging="255"/>
        <w:jc w:val="both"/>
        <w:rPr>
          <w:rFonts w:cs="Arial"/>
        </w:rPr>
      </w:pPr>
      <w:r w:rsidRPr="00AA39E0">
        <w:rPr>
          <w:rFonts w:cs="Arial"/>
        </w:rPr>
        <w:t>Touto smlouvou o dílo (dále jen „smlouva“) se zhotovitel zavazuje objednateli, že provede na své nebezpečí dílo specifikované dále v této smlouvě, a objednatel se zavazuje zaplatit zhotoviteli smluvní cenu.</w:t>
      </w:r>
    </w:p>
    <w:p w14:paraId="1F2ED008" w14:textId="77777777" w:rsidR="00F652A3" w:rsidRDefault="00F652A3" w:rsidP="00F652A3">
      <w:pPr>
        <w:numPr>
          <w:ilvl w:val="0"/>
          <w:numId w:val="15"/>
        </w:numPr>
        <w:spacing w:line="276" w:lineRule="auto"/>
        <w:ind w:left="255" w:hanging="255"/>
        <w:jc w:val="both"/>
        <w:rPr>
          <w:rFonts w:cs="Arial"/>
        </w:rPr>
      </w:pPr>
      <w:r w:rsidRPr="00AA39E0">
        <w:rPr>
          <w:rFonts w:cs="Arial"/>
        </w:rPr>
        <w:t>Předmětem díla je zhotovení stavby nebo provedení stavebních prací (dále také předmět plnění či dílo). Zhotovením stavby se rozumí úplné, funkční a bezvadné provedení všech stavebních a montážních prací a konstrukcí v</w:t>
      </w:r>
      <w:r>
        <w:rPr>
          <w:rFonts w:cs="Arial"/>
        </w:rPr>
        <w:t> </w:t>
      </w:r>
      <w:r w:rsidRPr="00AA39E0">
        <w:rPr>
          <w:rFonts w:cs="Arial"/>
        </w:rPr>
        <w:t>souladu</w:t>
      </w:r>
      <w:r>
        <w:rPr>
          <w:rFonts w:cs="Arial"/>
        </w:rPr>
        <w:t xml:space="preserve"> s:</w:t>
      </w:r>
    </w:p>
    <w:p w14:paraId="61EF8B23" w14:textId="77777777" w:rsidR="00F652A3" w:rsidRDefault="00F652A3" w:rsidP="00F652A3">
      <w:pPr>
        <w:numPr>
          <w:ilvl w:val="1"/>
          <w:numId w:val="2"/>
        </w:numPr>
        <w:tabs>
          <w:tab w:val="clear" w:pos="360"/>
          <w:tab w:val="num" w:pos="709"/>
          <w:tab w:val="num" w:pos="1418"/>
        </w:tabs>
        <w:spacing w:line="276" w:lineRule="auto"/>
        <w:ind w:left="709" w:hanging="426"/>
        <w:jc w:val="both"/>
        <w:rPr>
          <w:rFonts w:cs="Arial"/>
        </w:rPr>
      </w:pPr>
      <w:r w:rsidRPr="009B604B">
        <w:rPr>
          <w:rFonts w:cs="Arial"/>
        </w:rPr>
        <w:t>touto smlouvou vč. jejích příloh,</w:t>
      </w:r>
    </w:p>
    <w:p w14:paraId="3DB99B73" w14:textId="4FBEAE5C" w:rsidR="00F652A3" w:rsidRDefault="00834220" w:rsidP="00F652A3">
      <w:pPr>
        <w:numPr>
          <w:ilvl w:val="1"/>
          <w:numId w:val="2"/>
        </w:numPr>
        <w:tabs>
          <w:tab w:val="clear" w:pos="360"/>
          <w:tab w:val="num" w:pos="709"/>
        </w:tabs>
        <w:spacing w:line="276" w:lineRule="auto"/>
        <w:ind w:left="709" w:hanging="426"/>
        <w:jc w:val="both"/>
        <w:rPr>
          <w:rFonts w:cs="Arial"/>
        </w:rPr>
      </w:pPr>
      <w:r>
        <w:rPr>
          <w:rFonts w:cs="Arial"/>
        </w:rPr>
        <w:t>projektovou</w:t>
      </w:r>
      <w:r w:rsidR="00F652A3" w:rsidRPr="00AA39E0">
        <w:rPr>
          <w:rFonts w:cs="Arial"/>
        </w:rPr>
        <w:t xml:space="preserve"> dokumentací, </w:t>
      </w:r>
    </w:p>
    <w:p w14:paraId="148D6D89" w14:textId="77777777" w:rsidR="00F652A3" w:rsidRPr="009B604B" w:rsidRDefault="00F652A3" w:rsidP="00F652A3">
      <w:pPr>
        <w:numPr>
          <w:ilvl w:val="1"/>
          <w:numId w:val="2"/>
        </w:numPr>
        <w:tabs>
          <w:tab w:val="clear" w:pos="360"/>
          <w:tab w:val="num" w:pos="709"/>
          <w:tab w:val="num" w:pos="1418"/>
        </w:tabs>
        <w:spacing w:line="276" w:lineRule="auto"/>
        <w:ind w:left="709" w:hanging="426"/>
        <w:jc w:val="both"/>
        <w:rPr>
          <w:rFonts w:cs="Arial"/>
        </w:rPr>
      </w:pPr>
      <w:r w:rsidRPr="009B604B">
        <w:rPr>
          <w:rFonts w:cs="Arial"/>
        </w:rPr>
        <w:t>podmínkami uvedenými ve vyjádřeních dotčených orgánů státní správy, správců sítí a majitelů dotčených pozemků,</w:t>
      </w:r>
    </w:p>
    <w:p w14:paraId="10AFE3AF" w14:textId="6562121B" w:rsidR="00F652A3" w:rsidRPr="009B604B" w:rsidRDefault="00F652A3" w:rsidP="00F652A3">
      <w:pPr>
        <w:numPr>
          <w:ilvl w:val="1"/>
          <w:numId w:val="2"/>
        </w:numPr>
        <w:tabs>
          <w:tab w:val="clear" w:pos="360"/>
          <w:tab w:val="num" w:pos="709"/>
          <w:tab w:val="num" w:pos="1418"/>
        </w:tabs>
        <w:spacing w:line="276" w:lineRule="auto"/>
        <w:ind w:left="709" w:hanging="426"/>
        <w:jc w:val="both"/>
        <w:rPr>
          <w:rFonts w:cs="Arial"/>
        </w:rPr>
      </w:pPr>
      <w:r w:rsidRPr="009B604B">
        <w:rPr>
          <w:rFonts w:cs="Arial"/>
        </w:rPr>
        <w:t xml:space="preserve">stavebním povolení, </w:t>
      </w:r>
      <w:r>
        <w:rPr>
          <w:rFonts w:cs="Arial"/>
        </w:rPr>
        <w:t xml:space="preserve">popř. jiného relevantního povolení/souhlasu, </w:t>
      </w:r>
      <w:r w:rsidRPr="009B604B">
        <w:rPr>
          <w:rFonts w:cs="Arial"/>
        </w:rPr>
        <w:t xml:space="preserve">bylo-li vydáno, </w:t>
      </w:r>
    </w:p>
    <w:p w14:paraId="46BE6BEB" w14:textId="77777777" w:rsidR="00F652A3" w:rsidRPr="009B604B" w:rsidRDefault="00F652A3" w:rsidP="00F652A3">
      <w:pPr>
        <w:numPr>
          <w:ilvl w:val="1"/>
          <w:numId w:val="2"/>
        </w:numPr>
        <w:tabs>
          <w:tab w:val="clear" w:pos="360"/>
          <w:tab w:val="num" w:pos="709"/>
        </w:tabs>
        <w:spacing w:line="276" w:lineRule="auto"/>
        <w:ind w:left="709" w:hanging="426"/>
        <w:jc w:val="both"/>
        <w:rPr>
          <w:rFonts w:cs="Arial"/>
        </w:rPr>
      </w:pPr>
      <w:r>
        <w:rPr>
          <w:rFonts w:cs="Arial"/>
        </w:rPr>
        <w:lastRenderedPageBreak/>
        <w:t xml:space="preserve">dalšími </w:t>
      </w:r>
      <w:r w:rsidRPr="009B604B">
        <w:rPr>
          <w:rFonts w:cs="Arial"/>
        </w:rPr>
        <w:t>obecně závaznými technickými podmínkami uvedenými v právních a technických předpisech, ČSN, návody výrobců a případně požadavky dodavatelů konkrétních dodávek</w:t>
      </w:r>
      <w:r>
        <w:rPr>
          <w:rFonts w:cs="Arial"/>
        </w:rPr>
        <w:t>,</w:t>
      </w:r>
    </w:p>
    <w:p w14:paraId="123EEAD2" w14:textId="77777777" w:rsidR="00F652A3" w:rsidRPr="00AA39E0" w:rsidRDefault="00F652A3" w:rsidP="00F652A3">
      <w:pPr>
        <w:spacing w:line="276" w:lineRule="auto"/>
        <w:ind w:left="255"/>
        <w:jc w:val="both"/>
        <w:rPr>
          <w:rFonts w:cs="Arial"/>
        </w:rPr>
      </w:pPr>
      <w:r w:rsidRPr="00AA39E0">
        <w:rPr>
          <w:rFonts w:cs="Arial"/>
        </w:rPr>
        <w:t>včetně dodávek potřebných materiálů a zařízení nezbytných pro řádné dokončení díla, provedení všech činností souvisejících s dodávkou stavebních prací a konstrukcí jejichž provedení je pro řádné dokončení díla nezbytné a to zejména:</w:t>
      </w:r>
    </w:p>
    <w:p w14:paraId="12C3229B" w14:textId="77777777" w:rsidR="00F652A3" w:rsidRPr="00AA39E0" w:rsidRDefault="00F652A3" w:rsidP="00F652A3">
      <w:pPr>
        <w:numPr>
          <w:ilvl w:val="1"/>
          <w:numId w:val="2"/>
        </w:numPr>
        <w:tabs>
          <w:tab w:val="clear" w:pos="360"/>
          <w:tab w:val="num" w:pos="709"/>
        </w:tabs>
        <w:spacing w:line="276" w:lineRule="auto"/>
        <w:ind w:left="709" w:hanging="426"/>
        <w:jc w:val="both"/>
        <w:rPr>
          <w:rFonts w:cs="Arial"/>
        </w:rPr>
      </w:pPr>
      <w:r w:rsidRPr="00AA39E0">
        <w:rPr>
          <w:rFonts w:cs="Arial"/>
        </w:rPr>
        <w:t>zajištění bezpečnosti všech osob, chodců a vozidel na staveništi a v okolí staveniště, zejména čištění znečištěných vozovek, dodržování platných předpisů,</w:t>
      </w:r>
    </w:p>
    <w:p w14:paraId="63133D25" w14:textId="77777777" w:rsidR="00F652A3" w:rsidRPr="00AA39E0" w:rsidRDefault="00F652A3" w:rsidP="00F652A3">
      <w:pPr>
        <w:numPr>
          <w:ilvl w:val="1"/>
          <w:numId w:val="2"/>
        </w:numPr>
        <w:tabs>
          <w:tab w:val="clear" w:pos="360"/>
          <w:tab w:val="num" w:pos="709"/>
        </w:tabs>
        <w:spacing w:line="276" w:lineRule="auto"/>
        <w:ind w:left="709" w:hanging="426"/>
        <w:jc w:val="both"/>
        <w:rPr>
          <w:rFonts w:cs="Arial"/>
        </w:rPr>
      </w:pPr>
      <w:r w:rsidRPr="00AA39E0">
        <w:rPr>
          <w:rFonts w:cs="Arial"/>
        </w:rPr>
        <w:t>zajištění povolení k užívání komunikací a veřejných prostranství, vč. poplatků,</w:t>
      </w:r>
    </w:p>
    <w:p w14:paraId="741D8E0E" w14:textId="77777777" w:rsidR="00F652A3" w:rsidRPr="00AA39E0" w:rsidRDefault="00F652A3" w:rsidP="00F652A3">
      <w:pPr>
        <w:numPr>
          <w:ilvl w:val="1"/>
          <w:numId w:val="2"/>
        </w:numPr>
        <w:tabs>
          <w:tab w:val="clear" w:pos="360"/>
          <w:tab w:val="num" w:pos="709"/>
        </w:tabs>
        <w:spacing w:line="276" w:lineRule="auto"/>
        <w:ind w:left="709" w:hanging="426"/>
        <w:jc w:val="both"/>
        <w:rPr>
          <w:rFonts w:cs="Arial"/>
        </w:rPr>
      </w:pPr>
      <w:r w:rsidRPr="00AA39E0">
        <w:rPr>
          <w:rFonts w:cs="Arial"/>
        </w:rPr>
        <w:t>provádění organizačně technologických opatření k umožnění nutného provozu v době realizace zakázky, dle pokynů objednatele,</w:t>
      </w:r>
    </w:p>
    <w:p w14:paraId="2CDF9238" w14:textId="77777777" w:rsidR="00F652A3" w:rsidRPr="00AA39E0" w:rsidRDefault="00F652A3" w:rsidP="00F652A3">
      <w:pPr>
        <w:numPr>
          <w:ilvl w:val="1"/>
          <w:numId w:val="2"/>
        </w:numPr>
        <w:tabs>
          <w:tab w:val="clear" w:pos="360"/>
          <w:tab w:val="num" w:pos="709"/>
        </w:tabs>
        <w:spacing w:line="276" w:lineRule="auto"/>
        <w:ind w:left="709" w:hanging="426"/>
        <w:jc w:val="both"/>
        <w:rPr>
          <w:rFonts w:cs="Arial"/>
        </w:rPr>
      </w:pPr>
      <w:r w:rsidRPr="00AA39E0">
        <w:rPr>
          <w:rFonts w:cs="Arial"/>
        </w:rPr>
        <w:t>vedení stavebních a montážních deníků, provádění kontrolních měření a zkoušek,</w:t>
      </w:r>
    </w:p>
    <w:p w14:paraId="17F92DD0" w14:textId="77777777" w:rsidR="00F652A3" w:rsidRPr="00AA39E0" w:rsidRDefault="00F652A3" w:rsidP="00F652A3">
      <w:pPr>
        <w:numPr>
          <w:ilvl w:val="1"/>
          <w:numId w:val="2"/>
        </w:numPr>
        <w:tabs>
          <w:tab w:val="clear" w:pos="360"/>
          <w:tab w:val="num" w:pos="709"/>
        </w:tabs>
        <w:spacing w:line="276" w:lineRule="auto"/>
        <w:ind w:left="709" w:hanging="426"/>
        <w:jc w:val="both"/>
        <w:rPr>
          <w:rFonts w:cs="Arial"/>
          <w:b/>
        </w:rPr>
      </w:pPr>
      <w:r w:rsidRPr="00AA39E0">
        <w:rPr>
          <w:rFonts w:cs="Arial"/>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14:paraId="4D5F3245" w14:textId="77777777" w:rsidR="00F652A3" w:rsidRPr="00AA39E0" w:rsidRDefault="00F652A3" w:rsidP="00F652A3">
      <w:pPr>
        <w:numPr>
          <w:ilvl w:val="1"/>
          <w:numId w:val="2"/>
        </w:numPr>
        <w:tabs>
          <w:tab w:val="clear" w:pos="360"/>
          <w:tab w:val="num" w:pos="709"/>
        </w:tabs>
        <w:spacing w:line="276" w:lineRule="auto"/>
        <w:ind w:left="709" w:hanging="426"/>
        <w:jc w:val="both"/>
        <w:rPr>
          <w:rFonts w:cs="Arial"/>
          <w:b/>
        </w:rPr>
      </w:pPr>
      <w:r w:rsidRPr="00AA39E0">
        <w:rPr>
          <w:rFonts w:cs="Arial"/>
        </w:rPr>
        <w:t>zajištění dokladů o způsobu likvidace odpadů, vzniklých výstavbou jsou součástí dokladů, předávaných v rámci předání a převzetí díla,</w:t>
      </w:r>
    </w:p>
    <w:p w14:paraId="58185343" w14:textId="77777777" w:rsidR="00F652A3" w:rsidRPr="00AA39E0" w:rsidRDefault="00F652A3" w:rsidP="00F652A3">
      <w:pPr>
        <w:numPr>
          <w:ilvl w:val="1"/>
          <w:numId w:val="2"/>
        </w:numPr>
        <w:tabs>
          <w:tab w:val="clear" w:pos="360"/>
          <w:tab w:val="num" w:pos="709"/>
        </w:tabs>
        <w:spacing w:line="276" w:lineRule="auto"/>
        <w:ind w:left="709" w:hanging="426"/>
        <w:jc w:val="both"/>
        <w:rPr>
          <w:rFonts w:cs="Arial"/>
        </w:rPr>
      </w:pPr>
      <w:r w:rsidRPr="00AA39E0">
        <w:rPr>
          <w:rFonts w:cs="Arial"/>
        </w:rPr>
        <w:t>zřízení a odstranění zařízení staveniště, včetně zajištění energií a napojení na inženýrské sítě včetně zajištění případného stavebního povolení či jiných dokladů nezbytných k zahájení prací na zařízení staveniště, vč. poplatků,</w:t>
      </w:r>
    </w:p>
    <w:p w14:paraId="383F1525" w14:textId="77777777" w:rsidR="00F652A3" w:rsidRPr="00AA39E0" w:rsidRDefault="00F652A3" w:rsidP="00F652A3">
      <w:pPr>
        <w:numPr>
          <w:ilvl w:val="1"/>
          <w:numId w:val="2"/>
        </w:numPr>
        <w:tabs>
          <w:tab w:val="clear" w:pos="360"/>
          <w:tab w:val="num" w:pos="709"/>
        </w:tabs>
        <w:spacing w:line="276" w:lineRule="auto"/>
        <w:ind w:left="709" w:hanging="426"/>
        <w:jc w:val="both"/>
        <w:rPr>
          <w:rFonts w:cs="Arial"/>
          <w:b/>
        </w:rPr>
      </w:pPr>
      <w:r w:rsidRPr="00AA39E0">
        <w:rPr>
          <w:rFonts w:cs="Arial"/>
        </w:rPr>
        <w:t>zabezpečení a předání dokumentace skutečného provedení stavby ve dvou vyhotovení (ruční zákresy do projektu stavby jen u drobných úprav, jinak nové výkresy označené „skutečné provedení“). U výkresů, kde nedošlo ke změně, bude uvedeno „beze změn“. Všechny výkresy budou označeny jménem a příjmením osoby, která odpovídá za výkres za zhotovitele a razítkem zhotovitele,</w:t>
      </w:r>
    </w:p>
    <w:p w14:paraId="671B042E" w14:textId="77777777" w:rsidR="00F652A3" w:rsidRPr="00AA39E0" w:rsidRDefault="00F652A3" w:rsidP="00F652A3">
      <w:pPr>
        <w:numPr>
          <w:ilvl w:val="1"/>
          <w:numId w:val="2"/>
        </w:numPr>
        <w:tabs>
          <w:tab w:val="clear" w:pos="360"/>
          <w:tab w:val="num" w:pos="709"/>
        </w:tabs>
        <w:spacing w:line="276" w:lineRule="auto"/>
        <w:ind w:left="709" w:hanging="426"/>
        <w:jc w:val="both"/>
        <w:rPr>
          <w:rFonts w:cs="Arial"/>
        </w:rPr>
      </w:pPr>
      <w:r w:rsidRPr="00AA39E0">
        <w:rPr>
          <w:rFonts w:cs="Arial"/>
        </w:rPr>
        <w:t>zajištění vytyčení veškerých existujících podzemních inženýrských sítí, na základě objednatelem předané dokumentace o inženýrských sítí, vedoucích staveništěm, vč. jejich následovného předání správcům,</w:t>
      </w:r>
    </w:p>
    <w:p w14:paraId="127C4D74" w14:textId="77777777" w:rsidR="00F652A3" w:rsidRPr="00AA39E0" w:rsidRDefault="00F652A3" w:rsidP="00F652A3">
      <w:pPr>
        <w:numPr>
          <w:ilvl w:val="1"/>
          <w:numId w:val="2"/>
        </w:numPr>
        <w:tabs>
          <w:tab w:val="clear" w:pos="360"/>
          <w:tab w:val="num" w:pos="709"/>
        </w:tabs>
        <w:spacing w:line="276" w:lineRule="auto"/>
        <w:ind w:left="709" w:hanging="426"/>
        <w:jc w:val="both"/>
        <w:rPr>
          <w:rFonts w:cs="Arial"/>
          <w:b/>
        </w:rPr>
      </w:pPr>
      <w:r w:rsidRPr="00AA39E0">
        <w:rPr>
          <w:rFonts w:cs="Arial"/>
        </w:rPr>
        <w:t>zajištění atestů a dokladů o požadovaných vlastnostech výrobků ke kolaudaci (dle zák. č. 22/1997 Sb., v platném znění – prohlášení o shodě) a ostatní doklady, kterými bude prokázáno dosažení předepsané kvality a parametrů,</w:t>
      </w:r>
    </w:p>
    <w:p w14:paraId="45B40E77" w14:textId="4720939D" w:rsidR="00F652A3" w:rsidRDefault="00F652A3" w:rsidP="00F652A3">
      <w:pPr>
        <w:numPr>
          <w:ilvl w:val="1"/>
          <w:numId w:val="2"/>
        </w:numPr>
        <w:tabs>
          <w:tab w:val="clear" w:pos="360"/>
          <w:tab w:val="num" w:pos="709"/>
        </w:tabs>
        <w:spacing w:line="276" w:lineRule="auto"/>
        <w:ind w:left="709" w:hanging="426"/>
        <w:jc w:val="both"/>
        <w:rPr>
          <w:rFonts w:cs="Arial"/>
        </w:rPr>
      </w:pPr>
      <w:r w:rsidRPr="00AA39E0">
        <w:rPr>
          <w:rFonts w:cs="Arial"/>
        </w:rPr>
        <w:t>provedení veškerých doplňujících průzkumů, testů, měření, zkoušek, ověření, revizí a dodání certifikátů a atestů použitých materiálů, manuálů a návodů k obsluze dodaných zařízení včetně zaškolení obsluhy a komplexního vyzkoušení. Vše výlučně v českém jazyce a podle předpisů platných v </w:t>
      </w:r>
      <w:proofErr w:type="gramStart"/>
      <w:r w:rsidRPr="00AA39E0">
        <w:rPr>
          <w:rFonts w:cs="Arial"/>
        </w:rPr>
        <w:t>ČR</w:t>
      </w:r>
      <w:proofErr w:type="gramEnd"/>
      <w:r w:rsidRPr="00AA39E0">
        <w:rPr>
          <w:rFonts w:cs="Arial"/>
        </w:rPr>
        <w:t xml:space="preserve"> pokud nebude dohodnuto jinak.</w:t>
      </w:r>
    </w:p>
    <w:p w14:paraId="3C5C9674" w14:textId="7A24F6E2" w:rsidR="002D25F4" w:rsidRDefault="002D25F4" w:rsidP="002D25F4">
      <w:pPr>
        <w:numPr>
          <w:ilvl w:val="0"/>
          <w:numId w:val="15"/>
        </w:numPr>
        <w:spacing w:line="276" w:lineRule="auto"/>
        <w:ind w:left="255" w:hanging="255"/>
        <w:jc w:val="both"/>
        <w:rPr>
          <w:rFonts w:cs="Arial"/>
        </w:rPr>
      </w:pPr>
      <w:r w:rsidRPr="00AA39E0">
        <w:rPr>
          <w:rFonts w:cs="Arial"/>
        </w:rPr>
        <w:t xml:space="preserve">Objednatel předal zhotoviteli příslušnou dokumentaci v elektronické podobě na datovém nosiči v rámci </w:t>
      </w:r>
      <w:r>
        <w:rPr>
          <w:rFonts w:cs="Arial"/>
        </w:rPr>
        <w:t>zadávacího</w:t>
      </w:r>
      <w:r w:rsidRPr="00AA39E0">
        <w:rPr>
          <w:rFonts w:cs="Arial"/>
        </w:rPr>
        <w:t xml:space="preserve"> řízení, na jehož základě je sjednána tato smlouva. Objednatel je povinen na požádání zhotovitele předat zhotoviteli 2 vyhotovení této příslušné dokumentace v tištěné podobě (bez soupisu stavebních prací, dodávek a služeb) nejpozději do 10 dnů ode dne podpisu této smlouvu o dílo.</w:t>
      </w:r>
      <w:r w:rsidR="00F652A3">
        <w:rPr>
          <w:rFonts w:cs="Arial"/>
        </w:rPr>
        <w:t xml:space="preserve"> Zhotovitel je povinen </w:t>
      </w:r>
      <w:r w:rsidR="00F652A3" w:rsidRPr="00593CCD">
        <w:rPr>
          <w:rFonts w:cs="Arial"/>
        </w:rPr>
        <w:t>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w:t>
      </w:r>
    </w:p>
    <w:p w14:paraId="4704A5AD" w14:textId="0B8E8EC5" w:rsidR="002D25F4" w:rsidRPr="00AA39E0" w:rsidRDefault="002D25F4" w:rsidP="009E15E5">
      <w:pPr>
        <w:pStyle w:val="Odstavecseseznamem"/>
        <w:numPr>
          <w:ilvl w:val="0"/>
          <w:numId w:val="30"/>
        </w:numPr>
        <w:tabs>
          <w:tab w:val="left" w:pos="4111"/>
        </w:tabs>
        <w:spacing w:before="360" w:after="120" w:line="276" w:lineRule="auto"/>
        <w:jc w:val="center"/>
        <w:outlineLvl w:val="0"/>
        <w:rPr>
          <w:rFonts w:cs="Arial"/>
          <w:b/>
        </w:rPr>
      </w:pPr>
      <w:r w:rsidRPr="00AA39E0">
        <w:rPr>
          <w:rFonts w:cs="Arial"/>
          <w:b/>
        </w:rPr>
        <w:t>Termíny plnění</w:t>
      </w:r>
    </w:p>
    <w:p w14:paraId="1854A6E8" w14:textId="6057A3C0" w:rsidR="002D25F4" w:rsidRPr="00D56E81" w:rsidRDefault="002D25F4" w:rsidP="002D25F4">
      <w:pPr>
        <w:numPr>
          <w:ilvl w:val="0"/>
          <w:numId w:val="3"/>
        </w:numPr>
        <w:spacing w:line="276" w:lineRule="auto"/>
        <w:ind w:left="255" w:hanging="255"/>
        <w:jc w:val="both"/>
        <w:rPr>
          <w:rFonts w:cs="Arial"/>
        </w:rPr>
      </w:pPr>
      <w:r w:rsidRPr="00EB3437">
        <w:rPr>
          <w:rFonts w:cs="Arial"/>
        </w:rPr>
        <w:t>Lhůta pro dokončení díla:</w:t>
      </w:r>
      <w:r w:rsidRPr="00EB3437">
        <w:rPr>
          <w:rFonts w:cs="Arial"/>
        </w:rPr>
        <w:tab/>
      </w:r>
      <w:r w:rsidRPr="00EB3437">
        <w:rPr>
          <w:rFonts w:cs="Arial"/>
        </w:rPr>
        <w:tab/>
      </w:r>
      <w:r w:rsidR="00F46EC3">
        <w:rPr>
          <w:rFonts w:cs="Arial"/>
        </w:rPr>
        <w:tab/>
      </w:r>
      <w:r w:rsidR="00F46EC3">
        <w:rPr>
          <w:rFonts w:cs="Arial"/>
        </w:rPr>
        <w:tab/>
      </w:r>
      <w:r w:rsidR="006D07CC">
        <w:rPr>
          <w:rFonts w:cs="Arial"/>
          <w:b/>
          <w:bCs/>
        </w:rPr>
        <w:t>50</w:t>
      </w:r>
      <w:r w:rsidR="00536BF5">
        <w:rPr>
          <w:rFonts w:cs="Arial"/>
          <w:b/>
          <w:bCs/>
        </w:rPr>
        <w:t xml:space="preserve"> </w:t>
      </w:r>
      <w:r w:rsidR="00834220" w:rsidRPr="007A4E09">
        <w:rPr>
          <w:rFonts w:cs="Arial"/>
          <w:b/>
          <w:bCs/>
        </w:rPr>
        <w:t>kalendářních dní</w:t>
      </w:r>
      <w:r w:rsidRPr="00EB3437">
        <w:rPr>
          <w:rFonts w:cs="Arial"/>
        </w:rPr>
        <w:tab/>
      </w:r>
      <w:r w:rsidRPr="00EB3437">
        <w:rPr>
          <w:rFonts w:cs="Arial"/>
        </w:rPr>
        <w:tab/>
      </w:r>
      <w:r w:rsidRPr="00EB3437">
        <w:rPr>
          <w:rFonts w:cs="Arial"/>
        </w:rPr>
        <w:tab/>
      </w:r>
    </w:p>
    <w:p w14:paraId="6FF59838" w14:textId="50280BC2" w:rsidR="00570E2A" w:rsidRPr="00570E2A" w:rsidRDefault="00570E2A" w:rsidP="00570E2A">
      <w:pPr>
        <w:numPr>
          <w:ilvl w:val="0"/>
          <w:numId w:val="3"/>
        </w:numPr>
        <w:spacing w:line="276" w:lineRule="auto"/>
        <w:ind w:left="255" w:hanging="255"/>
        <w:jc w:val="both"/>
        <w:rPr>
          <w:rFonts w:cs="Arial"/>
        </w:rPr>
      </w:pPr>
      <w:r>
        <w:rPr>
          <w:rFonts w:cs="Arial"/>
        </w:rPr>
        <w:t>Termín předání a převzetí díla:</w:t>
      </w:r>
      <w:r>
        <w:rPr>
          <w:rFonts w:cs="Arial"/>
        </w:rPr>
        <w:tab/>
      </w:r>
      <w:r>
        <w:rPr>
          <w:rFonts w:cs="Arial"/>
        </w:rPr>
        <w:tab/>
      </w:r>
      <w:r>
        <w:rPr>
          <w:rFonts w:cs="Arial"/>
        </w:rPr>
        <w:tab/>
      </w:r>
      <w:r w:rsidRPr="007A4E09">
        <w:rPr>
          <w:rFonts w:cs="Arial"/>
          <w:b/>
          <w:bCs/>
        </w:rPr>
        <w:t>do 10 dní od dokončení díla</w:t>
      </w:r>
    </w:p>
    <w:p w14:paraId="2910B280" w14:textId="08C7B65A" w:rsidR="00D207EE" w:rsidRPr="00D207EE" w:rsidRDefault="00D207EE" w:rsidP="009330C7">
      <w:pPr>
        <w:pStyle w:val="Odstavecseseznamem"/>
        <w:numPr>
          <w:ilvl w:val="0"/>
          <w:numId w:val="3"/>
        </w:numPr>
        <w:ind w:left="284" w:hanging="284"/>
        <w:jc w:val="both"/>
        <w:rPr>
          <w:color w:val="000000" w:themeColor="text1"/>
        </w:rPr>
      </w:pPr>
      <w:r w:rsidRPr="00D207EE">
        <w:rPr>
          <w:color w:val="000000" w:themeColor="text1"/>
        </w:rPr>
        <w:lastRenderedPageBreak/>
        <w:t>Míste</w:t>
      </w:r>
      <w:r w:rsidR="0025744B">
        <w:rPr>
          <w:color w:val="000000" w:themeColor="text1"/>
        </w:rPr>
        <w:t>m</w:t>
      </w:r>
      <w:r w:rsidRPr="00D207EE">
        <w:rPr>
          <w:color w:val="000000" w:themeColor="text1"/>
        </w:rPr>
        <w:t xml:space="preserve"> plnění </w:t>
      </w:r>
      <w:r w:rsidR="003B7E7D" w:rsidRPr="00C04183">
        <w:rPr>
          <w:color w:val="000000" w:themeColor="text1"/>
        </w:rPr>
        <w:t>j</w:t>
      </w:r>
      <w:r w:rsidR="003B7E7D">
        <w:rPr>
          <w:color w:val="000000" w:themeColor="text1"/>
        </w:rPr>
        <w:t>e</w:t>
      </w:r>
      <w:r w:rsidR="002412F5" w:rsidRPr="00817855">
        <w:rPr>
          <w:color w:val="000000" w:themeColor="text1"/>
        </w:rPr>
        <w:t xml:space="preserve"> </w:t>
      </w:r>
      <w:r w:rsidR="002412F5">
        <w:rPr>
          <w:color w:val="000000" w:themeColor="text1"/>
        </w:rPr>
        <w:t xml:space="preserve">budova </w:t>
      </w:r>
      <w:r w:rsidR="00E50696" w:rsidRPr="00F7052A">
        <w:rPr>
          <w:color w:val="000000"/>
        </w:rPr>
        <w:t>Základní škol</w:t>
      </w:r>
      <w:r w:rsidR="00E50696">
        <w:rPr>
          <w:color w:val="000000"/>
        </w:rPr>
        <w:t>y</w:t>
      </w:r>
      <w:r w:rsidR="00E50696" w:rsidRPr="00F7052A">
        <w:rPr>
          <w:color w:val="000000"/>
        </w:rPr>
        <w:t xml:space="preserve"> Bílá Lhota, okres Olomouc, příspěvková organizace, Bílá Lhota 56, 783 21</w:t>
      </w:r>
      <w:r w:rsidR="00E50696">
        <w:rPr>
          <w:color w:val="000000"/>
        </w:rPr>
        <w:t>.</w:t>
      </w:r>
    </w:p>
    <w:p w14:paraId="7AA90E8D" w14:textId="77777777" w:rsidR="002D25F4" w:rsidRPr="00AA39E0" w:rsidRDefault="002D25F4" w:rsidP="002D25F4">
      <w:pPr>
        <w:numPr>
          <w:ilvl w:val="0"/>
          <w:numId w:val="3"/>
        </w:numPr>
        <w:spacing w:line="276" w:lineRule="auto"/>
        <w:ind w:left="255" w:hanging="255"/>
        <w:jc w:val="both"/>
        <w:rPr>
          <w:rFonts w:cs="Arial"/>
        </w:rPr>
      </w:pPr>
      <w:r w:rsidRPr="00AA39E0">
        <w:rPr>
          <w:rFonts w:cs="Arial"/>
        </w:rPr>
        <w:t>Pokud zhotovitel stavební práce na díle nezahájí ani ve lhůtě do 10 dnů ode dne termínu zahájení prací, je objednatel oprávněn od této smlouvy odstoupit.</w:t>
      </w:r>
    </w:p>
    <w:p w14:paraId="42A0249F" w14:textId="10D0E057" w:rsidR="002D25F4" w:rsidRDefault="002D25F4" w:rsidP="002D25F4">
      <w:pPr>
        <w:numPr>
          <w:ilvl w:val="0"/>
          <w:numId w:val="3"/>
        </w:numPr>
        <w:spacing w:line="276" w:lineRule="auto"/>
        <w:ind w:left="255" w:hanging="255"/>
        <w:jc w:val="both"/>
        <w:rPr>
          <w:rFonts w:cs="Arial"/>
        </w:rPr>
      </w:pPr>
      <w:r w:rsidRPr="00AA39E0">
        <w:rPr>
          <w:rFonts w:cs="Arial"/>
        </w:rPr>
        <w:t xml:space="preserve">Prodloužení </w:t>
      </w:r>
      <w:r w:rsidR="008A53D1">
        <w:rPr>
          <w:rFonts w:cs="Arial"/>
        </w:rPr>
        <w:t>lhůty</w:t>
      </w:r>
      <w:r w:rsidRPr="00AA39E0">
        <w:rPr>
          <w:rFonts w:cs="Arial"/>
        </w:rPr>
        <w:t xml:space="preserve"> pro dokončení díla je možné v důsledku objektivně nepředvídatelných okolností, které nemají svůj původ v činnosti zhotovitele</w:t>
      </w:r>
      <w:r w:rsidR="008A1D0C">
        <w:rPr>
          <w:rFonts w:cs="Arial"/>
        </w:rPr>
        <w:t xml:space="preserve"> nebo p</w:t>
      </w:r>
      <w:r w:rsidR="008A1D0C" w:rsidRPr="009E330C">
        <w:rPr>
          <w:rFonts w:cs="Arial"/>
        </w:rPr>
        <w:t xml:space="preserve">okud během provádění stavby dojde k </w:t>
      </w:r>
      <w:r w:rsidR="008A1D0C">
        <w:rPr>
          <w:rFonts w:cs="Arial"/>
        </w:rPr>
        <w:t>navýšení</w:t>
      </w:r>
      <w:r w:rsidR="008A1D0C" w:rsidRPr="009E330C">
        <w:rPr>
          <w:rFonts w:cs="Arial"/>
        </w:rPr>
        <w:t xml:space="preserve"> rozsahu prací</w:t>
      </w:r>
      <w:r w:rsidR="008A1D0C">
        <w:rPr>
          <w:rFonts w:cs="Arial"/>
        </w:rPr>
        <w:t>.</w:t>
      </w:r>
      <w:r w:rsidRPr="00AA39E0">
        <w:rPr>
          <w:rFonts w:cs="Arial"/>
        </w:rPr>
        <w:t xml:space="preserve"> </w:t>
      </w:r>
      <w:r w:rsidR="008A53D1">
        <w:rPr>
          <w:rFonts w:cs="Arial"/>
        </w:rPr>
        <w:t>Lhůta pro dokončení díla uvedená</w:t>
      </w:r>
      <w:r w:rsidRPr="00AA39E0">
        <w:rPr>
          <w:rFonts w:cs="Arial"/>
        </w:rPr>
        <w:t xml:space="preserve"> v odst. 1 tohoto článku smlouvy se prodlouží o odpovídající délku.</w:t>
      </w:r>
    </w:p>
    <w:p w14:paraId="01725C5B" w14:textId="69E01D5C" w:rsidR="00100B7A" w:rsidRPr="00100B7A" w:rsidRDefault="00100B7A" w:rsidP="00100B7A">
      <w:pPr>
        <w:numPr>
          <w:ilvl w:val="0"/>
          <w:numId w:val="3"/>
        </w:numPr>
        <w:spacing w:line="276" w:lineRule="auto"/>
        <w:ind w:left="255" w:hanging="255"/>
        <w:jc w:val="both"/>
        <w:rPr>
          <w:rFonts w:cs="Arial"/>
        </w:rPr>
      </w:pPr>
      <w:r w:rsidRPr="00AA39E0">
        <w:rPr>
          <w:rFonts w:cs="Arial"/>
        </w:rPr>
        <w:t xml:space="preserve">Prodloužení </w:t>
      </w:r>
      <w:r>
        <w:rPr>
          <w:rFonts w:cs="Arial"/>
        </w:rPr>
        <w:t>lhůty</w:t>
      </w:r>
      <w:r w:rsidRPr="00AA39E0">
        <w:rPr>
          <w:rFonts w:cs="Arial"/>
        </w:rPr>
        <w:t xml:space="preserve"> pro dokončení díla je možné</w:t>
      </w:r>
      <w:r w:rsidRPr="00100B7A">
        <w:rPr>
          <w:rFonts w:cs="Arial"/>
        </w:rPr>
        <w:t xml:space="preserve"> </w:t>
      </w:r>
      <w:r w:rsidRPr="00AA39E0">
        <w:rPr>
          <w:rFonts w:cs="Arial"/>
        </w:rPr>
        <w:t xml:space="preserve">v důsledku </w:t>
      </w:r>
      <w:r w:rsidRPr="00100B7A">
        <w:rPr>
          <w:rFonts w:cs="Arial"/>
        </w:rPr>
        <w:t xml:space="preserve">zvláště nepříznivých klimatických podmínek, které prokazatelně brání řádné realizaci díla či jeho části dotčené zvláště nepříznivými klimatickými podmínkami tak, že dle relevantních </w:t>
      </w:r>
      <w:r>
        <w:rPr>
          <w:rFonts w:cs="Arial"/>
        </w:rPr>
        <w:t>Č</w:t>
      </w:r>
      <w:r w:rsidRPr="00100B7A">
        <w:rPr>
          <w:rFonts w:cs="Arial"/>
        </w:rPr>
        <w:t xml:space="preserve">SN, případně jiných norem a obecně závazných předpisů účinných v době realizace díla, nelze realizovat dílo či jeho část řádně, a to ani při vynaložení veškeré odborné péče zhotovitelem, kterou je </w:t>
      </w:r>
      <w:r>
        <w:rPr>
          <w:rFonts w:cs="Arial"/>
        </w:rPr>
        <w:t>z</w:t>
      </w:r>
      <w:r w:rsidRPr="00100B7A">
        <w:rPr>
          <w:rFonts w:cs="Arial"/>
        </w:rPr>
        <w:t>hotovitel povinen prokázat</w:t>
      </w:r>
      <w:r>
        <w:rPr>
          <w:rFonts w:cs="Arial"/>
        </w:rPr>
        <w:t>.</w:t>
      </w:r>
      <w:r w:rsidRPr="00100B7A">
        <w:rPr>
          <w:rFonts w:cs="Arial"/>
        </w:rPr>
        <w:t xml:space="preserve"> </w:t>
      </w:r>
      <w:r>
        <w:rPr>
          <w:rFonts w:cs="Arial"/>
        </w:rPr>
        <w:t>Lhůta pro dokončení díla uvedená</w:t>
      </w:r>
      <w:r w:rsidRPr="00AA39E0">
        <w:rPr>
          <w:rFonts w:cs="Arial"/>
        </w:rPr>
        <w:t xml:space="preserve"> v odst. 1 tohoto článku </w:t>
      </w:r>
      <w:r w:rsidRPr="00100B7A">
        <w:rPr>
          <w:rFonts w:cs="Arial"/>
        </w:rPr>
        <w:t>se prodl</w:t>
      </w:r>
      <w:r>
        <w:rPr>
          <w:rFonts w:cs="Arial"/>
        </w:rPr>
        <w:t>ouží</w:t>
      </w:r>
      <w:r w:rsidR="00FF3694">
        <w:rPr>
          <w:rFonts w:cs="Arial"/>
        </w:rPr>
        <w:t>,</w:t>
      </w:r>
      <w:r w:rsidRPr="00100B7A">
        <w:rPr>
          <w:rFonts w:cs="Arial"/>
        </w:rPr>
        <w:t xml:space="preserve"> a to vždy nejdéle o dobu trvání zvláště nepříznivých klimatických podmínek</w:t>
      </w:r>
      <w:r>
        <w:rPr>
          <w:rFonts w:cs="Arial"/>
        </w:rPr>
        <w:t>.</w:t>
      </w:r>
    </w:p>
    <w:p w14:paraId="4E4A1011" w14:textId="48C1E059" w:rsidR="002D25F4" w:rsidRDefault="002D25F4" w:rsidP="002D25F4">
      <w:pPr>
        <w:numPr>
          <w:ilvl w:val="0"/>
          <w:numId w:val="3"/>
        </w:numPr>
        <w:spacing w:line="276" w:lineRule="auto"/>
        <w:ind w:left="255" w:hanging="255"/>
        <w:jc w:val="both"/>
        <w:rPr>
          <w:rFonts w:cs="Arial"/>
        </w:rPr>
      </w:pPr>
      <w:r w:rsidRPr="00AA39E0">
        <w:rPr>
          <w:rFonts w:cs="Arial"/>
        </w:rPr>
        <w:t>O případném změně lhůty pro dokončení díla musí být sjednán písemný dodatek k této smlouvě o dílo, jinak je neplatné.</w:t>
      </w:r>
    </w:p>
    <w:p w14:paraId="0A573C2A" w14:textId="6B59E730" w:rsidR="002D25F4" w:rsidRPr="00AA39E0" w:rsidRDefault="002D25F4" w:rsidP="009E15E5">
      <w:pPr>
        <w:pStyle w:val="Odstavecseseznamem"/>
        <w:numPr>
          <w:ilvl w:val="0"/>
          <w:numId w:val="30"/>
        </w:numPr>
        <w:tabs>
          <w:tab w:val="left" w:pos="4111"/>
        </w:tabs>
        <w:spacing w:before="360" w:after="120" w:line="276" w:lineRule="auto"/>
        <w:jc w:val="center"/>
        <w:outlineLvl w:val="0"/>
        <w:rPr>
          <w:rFonts w:cs="Arial"/>
          <w:b/>
        </w:rPr>
      </w:pPr>
      <w:r w:rsidRPr="00AA39E0">
        <w:rPr>
          <w:rFonts w:cs="Arial"/>
          <w:b/>
        </w:rPr>
        <w:t>Cena plnění</w:t>
      </w:r>
    </w:p>
    <w:p w14:paraId="4FABBE85" w14:textId="77777777" w:rsidR="002D25F4" w:rsidRPr="00AA39E0" w:rsidRDefault="002D25F4" w:rsidP="002D25F4">
      <w:pPr>
        <w:numPr>
          <w:ilvl w:val="0"/>
          <w:numId w:val="4"/>
        </w:numPr>
        <w:spacing w:line="276" w:lineRule="auto"/>
        <w:ind w:left="255" w:hanging="254"/>
        <w:jc w:val="both"/>
        <w:rPr>
          <w:rFonts w:cs="Arial"/>
        </w:rPr>
      </w:pPr>
      <w:r w:rsidRPr="00AA39E0">
        <w:rPr>
          <w:rFonts w:cs="Arial"/>
        </w:rPr>
        <w:t xml:space="preserve">Cena za zhotovení předmětu díla </w:t>
      </w:r>
      <w:r w:rsidRPr="00AA39E0">
        <w:t xml:space="preserve">je smluvními stranami sjednána na základě výsledků zadávacího řízení </w:t>
      </w:r>
      <w:r w:rsidRPr="00AA39E0">
        <w:rPr>
          <w:rFonts w:cs="Arial"/>
        </w:rPr>
        <w:t xml:space="preserve">(nabídky) jako konečná celková cena, která obsahuje veškeré náklady a </w:t>
      </w:r>
      <w:r w:rsidRPr="00AA39E0">
        <w:rPr>
          <w:snapToGrid w:val="0"/>
        </w:rPr>
        <w:t xml:space="preserve">zisk zhotovitele nezbytné k řádnému a včasnému provedení díla, včetně vedlejších a ostatních nákladů ve smyslu vyhlášky Ministerstva pro místní rozvoj č. 169/2016 Sb., v aktuálním znění. </w:t>
      </w:r>
      <w:r w:rsidRPr="00AA39E0">
        <w:t>Sjednaná cena obsahuje i předpokládané náklady vzniklé vývojem cen v národním hospodářství, a to až do konce lhůty pro dokončení díla</w:t>
      </w:r>
      <w:r w:rsidRPr="00AA39E0">
        <w:rPr>
          <w:rFonts w:cs="Arial"/>
        </w:rPr>
        <w:t>:</w:t>
      </w:r>
    </w:p>
    <w:p w14:paraId="14D989C5" w14:textId="77777777" w:rsidR="00673029" w:rsidRPr="006A1267" w:rsidRDefault="00673029" w:rsidP="00673029">
      <w:pPr>
        <w:spacing w:line="276" w:lineRule="auto"/>
        <w:ind w:left="2379" w:firstLine="453"/>
        <w:jc w:val="both"/>
        <w:rPr>
          <w:rFonts w:cs="Arial"/>
          <w:b/>
          <w:bCs/>
        </w:rPr>
      </w:pPr>
      <w:r w:rsidRPr="006A1267">
        <w:rPr>
          <w:rFonts w:cs="Arial"/>
          <w:b/>
          <w:bCs/>
        </w:rPr>
        <w:t>Cena v Kč bez DPH:</w:t>
      </w:r>
      <w:r w:rsidRPr="006A1267">
        <w:rPr>
          <w:rFonts w:cs="Arial"/>
          <w:b/>
          <w:bCs/>
        </w:rPr>
        <w:tab/>
      </w:r>
      <w:r w:rsidRPr="006A1267">
        <w:rPr>
          <w:rFonts w:cs="Arial"/>
          <w:b/>
          <w:bCs/>
        </w:rPr>
        <w:tab/>
      </w:r>
      <w:r w:rsidRPr="006A1267">
        <w:rPr>
          <w:rFonts w:cs="Arial"/>
          <w:b/>
          <w:bCs/>
          <w:highlight w:val="yellow"/>
        </w:rPr>
        <w:t>………………………….</w:t>
      </w:r>
    </w:p>
    <w:p w14:paraId="48AA5A76" w14:textId="77777777" w:rsidR="002412F5" w:rsidRPr="006A1267" w:rsidRDefault="002412F5" w:rsidP="002412F5">
      <w:pPr>
        <w:spacing w:line="276" w:lineRule="auto"/>
        <w:ind w:left="2379" w:firstLine="453"/>
        <w:jc w:val="both"/>
        <w:rPr>
          <w:rFonts w:cs="Arial"/>
          <w:b/>
          <w:bCs/>
        </w:rPr>
      </w:pPr>
      <w:proofErr w:type="gramStart"/>
      <w:r>
        <w:rPr>
          <w:rFonts w:cs="Arial"/>
          <w:b/>
          <w:bCs/>
        </w:rPr>
        <w:t>21%</w:t>
      </w:r>
      <w:proofErr w:type="gramEnd"/>
      <w:r>
        <w:rPr>
          <w:rFonts w:cs="Arial"/>
          <w:b/>
          <w:bCs/>
        </w:rPr>
        <w:t xml:space="preserve"> DPH</w:t>
      </w:r>
      <w:r w:rsidRPr="006A1267">
        <w:rPr>
          <w:rFonts w:cs="Arial"/>
          <w:b/>
          <w:bCs/>
        </w:rPr>
        <w:t xml:space="preserve"> v Kč:</w:t>
      </w:r>
      <w:r w:rsidRPr="006A1267">
        <w:rPr>
          <w:rFonts w:cs="Arial"/>
          <w:b/>
          <w:bCs/>
        </w:rPr>
        <w:tab/>
      </w:r>
      <w:r w:rsidRPr="006A1267">
        <w:rPr>
          <w:rFonts w:cs="Arial"/>
          <w:b/>
          <w:bCs/>
        </w:rPr>
        <w:tab/>
      </w:r>
      <w:r w:rsidRPr="006A1267">
        <w:rPr>
          <w:rFonts w:cs="Arial"/>
          <w:b/>
          <w:bCs/>
          <w:highlight w:val="yellow"/>
        </w:rPr>
        <w:t>………………………….</w:t>
      </w:r>
    </w:p>
    <w:p w14:paraId="79607FDE" w14:textId="77777777" w:rsidR="002412F5" w:rsidRPr="006A1267" w:rsidRDefault="002412F5" w:rsidP="002412F5">
      <w:pPr>
        <w:spacing w:line="276" w:lineRule="auto"/>
        <w:ind w:left="2379" w:firstLine="453"/>
        <w:jc w:val="both"/>
        <w:rPr>
          <w:rFonts w:cs="Arial"/>
          <w:b/>
          <w:bCs/>
        </w:rPr>
      </w:pPr>
      <w:r w:rsidRPr="006A1267">
        <w:rPr>
          <w:rFonts w:cs="Arial"/>
          <w:b/>
          <w:bCs/>
        </w:rPr>
        <w:t xml:space="preserve">Cena v Kč </w:t>
      </w:r>
      <w:r>
        <w:rPr>
          <w:rFonts w:cs="Arial"/>
          <w:b/>
          <w:bCs/>
        </w:rPr>
        <w:t>s</w:t>
      </w:r>
      <w:r w:rsidRPr="006A1267">
        <w:rPr>
          <w:rFonts w:cs="Arial"/>
          <w:b/>
          <w:bCs/>
        </w:rPr>
        <w:t xml:space="preserve"> DPH:</w:t>
      </w:r>
      <w:r w:rsidRPr="006A1267">
        <w:rPr>
          <w:rFonts w:cs="Arial"/>
          <w:b/>
          <w:bCs/>
        </w:rPr>
        <w:tab/>
      </w:r>
      <w:r w:rsidRPr="006A1267">
        <w:rPr>
          <w:rFonts w:cs="Arial"/>
          <w:b/>
          <w:bCs/>
        </w:rPr>
        <w:tab/>
      </w:r>
      <w:r w:rsidRPr="006A1267">
        <w:rPr>
          <w:rFonts w:cs="Arial"/>
          <w:b/>
          <w:bCs/>
          <w:highlight w:val="yellow"/>
        </w:rPr>
        <w:t>………………………….</w:t>
      </w:r>
    </w:p>
    <w:p w14:paraId="4E777928" w14:textId="30362C2D" w:rsidR="00F652A3" w:rsidRPr="00777DC7" w:rsidRDefault="00F652A3" w:rsidP="00F652A3">
      <w:pPr>
        <w:numPr>
          <w:ilvl w:val="0"/>
          <w:numId w:val="4"/>
        </w:numPr>
        <w:spacing w:line="276" w:lineRule="auto"/>
        <w:ind w:left="255" w:hanging="254"/>
        <w:jc w:val="both"/>
        <w:rPr>
          <w:rFonts w:cs="Arial"/>
        </w:rPr>
      </w:pPr>
      <w:r w:rsidRPr="009E330C">
        <w:rPr>
          <w:rFonts w:cs="Arial"/>
        </w:rPr>
        <w:t>Na dodatečné, nebo zapomenuté, položky technologií stavebních prací použitých v</w:t>
      </w:r>
      <w:r>
        <w:rPr>
          <w:rFonts w:cs="Arial"/>
        </w:rPr>
        <w:t> příslušné projektové</w:t>
      </w:r>
      <w:r w:rsidRPr="009E330C">
        <w:rPr>
          <w:rFonts w:cs="Arial"/>
        </w:rPr>
        <w:t xml:space="preserve">, které nebyly zahrnuty do nabídkového rozpočtu </w:t>
      </w:r>
      <w:r w:rsidR="0033735A">
        <w:rPr>
          <w:rFonts w:cs="Arial"/>
        </w:rPr>
        <w:t>zadávacího</w:t>
      </w:r>
      <w:r w:rsidRPr="009E330C">
        <w:rPr>
          <w:rFonts w:cs="Arial"/>
        </w:rPr>
        <w:t xml:space="preserve"> řízení, nebude brán zřetel, a je na ně nahlíženo, že jsou započítány jako skryté náklady souvisejících položek rozpočtu</w:t>
      </w:r>
      <w:r>
        <w:rPr>
          <w:rFonts w:cs="Arial"/>
        </w:rPr>
        <w:t xml:space="preserve"> na jejichž úhradu nemá zhotovitel nárok</w:t>
      </w:r>
      <w:r w:rsidRPr="009E330C">
        <w:rPr>
          <w:rFonts w:cs="Arial"/>
        </w:rPr>
        <w:t xml:space="preserve">. Tato klauzule neplatí v případě oboustranně odsouhlasených víceprací stavby nebo v případě změny objemu prací, nutných pro zdárné dokončení stavby.   </w:t>
      </w:r>
    </w:p>
    <w:p w14:paraId="16F1031A" w14:textId="074C2FE9" w:rsidR="002D25F4" w:rsidRPr="00332DB1" w:rsidRDefault="002D25F4" w:rsidP="00F652A3">
      <w:pPr>
        <w:numPr>
          <w:ilvl w:val="0"/>
          <w:numId w:val="4"/>
        </w:numPr>
        <w:spacing w:line="276" w:lineRule="auto"/>
        <w:ind w:left="255" w:hanging="254"/>
        <w:jc w:val="both"/>
        <w:rPr>
          <w:rFonts w:cs="Arial"/>
        </w:rPr>
      </w:pPr>
      <w:r w:rsidRPr="009E330C">
        <w:rPr>
          <w:rFonts w:cs="Arial"/>
        </w:rPr>
        <w:t xml:space="preserve">Pokud během provádění stavby dojde k </w:t>
      </w:r>
      <w:r>
        <w:rPr>
          <w:rFonts w:cs="Arial"/>
        </w:rPr>
        <w:t>navýšení</w:t>
      </w:r>
      <w:r w:rsidRPr="009E330C">
        <w:rPr>
          <w:rFonts w:cs="Arial"/>
        </w:rPr>
        <w:t xml:space="preserve"> rozsahu prací</w:t>
      </w:r>
      <w:r w:rsidRPr="00017B51">
        <w:rPr>
          <w:rFonts w:cs="Arial"/>
        </w:rPr>
        <w:t xml:space="preserve">, </w:t>
      </w:r>
      <w:r w:rsidRPr="009E330C">
        <w:rPr>
          <w:rFonts w:cs="Arial"/>
        </w:rPr>
        <w:t xml:space="preserve">zhotovitel na základě nacenění </w:t>
      </w:r>
      <w:r>
        <w:rPr>
          <w:rFonts w:cs="Arial"/>
        </w:rPr>
        <w:t>víceprací</w:t>
      </w:r>
      <w:r w:rsidRPr="009E330C">
        <w:rPr>
          <w:rFonts w:cs="Arial"/>
        </w:rPr>
        <w:t xml:space="preserve"> přiměřeně upraví cenu</w:t>
      </w:r>
      <w:r>
        <w:rPr>
          <w:rFonts w:cs="Arial"/>
        </w:rPr>
        <w:t xml:space="preserve"> díla</w:t>
      </w:r>
      <w:r w:rsidR="00512CFC">
        <w:rPr>
          <w:rFonts w:cs="Arial"/>
        </w:rPr>
        <w:t xml:space="preserve"> </w:t>
      </w:r>
      <w:r w:rsidRPr="009E330C">
        <w:rPr>
          <w:rFonts w:cs="Arial"/>
        </w:rPr>
        <w:t>odpovídající skutečnému rozsahu.</w:t>
      </w:r>
      <w:r>
        <w:rPr>
          <w:rFonts w:cs="Arial"/>
        </w:rPr>
        <w:t xml:space="preserve"> </w:t>
      </w:r>
      <w:r w:rsidRPr="00017B51">
        <w:rPr>
          <w:rFonts w:cs="Arial"/>
        </w:rPr>
        <w:t xml:space="preserve">Cena případných víceprací se bude řídit podle ceny sjednané touto smlouvou a uvedenou v příloze č. 1 této smlouvy. Pokud položky víceprací nebudou uvedeny v příloze č. 1 této smlouvy, bude </w:t>
      </w:r>
      <w:r w:rsidRPr="00332DB1">
        <w:rPr>
          <w:rFonts w:cs="Arial"/>
        </w:rPr>
        <w:t xml:space="preserve">k </w:t>
      </w:r>
      <w:r>
        <w:rPr>
          <w:rFonts w:cs="Arial"/>
        </w:rPr>
        <w:t>nacenění</w:t>
      </w:r>
      <w:r w:rsidRPr="00332DB1">
        <w:rPr>
          <w:rFonts w:cs="Arial"/>
        </w:rPr>
        <w:t xml:space="preserve"> vícepráce použito položek a jednotkových cen z cenové soustavy ÚRS Praha</w:t>
      </w:r>
      <w:r w:rsidR="0004404F" w:rsidRPr="0004404F">
        <w:rPr>
          <w:rFonts w:cs="Arial"/>
        </w:rPr>
        <w:t xml:space="preserve"> </w:t>
      </w:r>
      <w:r w:rsidR="0004404F" w:rsidRPr="00332DB1">
        <w:rPr>
          <w:rFonts w:cs="Arial"/>
        </w:rPr>
        <w:t xml:space="preserve">a.s. </w:t>
      </w:r>
      <w:r w:rsidRPr="00332DB1">
        <w:rPr>
          <w:rFonts w:cs="Arial"/>
        </w:rPr>
        <w:t>v době vzniku změny</w:t>
      </w:r>
      <w:r>
        <w:rPr>
          <w:rFonts w:cs="Arial"/>
        </w:rPr>
        <w:t xml:space="preserve">. </w:t>
      </w:r>
      <w:r w:rsidRPr="00332DB1">
        <w:rPr>
          <w:rFonts w:cs="Arial"/>
        </w:rPr>
        <w:t xml:space="preserve">Pokud se položky víceprací nenacházejí </w:t>
      </w:r>
      <w:r w:rsidRPr="00017B51">
        <w:rPr>
          <w:rFonts w:cs="Arial"/>
        </w:rPr>
        <w:t>v příloze č. 1 této smlouvy</w:t>
      </w:r>
      <w:r w:rsidRPr="00332DB1">
        <w:rPr>
          <w:rFonts w:cs="Arial"/>
        </w:rPr>
        <w:t>, ani v cenové soustavě ÚRS Praha</w:t>
      </w:r>
      <w:r w:rsidR="0004404F">
        <w:rPr>
          <w:rFonts w:cs="Arial"/>
        </w:rPr>
        <w:t xml:space="preserve"> </w:t>
      </w:r>
      <w:r w:rsidR="0004404F" w:rsidRPr="00332DB1">
        <w:rPr>
          <w:rFonts w:cs="Arial"/>
        </w:rPr>
        <w:t>a.s.</w:t>
      </w:r>
      <w:r w:rsidR="003B7E7D">
        <w:rPr>
          <w:rFonts w:cs="Arial"/>
        </w:rPr>
        <w:t xml:space="preserve">, </w:t>
      </w:r>
      <w:r w:rsidRPr="00332DB1">
        <w:rPr>
          <w:rFonts w:cs="Arial"/>
        </w:rPr>
        <w:t>bude postupováno následovně:</w:t>
      </w:r>
    </w:p>
    <w:p w14:paraId="3710CCFE" w14:textId="10D6AC1A" w:rsidR="002D25F4" w:rsidRPr="00332DB1" w:rsidRDefault="002D25F4" w:rsidP="002D25F4">
      <w:pPr>
        <w:numPr>
          <w:ilvl w:val="1"/>
          <w:numId w:val="2"/>
        </w:numPr>
        <w:tabs>
          <w:tab w:val="clear" w:pos="360"/>
          <w:tab w:val="num" w:pos="709"/>
        </w:tabs>
        <w:spacing w:line="276" w:lineRule="auto"/>
        <w:ind w:left="709" w:hanging="426"/>
        <w:jc w:val="both"/>
        <w:rPr>
          <w:rFonts w:cs="Arial"/>
        </w:rPr>
      </w:pPr>
      <w:r w:rsidRPr="00332DB1">
        <w:rPr>
          <w:rFonts w:cs="Arial"/>
        </w:rPr>
        <w:t xml:space="preserve">u prací prováděných zhotovitelem budou jednotkové ceny stavebních prací a služeb stanoveny pomocí hodinových zúčtovacích sazeb profesí z příbuzných prací z cenové soustavy ÚRS Praha, platné v době vzniku změny vynásobené koeficientem </w:t>
      </w:r>
      <w:r w:rsidR="00100B7A">
        <w:rPr>
          <w:rFonts w:cs="Arial"/>
        </w:rPr>
        <w:t>1</w:t>
      </w:r>
      <w:r w:rsidRPr="00332DB1">
        <w:rPr>
          <w:rFonts w:cs="Arial"/>
        </w:rPr>
        <w:t>,</w:t>
      </w:r>
      <w:r w:rsidR="00100B7A">
        <w:rPr>
          <w:rFonts w:cs="Arial"/>
        </w:rPr>
        <w:t>0</w:t>
      </w:r>
      <w:r w:rsidRPr="00332DB1">
        <w:rPr>
          <w:rFonts w:cs="Arial"/>
        </w:rPr>
        <w:t>,</w:t>
      </w:r>
    </w:p>
    <w:p w14:paraId="1A95103B" w14:textId="77777777" w:rsidR="002D25F4" w:rsidRPr="00332DB1" w:rsidRDefault="002D25F4" w:rsidP="002D25F4">
      <w:pPr>
        <w:numPr>
          <w:ilvl w:val="1"/>
          <w:numId w:val="2"/>
        </w:numPr>
        <w:tabs>
          <w:tab w:val="clear" w:pos="360"/>
          <w:tab w:val="num" w:pos="709"/>
        </w:tabs>
        <w:spacing w:line="276" w:lineRule="auto"/>
        <w:ind w:left="709" w:hanging="426"/>
        <w:jc w:val="both"/>
        <w:rPr>
          <w:rFonts w:cs="Arial"/>
        </w:rPr>
      </w:pPr>
      <w:r w:rsidRPr="00332DB1">
        <w:rPr>
          <w:rFonts w:cs="Arial"/>
        </w:rPr>
        <w:t>u prac</w:t>
      </w:r>
      <w:r>
        <w:rPr>
          <w:rFonts w:cs="Arial"/>
        </w:rPr>
        <w:t>í prováděných poddodavatelem</w:t>
      </w:r>
      <w:r w:rsidRPr="00332DB1">
        <w:rPr>
          <w:rFonts w:cs="Arial"/>
        </w:rPr>
        <w:t xml:space="preserve"> budou jednotkové ceny prací a služeb stanoveny na základě faktur </w:t>
      </w:r>
      <w:r>
        <w:rPr>
          <w:rFonts w:cs="Arial"/>
        </w:rPr>
        <w:t>poddodavatelů</w:t>
      </w:r>
      <w:r w:rsidRPr="00332DB1">
        <w:rPr>
          <w:rFonts w:cs="Arial"/>
        </w:rPr>
        <w:t xml:space="preserve"> vynásobené koeficientem 1,05,</w:t>
      </w:r>
    </w:p>
    <w:p w14:paraId="639C66BF" w14:textId="77777777" w:rsidR="002D25F4" w:rsidRDefault="002D25F4" w:rsidP="002D25F4">
      <w:pPr>
        <w:numPr>
          <w:ilvl w:val="1"/>
          <w:numId w:val="2"/>
        </w:numPr>
        <w:tabs>
          <w:tab w:val="clear" w:pos="360"/>
          <w:tab w:val="num" w:pos="709"/>
        </w:tabs>
        <w:spacing w:line="276" w:lineRule="auto"/>
        <w:ind w:left="709" w:hanging="426"/>
        <w:jc w:val="both"/>
        <w:rPr>
          <w:rFonts w:cs="Arial"/>
        </w:rPr>
      </w:pPr>
      <w:r w:rsidRPr="00332DB1">
        <w:rPr>
          <w:rFonts w:cs="Arial"/>
        </w:rPr>
        <w:lastRenderedPageBreak/>
        <w:t>u dodávek (materiálů, výrobků) bude jednotková cena dodávky stanovena pořizovací cenou dodávky (na základě faktury a dodacího listu předložených zhotovitelem) vynásobenou koeficientem 1,10.</w:t>
      </w:r>
    </w:p>
    <w:p w14:paraId="411260F8" w14:textId="0C2B3BA5" w:rsidR="0075531B" w:rsidRPr="0027444A" w:rsidRDefault="0075531B" w:rsidP="00F652A3">
      <w:pPr>
        <w:numPr>
          <w:ilvl w:val="0"/>
          <w:numId w:val="4"/>
        </w:numPr>
        <w:spacing w:line="276" w:lineRule="auto"/>
        <w:ind w:left="255" w:hanging="254"/>
        <w:jc w:val="both"/>
        <w:rPr>
          <w:rFonts w:cs="Arial"/>
        </w:rPr>
      </w:pPr>
      <w:r w:rsidRPr="009E330C">
        <w:rPr>
          <w:rFonts w:cs="Arial"/>
        </w:rPr>
        <w:t>Pokud</w:t>
      </w:r>
      <w:r>
        <w:rPr>
          <w:rFonts w:cs="Arial"/>
        </w:rPr>
        <w:t xml:space="preserve"> během provádění stavby dojde ke snížení </w:t>
      </w:r>
      <w:r w:rsidRPr="009E330C">
        <w:rPr>
          <w:rFonts w:cs="Arial"/>
        </w:rPr>
        <w:t>rozsahu prací</w:t>
      </w:r>
      <w:r w:rsidRPr="00017B51">
        <w:rPr>
          <w:rFonts w:cs="Arial"/>
        </w:rPr>
        <w:t xml:space="preserve">, </w:t>
      </w:r>
      <w:r w:rsidRPr="009E330C">
        <w:rPr>
          <w:rFonts w:cs="Arial"/>
        </w:rPr>
        <w:t xml:space="preserve">zhotovitel na základě nacenění </w:t>
      </w:r>
      <w:r>
        <w:rPr>
          <w:rFonts w:cs="Arial"/>
        </w:rPr>
        <w:t xml:space="preserve">méněprací </w:t>
      </w:r>
      <w:r w:rsidRPr="009E330C">
        <w:rPr>
          <w:rFonts w:cs="Arial"/>
        </w:rPr>
        <w:t>přiměřeně upraví cenu</w:t>
      </w:r>
      <w:r>
        <w:rPr>
          <w:rFonts w:cs="Arial"/>
        </w:rPr>
        <w:t xml:space="preserve"> díla</w:t>
      </w:r>
      <w:r w:rsidRPr="009E330C">
        <w:rPr>
          <w:rFonts w:cs="Arial"/>
        </w:rPr>
        <w:t>, odpovídající skutečnému rozsahu.</w:t>
      </w:r>
      <w:r>
        <w:rPr>
          <w:rFonts w:cs="Arial"/>
        </w:rPr>
        <w:t xml:space="preserve"> </w:t>
      </w:r>
      <w:r w:rsidRPr="00017B51">
        <w:rPr>
          <w:rFonts w:cs="Arial"/>
        </w:rPr>
        <w:t xml:space="preserve">Cena případných </w:t>
      </w:r>
      <w:r>
        <w:rPr>
          <w:rFonts w:cs="Arial"/>
        </w:rPr>
        <w:t xml:space="preserve">méněprací </w:t>
      </w:r>
      <w:r w:rsidRPr="00017B51">
        <w:rPr>
          <w:rFonts w:cs="Arial"/>
        </w:rPr>
        <w:t>se bude řídit podle ceny sjednané touto smlouvou a uvedenou v příloze č. 1 této smlouvy</w:t>
      </w:r>
    </w:p>
    <w:p w14:paraId="6B024D8A" w14:textId="1D5CE6EF" w:rsidR="002D25F4" w:rsidRPr="00F1001A" w:rsidRDefault="002D25F4" w:rsidP="00F652A3">
      <w:pPr>
        <w:numPr>
          <w:ilvl w:val="0"/>
          <w:numId w:val="4"/>
        </w:numPr>
        <w:spacing w:line="276" w:lineRule="auto"/>
        <w:ind w:left="255" w:hanging="254"/>
        <w:jc w:val="both"/>
        <w:rPr>
          <w:rFonts w:cs="Arial"/>
        </w:rPr>
      </w:pPr>
      <w:r w:rsidRPr="00F1001A">
        <w:rPr>
          <w:rFonts w:cs="Arial"/>
        </w:rPr>
        <w:t>Objednatel připouští změnu ceny pouze v případě, že</w:t>
      </w:r>
      <w:r w:rsidR="0075531B" w:rsidRPr="00F1001A">
        <w:rPr>
          <w:rFonts w:cs="Arial"/>
        </w:rPr>
        <w:t xml:space="preserve"> </w:t>
      </w:r>
      <w:r w:rsidRPr="00F1001A">
        <w:rPr>
          <w:rFonts w:cs="Arial"/>
        </w:rPr>
        <w:t>dojde v průběhu realizace zakázky ke změ</w:t>
      </w:r>
      <w:r w:rsidR="0075531B" w:rsidRPr="00F1001A">
        <w:rPr>
          <w:rFonts w:cs="Arial"/>
        </w:rPr>
        <w:t xml:space="preserve">ně sazby daně z přidané hodnoty a </w:t>
      </w:r>
      <w:r w:rsidR="00F1001A">
        <w:rPr>
          <w:rFonts w:cs="Arial"/>
        </w:rPr>
        <w:t xml:space="preserve">na základě </w:t>
      </w:r>
      <w:r w:rsidR="00F1001A" w:rsidRPr="00F1001A">
        <w:rPr>
          <w:rFonts w:cs="Arial"/>
        </w:rPr>
        <w:t xml:space="preserve">objednatelem </w:t>
      </w:r>
      <w:r w:rsidR="00F1001A">
        <w:rPr>
          <w:rFonts w:cs="Arial"/>
        </w:rPr>
        <w:t>podepsaného</w:t>
      </w:r>
      <w:r w:rsidR="00F1001A" w:rsidRPr="00F1001A">
        <w:rPr>
          <w:rFonts w:cs="Arial"/>
        </w:rPr>
        <w:t xml:space="preserve"> změnového listu.</w:t>
      </w:r>
    </w:p>
    <w:p w14:paraId="651D2F8F" w14:textId="7852EB9E" w:rsidR="00100B7A" w:rsidRDefault="00100B7A" w:rsidP="00100B7A">
      <w:pPr>
        <w:numPr>
          <w:ilvl w:val="0"/>
          <w:numId w:val="4"/>
        </w:numPr>
        <w:spacing w:line="276" w:lineRule="auto"/>
        <w:ind w:left="255" w:hanging="254"/>
        <w:jc w:val="both"/>
        <w:rPr>
          <w:rFonts w:cs="Arial"/>
        </w:rPr>
      </w:pPr>
      <w:r w:rsidRPr="004A04DB">
        <w:rPr>
          <w:rFonts w:cs="Arial"/>
          <w:color w:val="000000" w:themeColor="text1"/>
        </w:rPr>
        <w:t xml:space="preserve">Změnu ceny </w:t>
      </w:r>
      <w:r w:rsidRPr="004A04DB">
        <w:rPr>
          <w:rFonts w:cs="Arial"/>
        </w:rPr>
        <w:t>lze dohodnout pouze písemným dodatkem této smlouvy</w:t>
      </w:r>
      <w:r>
        <w:rPr>
          <w:rFonts w:cs="Arial"/>
        </w:rPr>
        <w:t>,</w:t>
      </w:r>
      <w:r w:rsidRPr="004A04DB">
        <w:rPr>
          <w:rFonts w:cs="Arial"/>
        </w:rPr>
        <w:t xml:space="preserve"> a to výhradně na základě objednatelem nebo zástupcem objednatele předem odsouhlaseného změnového listu</w:t>
      </w:r>
      <w:r w:rsidR="003B7E7D">
        <w:rPr>
          <w:rFonts w:cs="Arial"/>
        </w:rPr>
        <w:t>.</w:t>
      </w:r>
    </w:p>
    <w:p w14:paraId="7A8837BA" w14:textId="1AA9AB0C" w:rsidR="002D25F4" w:rsidRPr="00AA39E0" w:rsidRDefault="002D25F4" w:rsidP="009E15E5">
      <w:pPr>
        <w:pStyle w:val="Odstavecseseznamem"/>
        <w:numPr>
          <w:ilvl w:val="0"/>
          <w:numId w:val="30"/>
        </w:numPr>
        <w:tabs>
          <w:tab w:val="left" w:pos="4111"/>
        </w:tabs>
        <w:spacing w:before="360" w:after="120" w:line="276" w:lineRule="auto"/>
        <w:jc w:val="center"/>
        <w:outlineLvl w:val="0"/>
        <w:rPr>
          <w:rFonts w:cs="Arial"/>
          <w:b/>
        </w:rPr>
      </w:pPr>
      <w:r w:rsidRPr="00AA39E0">
        <w:rPr>
          <w:rFonts w:cs="Arial"/>
          <w:b/>
        </w:rPr>
        <w:t>Fakturace a platba</w:t>
      </w:r>
    </w:p>
    <w:p w14:paraId="56CEC1D2" w14:textId="77777777" w:rsidR="002D25F4" w:rsidRPr="00AA39E0" w:rsidRDefault="002D25F4" w:rsidP="002D25F4">
      <w:pPr>
        <w:numPr>
          <w:ilvl w:val="0"/>
          <w:numId w:val="5"/>
        </w:numPr>
        <w:spacing w:line="276" w:lineRule="auto"/>
        <w:ind w:left="255" w:hanging="255"/>
        <w:jc w:val="both"/>
        <w:rPr>
          <w:rFonts w:cs="Arial"/>
        </w:rPr>
      </w:pPr>
      <w:r w:rsidRPr="00AA39E0">
        <w:rPr>
          <w:rFonts w:cs="Arial"/>
        </w:rPr>
        <w:t xml:space="preserve">Provedené práce budou placeny měsíčně na základě vystaveného daňového dokladu (faktury), a vzájemně odsouhlaseného soupisu skutečně provedených prací. </w:t>
      </w:r>
    </w:p>
    <w:p w14:paraId="54EE7AD1" w14:textId="37239FDD" w:rsidR="002D25F4" w:rsidRDefault="002D25F4" w:rsidP="002412F5">
      <w:pPr>
        <w:pStyle w:val="Zkladntext"/>
        <w:numPr>
          <w:ilvl w:val="0"/>
          <w:numId w:val="5"/>
        </w:numPr>
        <w:spacing w:line="276" w:lineRule="auto"/>
        <w:ind w:left="255" w:hanging="255"/>
        <w:rPr>
          <w:rFonts w:cs="Arial"/>
          <w:color w:val="auto"/>
          <w:sz w:val="20"/>
          <w:lang w:val="cs-CZ"/>
        </w:rPr>
      </w:pPr>
      <w:r w:rsidRPr="00AA39E0">
        <w:rPr>
          <w:rFonts w:cs="Arial"/>
          <w:color w:val="auto"/>
          <w:sz w:val="20"/>
          <w:lang w:val="cs-CZ"/>
        </w:rPr>
        <w:t xml:space="preserve">Nedílnou součástí faktury musí být výše uvedený soupis provedených prací. </w:t>
      </w:r>
      <w:r w:rsidR="002412F5" w:rsidRPr="002412F5">
        <w:rPr>
          <w:rFonts w:cs="Arial"/>
          <w:color w:val="auto"/>
          <w:sz w:val="20"/>
          <w:lang w:val="cs-CZ"/>
        </w:rPr>
        <w:t xml:space="preserve">Soupis provedených prací bude předán také v elektronické podobě ve shodné struktuře jako oceněný výkaz výměr, který je přílohou č. 1 této smlouvy a ve formátu. </w:t>
      </w:r>
      <w:proofErr w:type="spellStart"/>
      <w:r w:rsidR="002412F5" w:rsidRPr="002412F5">
        <w:rPr>
          <w:rFonts w:cs="Arial"/>
          <w:color w:val="auto"/>
          <w:sz w:val="20"/>
          <w:lang w:val="cs-CZ"/>
        </w:rPr>
        <w:t>unixml</w:t>
      </w:r>
      <w:proofErr w:type="spellEnd"/>
      <w:proofErr w:type="gramStart"/>
      <w:r w:rsidR="002412F5" w:rsidRPr="002412F5">
        <w:rPr>
          <w:rFonts w:cs="Arial"/>
          <w:color w:val="auto"/>
          <w:sz w:val="20"/>
          <w:lang w:val="cs-CZ"/>
        </w:rPr>
        <w:t>, .</w:t>
      </w:r>
      <w:proofErr w:type="spellStart"/>
      <w:r w:rsidR="002412F5" w:rsidRPr="002412F5">
        <w:rPr>
          <w:rFonts w:cs="Arial"/>
          <w:color w:val="auto"/>
          <w:sz w:val="20"/>
          <w:lang w:val="cs-CZ"/>
        </w:rPr>
        <w:t>rts</w:t>
      </w:r>
      <w:proofErr w:type="spellEnd"/>
      <w:r w:rsidR="002412F5" w:rsidRPr="002412F5">
        <w:rPr>
          <w:rFonts w:cs="Arial"/>
          <w:color w:val="auto"/>
          <w:sz w:val="20"/>
          <w:lang w:val="cs-CZ"/>
        </w:rPr>
        <w:t>, .xc</w:t>
      </w:r>
      <w:proofErr w:type="gramEnd"/>
      <w:r w:rsidR="002412F5" w:rsidRPr="002412F5">
        <w:rPr>
          <w:rFonts w:cs="Arial"/>
          <w:color w:val="auto"/>
          <w:sz w:val="20"/>
          <w:lang w:val="cs-CZ"/>
        </w:rPr>
        <w:t>4</w:t>
      </w:r>
      <w:proofErr w:type="gramStart"/>
      <w:r w:rsidR="002412F5" w:rsidRPr="002412F5">
        <w:rPr>
          <w:rFonts w:cs="Arial"/>
          <w:color w:val="auto"/>
          <w:sz w:val="20"/>
          <w:lang w:val="cs-CZ"/>
        </w:rPr>
        <w:t>, .</w:t>
      </w:r>
      <w:proofErr w:type="spellStart"/>
      <w:r w:rsidR="002412F5" w:rsidRPr="002412F5">
        <w:rPr>
          <w:rFonts w:cs="Arial"/>
          <w:color w:val="auto"/>
          <w:sz w:val="20"/>
          <w:lang w:val="cs-CZ"/>
        </w:rPr>
        <w:t>utf</w:t>
      </w:r>
      <w:proofErr w:type="spellEnd"/>
      <w:proofErr w:type="gramEnd"/>
      <w:r w:rsidR="002412F5" w:rsidRPr="002412F5">
        <w:rPr>
          <w:rFonts w:cs="Arial"/>
          <w:color w:val="auto"/>
          <w:sz w:val="20"/>
          <w:lang w:val="cs-CZ"/>
        </w:rPr>
        <w:t xml:space="preserve">, </w:t>
      </w:r>
      <w:proofErr w:type="spellStart"/>
      <w:proofErr w:type="gramStart"/>
      <w:r w:rsidR="002412F5" w:rsidRPr="002412F5">
        <w:rPr>
          <w:rFonts w:cs="Arial"/>
          <w:color w:val="auto"/>
          <w:sz w:val="20"/>
          <w:lang w:val="cs-CZ"/>
        </w:rPr>
        <w:t>StavData</w:t>
      </w:r>
      <w:proofErr w:type="spellEnd"/>
      <w:proofErr w:type="gramEnd"/>
      <w:r w:rsidR="002412F5" w:rsidRPr="002412F5">
        <w:rPr>
          <w:rFonts w:cs="Arial"/>
          <w:color w:val="auto"/>
          <w:sz w:val="20"/>
          <w:lang w:val="cs-CZ"/>
        </w:rPr>
        <w:t xml:space="preserve"> popř. v uzamčeném excelovském souboru, který je přímým výstupem softwaru pro rozpočtování.</w:t>
      </w:r>
    </w:p>
    <w:p w14:paraId="7BFA446F" w14:textId="53624345" w:rsidR="002412F5" w:rsidRPr="002412F5" w:rsidRDefault="002412F5" w:rsidP="002412F5">
      <w:pPr>
        <w:pStyle w:val="Zkladntext"/>
        <w:numPr>
          <w:ilvl w:val="0"/>
          <w:numId w:val="5"/>
        </w:numPr>
        <w:spacing w:line="276" w:lineRule="auto"/>
        <w:ind w:left="284" w:hanging="284"/>
        <w:rPr>
          <w:rFonts w:cs="Arial"/>
          <w:color w:val="auto"/>
          <w:sz w:val="20"/>
        </w:rPr>
      </w:pPr>
      <w:r w:rsidRPr="00F07686">
        <w:rPr>
          <w:rFonts w:cs="Arial"/>
          <w:color w:val="auto"/>
          <w:sz w:val="20"/>
        </w:rPr>
        <w:t xml:space="preserve">Každý originální účetní a daňový doklad (faktura) musí obsahovat </w:t>
      </w:r>
      <w:r>
        <w:rPr>
          <w:rFonts w:cs="Arial"/>
          <w:color w:val="auto"/>
          <w:sz w:val="20"/>
          <w:lang w:val="cs-CZ"/>
        </w:rPr>
        <w:t xml:space="preserve">název </w:t>
      </w:r>
      <w:r w:rsidR="009E15E5">
        <w:rPr>
          <w:rFonts w:cs="Arial"/>
          <w:color w:val="auto"/>
          <w:sz w:val="20"/>
          <w:lang w:val="cs-CZ"/>
        </w:rPr>
        <w:t>„</w:t>
      </w:r>
      <w:r w:rsidR="009E15E5" w:rsidRPr="009E15E5">
        <w:rPr>
          <w:rFonts w:cs="Arial"/>
          <w:color w:val="auto"/>
          <w:sz w:val="20"/>
          <w:lang w:val="cs-CZ"/>
        </w:rPr>
        <w:t>Obecní knihovna Bohuňovice-rekonstrukce a rozšíření</w:t>
      </w:r>
      <w:r w:rsidR="009E15E5">
        <w:rPr>
          <w:rFonts w:cs="Arial"/>
          <w:color w:val="auto"/>
          <w:sz w:val="20"/>
          <w:lang w:val="cs-CZ"/>
        </w:rPr>
        <w:t>“</w:t>
      </w:r>
      <w:r w:rsidR="009E15E5" w:rsidRPr="009E15E5">
        <w:rPr>
          <w:rFonts w:cs="Arial"/>
          <w:color w:val="auto"/>
          <w:sz w:val="20"/>
          <w:lang w:val="cs-CZ"/>
        </w:rPr>
        <w:t xml:space="preserve"> </w:t>
      </w:r>
      <w:r>
        <w:rPr>
          <w:rFonts w:cs="Arial"/>
          <w:color w:val="auto"/>
          <w:sz w:val="20"/>
          <w:lang w:val="cs-CZ"/>
        </w:rPr>
        <w:t xml:space="preserve">a </w:t>
      </w:r>
      <w:r w:rsidRPr="00F07686">
        <w:rPr>
          <w:rFonts w:cs="Arial"/>
          <w:color w:val="auto"/>
          <w:sz w:val="20"/>
        </w:rPr>
        <w:t xml:space="preserve">registrační </w:t>
      </w:r>
      <w:r>
        <w:rPr>
          <w:rFonts w:cs="Arial"/>
          <w:color w:val="auto"/>
          <w:sz w:val="20"/>
        </w:rPr>
        <w:t>čísl</w:t>
      </w:r>
      <w:r w:rsidRPr="001453C6">
        <w:rPr>
          <w:rFonts w:cs="Arial"/>
          <w:color w:val="auto"/>
          <w:sz w:val="20"/>
        </w:rPr>
        <w:t>a</w:t>
      </w:r>
      <w:r>
        <w:rPr>
          <w:rFonts w:cs="Arial"/>
          <w:color w:val="auto"/>
          <w:sz w:val="20"/>
        </w:rPr>
        <w:t xml:space="preserve"> projekt</w:t>
      </w:r>
      <w:r w:rsidRPr="001453C6">
        <w:rPr>
          <w:rFonts w:cs="Arial"/>
          <w:color w:val="auto"/>
          <w:sz w:val="20"/>
        </w:rPr>
        <w:t xml:space="preserve">ů </w:t>
      </w:r>
      <w:r w:rsidR="00E50696" w:rsidRPr="00E50696">
        <w:rPr>
          <w:rFonts w:cs="Arial"/>
          <w:color w:val="auto"/>
          <w:sz w:val="20"/>
          <w:lang w:val="cs-CZ"/>
        </w:rPr>
        <w:t>CZ.06.05.01/00/22_048/0005091</w:t>
      </w:r>
      <w:r w:rsidR="009E15E5">
        <w:rPr>
          <w:rFonts w:cs="Arial"/>
          <w:color w:val="auto"/>
          <w:sz w:val="20"/>
          <w:lang w:val="cs-CZ"/>
        </w:rPr>
        <w:t>.</w:t>
      </w:r>
    </w:p>
    <w:p w14:paraId="5BEA827C" w14:textId="77777777" w:rsidR="002D25F4" w:rsidRPr="00AA39E0" w:rsidRDefault="002D25F4" w:rsidP="002D25F4">
      <w:pPr>
        <w:pStyle w:val="Zkladntext"/>
        <w:numPr>
          <w:ilvl w:val="0"/>
          <w:numId w:val="5"/>
        </w:numPr>
        <w:spacing w:line="276" w:lineRule="auto"/>
        <w:ind w:left="255" w:hanging="255"/>
        <w:rPr>
          <w:rFonts w:cs="Arial"/>
          <w:color w:val="auto"/>
          <w:sz w:val="20"/>
          <w:lang w:val="cs-CZ"/>
        </w:rPr>
      </w:pPr>
      <w:r w:rsidRPr="00AA39E0">
        <w:rPr>
          <w:rFonts w:cs="Arial"/>
          <w:color w:val="auto"/>
          <w:sz w:val="20"/>
          <w:lang w:val="cs-CZ"/>
        </w:rPr>
        <w:t>Nedojde-li mezi oběma stranami k dohodě při odsouhlasení množství nebo druhu skutečně provedených prací, je zhotovitel oprávněn fakturovat pouze provedené práce, u kterých nedošlo k rozporu. Pokud bude faktura zhotovitele vystavena na práce, které nebyly objednatelem odsouhlaseny, je objednatel oprávněn takovou fakturu bez dalšího vrátit, a zhotovitel povinen fakturu opravit, popř. zrušit a vystavit fakturu novou, která bude obsahovat jen práce objednatelem odsouhlasené. V tomto př</w:t>
      </w:r>
      <w:r>
        <w:rPr>
          <w:rFonts w:cs="Arial"/>
          <w:color w:val="auto"/>
          <w:sz w:val="20"/>
          <w:lang w:val="cs-CZ"/>
        </w:rPr>
        <w:t xml:space="preserve">ípadě zhotovitel není oprávněn </w:t>
      </w:r>
      <w:r w:rsidRPr="00AA39E0">
        <w:rPr>
          <w:rFonts w:cs="Arial"/>
          <w:color w:val="auto"/>
          <w:sz w:val="20"/>
          <w:lang w:val="cs-CZ"/>
        </w:rPr>
        <w:t>uplatňovat žádné majetkové sankce, vyplývající z peněžního dluhu objednatele.</w:t>
      </w:r>
    </w:p>
    <w:p w14:paraId="003FFDAC" w14:textId="77777777" w:rsidR="00673029" w:rsidRPr="00AA39E0" w:rsidRDefault="00673029" w:rsidP="00673029">
      <w:pPr>
        <w:numPr>
          <w:ilvl w:val="0"/>
          <w:numId w:val="5"/>
        </w:numPr>
        <w:spacing w:line="276" w:lineRule="auto"/>
        <w:ind w:left="255" w:hanging="255"/>
        <w:jc w:val="both"/>
        <w:rPr>
          <w:rFonts w:cs="Arial"/>
        </w:rPr>
      </w:pPr>
      <w:r w:rsidRPr="00AA39E0">
        <w:rPr>
          <w:rFonts w:cs="Arial"/>
        </w:rPr>
        <w:t>Daňový doklad bude vystaven do</w:t>
      </w:r>
      <w:r w:rsidRPr="00AA39E0">
        <w:rPr>
          <w:rFonts w:cs="Arial"/>
          <w:bCs/>
          <w:iCs/>
        </w:rPr>
        <w:t xml:space="preserve"> pěti kalendářních dní</w:t>
      </w:r>
      <w:r w:rsidRPr="00AA39E0">
        <w:rPr>
          <w:rFonts w:cs="Arial"/>
        </w:rPr>
        <w:t xml:space="preserve"> po odsouhlasení soupisu provedených prací, nejpozději však do patnácti dnů od data uskutečnění zdanitelného plnění v souladu se zákonem o DPH. V případě nedodržení lhůty pro vystavení daňového dokladu zhotovitel odpovídá objednateli za škodu, zejména za úrok z prodlení vyměřený finančním úřadem v souvislosti s odvodem DPH.</w:t>
      </w:r>
    </w:p>
    <w:p w14:paraId="4FE57693" w14:textId="77777777" w:rsidR="00194CE7" w:rsidRDefault="002D25F4" w:rsidP="002D25F4">
      <w:pPr>
        <w:numPr>
          <w:ilvl w:val="0"/>
          <w:numId w:val="5"/>
        </w:numPr>
        <w:spacing w:line="276" w:lineRule="auto"/>
        <w:ind w:left="255" w:hanging="255"/>
        <w:jc w:val="both"/>
        <w:rPr>
          <w:rFonts w:cs="Arial"/>
        </w:rPr>
      </w:pPr>
      <w:r w:rsidRPr="00AA39E0">
        <w:rPr>
          <w:rFonts w:cs="Arial"/>
        </w:rPr>
        <w:t xml:space="preserve">Doba splatnosti </w:t>
      </w:r>
      <w:proofErr w:type="gramStart"/>
      <w:r w:rsidRPr="00AA39E0">
        <w:rPr>
          <w:rFonts w:cs="Arial"/>
        </w:rPr>
        <w:t>faktury - daňového</w:t>
      </w:r>
      <w:proofErr w:type="gramEnd"/>
      <w:r w:rsidRPr="00AA39E0">
        <w:rPr>
          <w:rFonts w:cs="Arial"/>
        </w:rPr>
        <w:t xml:space="preserve"> dokladu je sjednána na</w:t>
      </w:r>
      <w:r w:rsidRPr="00AA39E0">
        <w:rPr>
          <w:rFonts w:cs="Arial"/>
          <w:b/>
        </w:rPr>
        <w:t xml:space="preserve"> </w:t>
      </w:r>
      <w:r w:rsidRPr="00AA39E0">
        <w:rPr>
          <w:rFonts w:cs="Arial"/>
          <w:b/>
          <w:u w:val="single"/>
        </w:rPr>
        <w:t>30 kalendářních dnů</w:t>
      </w:r>
      <w:r w:rsidRPr="00AA39E0">
        <w:rPr>
          <w:rFonts w:cs="Arial"/>
        </w:rPr>
        <w:t xml:space="preserve"> ode dne doručení </w:t>
      </w:r>
      <w:proofErr w:type="gramStart"/>
      <w:r w:rsidRPr="00AA39E0">
        <w:rPr>
          <w:rFonts w:cs="Arial"/>
        </w:rPr>
        <w:t>faktury - daňového</w:t>
      </w:r>
      <w:proofErr w:type="gramEnd"/>
      <w:r w:rsidRPr="00AA39E0">
        <w:rPr>
          <w:rFonts w:cs="Arial"/>
        </w:rPr>
        <w:t xml:space="preserve"> dokladu objednateli.</w:t>
      </w:r>
    </w:p>
    <w:p w14:paraId="6C5B0EE0" w14:textId="37C04508" w:rsidR="002D25F4" w:rsidRPr="00194CE7" w:rsidRDefault="00194CE7" w:rsidP="00194CE7">
      <w:pPr>
        <w:numPr>
          <w:ilvl w:val="0"/>
          <w:numId w:val="5"/>
        </w:numPr>
        <w:spacing w:line="276" w:lineRule="auto"/>
        <w:ind w:left="255" w:hanging="255"/>
        <w:jc w:val="both"/>
        <w:rPr>
          <w:rFonts w:cs="Arial"/>
        </w:rPr>
      </w:pPr>
      <w:r w:rsidRPr="006F29DB">
        <w:rPr>
          <w:rFonts w:cs="Arial"/>
        </w:rPr>
        <w:t>Objednatel neposkytuje žádné zálohy.</w:t>
      </w:r>
      <w:r w:rsidR="002D25F4" w:rsidRPr="00194CE7">
        <w:rPr>
          <w:rFonts w:cs="Arial"/>
        </w:rPr>
        <w:t xml:space="preserve"> </w:t>
      </w:r>
    </w:p>
    <w:p w14:paraId="7C568D33" w14:textId="77777777" w:rsidR="002D25F4" w:rsidRPr="00AA39E0" w:rsidRDefault="002D25F4" w:rsidP="002D25F4">
      <w:pPr>
        <w:numPr>
          <w:ilvl w:val="0"/>
          <w:numId w:val="5"/>
        </w:numPr>
        <w:spacing w:line="276" w:lineRule="auto"/>
        <w:ind w:left="255" w:hanging="255"/>
        <w:jc w:val="both"/>
        <w:rPr>
          <w:rFonts w:cs="Arial"/>
        </w:rPr>
      </w:pPr>
      <w:r w:rsidRPr="00AA39E0">
        <w:rPr>
          <w:rFonts w:cs="Arial"/>
        </w:rPr>
        <w:t>Platby budou probíhat výhradně v Korunách českých</w:t>
      </w:r>
      <w:r w:rsidRPr="00AA39E0">
        <w:rPr>
          <w:rFonts w:cs="Arial"/>
          <w:bCs/>
          <w:iCs/>
        </w:rPr>
        <w:t>,</w:t>
      </w:r>
      <w:r w:rsidRPr="00AA39E0">
        <w:rPr>
          <w:rFonts w:cs="Arial"/>
        </w:rPr>
        <w:t xml:space="preserve"> a rovněž veškeré cenové údaje budou v této měně.</w:t>
      </w:r>
    </w:p>
    <w:p w14:paraId="1F73D80A" w14:textId="77777777" w:rsidR="002D25F4" w:rsidRPr="00AA39E0" w:rsidRDefault="002D25F4" w:rsidP="002D25F4">
      <w:pPr>
        <w:numPr>
          <w:ilvl w:val="0"/>
          <w:numId w:val="5"/>
        </w:numPr>
        <w:spacing w:line="276" w:lineRule="auto"/>
        <w:ind w:left="255" w:hanging="255"/>
        <w:jc w:val="both"/>
        <w:rPr>
          <w:rFonts w:cs="Arial"/>
        </w:rPr>
      </w:pPr>
      <w:r w:rsidRPr="00AA39E0">
        <w:rPr>
          <w:rFonts w:cs="Arial"/>
        </w:rPr>
        <w:t>V případě, že zhotovitel vystaví fakturu v nesprávné výši, nebo neúplnou, má objednatel právo tuto fakturu ve lhůtě splatnosti vrátit, přičemž je povinen uvést důvod jejího vrácení. Okamžikem vrácení faktury – daňového dokladu zhotoviteli se doba splatnosti faktury-daňového dokladu přerušuje.</w:t>
      </w:r>
    </w:p>
    <w:p w14:paraId="3A33AA83" w14:textId="2107DD50" w:rsidR="002D25F4" w:rsidRPr="00AA39E0" w:rsidRDefault="002D25F4" w:rsidP="009E15E5">
      <w:pPr>
        <w:pStyle w:val="Odstavecseseznamem"/>
        <w:numPr>
          <w:ilvl w:val="0"/>
          <w:numId w:val="30"/>
        </w:numPr>
        <w:tabs>
          <w:tab w:val="left" w:pos="4111"/>
        </w:tabs>
        <w:spacing w:before="360" w:after="120" w:line="276" w:lineRule="auto"/>
        <w:jc w:val="center"/>
        <w:outlineLvl w:val="0"/>
        <w:rPr>
          <w:rFonts w:cs="Arial"/>
          <w:b/>
        </w:rPr>
      </w:pPr>
      <w:r w:rsidRPr="00AA39E0">
        <w:rPr>
          <w:rFonts w:cs="Arial"/>
          <w:b/>
        </w:rPr>
        <w:t>Smluvní sankce</w:t>
      </w:r>
    </w:p>
    <w:p w14:paraId="6B2123E0" w14:textId="5C153298" w:rsidR="002D25F4" w:rsidRDefault="002D25F4" w:rsidP="002D25F4">
      <w:pPr>
        <w:numPr>
          <w:ilvl w:val="0"/>
          <w:numId w:val="6"/>
        </w:numPr>
        <w:spacing w:line="276" w:lineRule="auto"/>
        <w:ind w:left="255" w:hanging="255"/>
        <w:jc w:val="both"/>
        <w:rPr>
          <w:rFonts w:cs="Arial"/>
        </w:rPr>
      </w:pPr>
      <w:r w:rsidRPr="00AA39E0">
        <w:rPr>
          <w:rFonts w:cs="Arial"/>
        </w:rPr>
        <w:t xml:space="preserve">Pokud zhotovitel nedodrží termín předání díla dohodnutý ve smlouvě, uhradí objednateli smluvní pokutu ve výši </w:t>
      </w:r>
      <w:proofErr w:type="gramStart"/>
      <w:r w:rsidRPr="00AA39E0">
        <w:rPr>
          <w:rFonts w:cs="Arial"/>
        </w:rPr>
        <w:t>0,2%</w:t>
      </w:r>
      <w:proofErr w:type="gramEnd"/>
      <w:r w:rsidRPr="00AA39E0">
        <w:rPr>
          <w:rFonts w:cs="Arial"/>
        </w:rPr>
        <w:t xml:space="preserve"> z ceny díla bez DPH za každý započatý den prodlení.</w:t>
      </w:r>
    </w:p>
    <w:p w14:paraId="01C26CA2" w14:textId="7A16C75A" w:rsidR="00D21AF4" w:rsidRPr="00AA39E0" w:rsidRDefault="00D21AF4" w:rsidP="00D21AF4">
      <w:pPr>
        <w:numPr>
          <w:ilvl w:val="0"/>
          <w:numId w:val="6"/>
        </w:numPr>
        <w:spacing w:line="276" w:lineRule="auto"/>
        <w:ind w:left="255" w:hanging="255"/>
        <w:jc w:val="both"/>
        <w:rPr>
          <w:rFonts w:cs="Arial"/>
        </w:rPr>
      </w:pPr>
      <w:r w:rsidRPr="00AA39E0">
        <w:rPr>
          <w:rFonts w:cs="Arial"/>
        </w:rPr>
        <w:lastRenderedPageBreak/>
        <w:t xml:space="preserve">Pokud zhotovitel nedodrží termín </w:t>
      </w:r>
      <w:r>
        <w:rPr>
          <w:rFonts w:cs="Arial"/>
        </w:rPr>
        <w:t xml:space="preserve">dokončení částí </w:t>
      </w:r>
      <w:r w:rsidRPr="00AA39E0">
        <w:rPr>
          <w:rFonts w:cs="Arial"/>
        </w:rPr>
        <w:t>díla</w:t>
      </w:r>
      <w:r>
        <w:rPr>
          <w:rFonts w:cs="Arial"/>
        </w:rPr>
        <w:t xml:space="preserve"> definovaných jednotlivými milníky v příloze č. 2 této smlouvy. </w:t>
      </w:r>
      <w:r w:rsidRPr="00AA39E0">
        <w:rPr>
          <w:rFonts w:cs="Arial"/>
        </w:rPr>
        <w:t xml:space="preserve">uhradí objednateli smluvní pokutu ve výši </w:t>
      </w:r>
      <w:proofErr w:type="gramStart"/>
      <w:r w:rsidRPr="00AA39E0">
        <w:rPr>
          <w:rFonts w:cs="Arial"/>
        </w:rPr>
        <w:t>0,</w:t>
      </w:r>
      <w:r w:rsidR="001E4E1F">
        <w:rPr>
          <w:rFonts w:cs="Arial"/>
        </w:rPr>
        <w:t>05</w:t>
      </w:r>
      <w:r w:rsidRPr="00AA39E0">
        <w:rPr>
          <w:rFonts w:cs="Arial"/>
        </w:rPr>
        <w:t>%</w:t>
      </w:r>
      <w:proofErr w:type="gramEnd"/>
      <w:r w:rsidRPr="00AA39E0">
        <w:rPr>
          <w:rFonts w:cs="Arial"/>
        </w:rPr>
        <w:t xml:space="preserve"> z ceny díla bez DPH za každý započatý den prodlení.</w:t>
      </w:r>
    </w:p>
    <w:p w14:paraId="716A42BB" w14:textId="77777777" w:rsidR="002D25F4" w:rsidRPr="00AA39E0" w:rsidRDefault="002D25F4" w:rsidP="002D25F4">
      <w:pPr>
        <w:numPr>
          <w:ilvl w:val="0"/>
          <w:numId w:val="6"/>
        </w:numPr>
        <w:spacing w:line="276" w:lineRule="auto"/>
        <w:ind w:left="255" w:hanging="255"/>
        <w:jc w:val="both"/>
        <w:rPr>
          <w:rFonts w:cs="Arial"/>
        </w:rPr>
      </w:pPr>
      <w:r w:rsidRPr="00AA39E0">
        <w:rPr>
          <w:rFonts w:cs="Arial"/>
        </w:rPr>
        <w:t>V případě prodlení objednatele s úhradou faktur bude zhotovitel oprávněn účtovat objednateli smluvní úrok za každý započatý den prodlení v zákonem stanovené výši.</w:t>
      </w:r>
    </w:p>
    <w:p w14:paraId="148EF19A" w14:textId="441DC1A5" w:rsidR="002D25F4" w:rsidRPr="00AA39E0" w:rsidRDefault="002D25F4" w:rsidP="002D25F4">
      <w:pPr>
        <w:numPr>
          <w:ilvl w:val="0"/>
          <w:numId w:val="6"/>
        </w:numPr>
        <w:spacing w:line="276" w:lineRule="auto"/>
        <w:ind w:left="255" w:hanging="255"/>
        <w:jc w:val="both"/>
        <w:rPr>
          <w:rFonts w:cs="Arial"/>
        </w:rPr>
      </w:pPr>
      <w:r w:rsidRPr="00AA39E0">
        <w:rPr>
          <w:rFonts w:cs="Arial"/>
        </w:rPr>
        <w:t xml:space="preserve">Pokud zhotovitel neodstraní vady uvedené v zápise o předání a převzetí díla v dohodnutém termínu, zaplatí objednateli smluvní pokutu </w:t>
      </w:r>
      <w:proofErr w:type="gramStart"/>
      <w:r w:rsidRPr="00AA39E0">
        <w:rPr>
          <w:rFonts w:cs="Arial"/>
        </w:rPr>
        <w:t>1.000,-</w:t>
      </w:r>
      <w:proofErr w:type="gramEnd"/>
      <w:r w:rsidRPr="00AA39E0">
        <w:rPr>
          <w:rFonts w:cs="Arial"/>
        </w:rPr>
        <w:t xml:space="preserve"> Kč za každ</w:t>
      </w:r>
      <w:r w:rsidR="00554440">
        <w:rPr>
          <w:rFonts w:cs="Arial"/>
        </w:rPr>
        <w:t>ou</w:t>
      </w:r>
      <w:r w:rsidRPr="00AA39E0">
        <w:rPr>
          <w:rFonts w:cs="Arial"/>
        </w:rPr>
        <w:t xml:space="preserve"> vadu,</w:t>
      </w:r>
      <w:r w:rsidRPr="00AA39E0">
        <w:rPr>
          <w:rFonts w:cs="Arial"/>
          <w:color w:val="000000"/>
        </w:rPr>
        <w:t xml:space="preserve"> u nichž je v prodlení, a </w:t>
      </w:r>
      <w:r w:rsidRPr="00AA39E0">
        <w:rPr>
          <w:rFonts w:cs="Arial"/>
        </w:rPr>
        <w:t>za každý den prodlení.</w:t>
      </w:r>
    </w:p>
    <w:p w14:paraId="4AD7698D" w14:textId="7DCB4CEA" w:rsidR="002D25F4" w:rsidRDefault="002D25F4" w:rsidP="002D25F4">
      <w:pPr>
        <w:numPr>
          <w:ilvl w:val="0"/>
          <w:numId w:val="6"/>
        </w:numPr>
        <w:spacing w:line="276" w:lineRule="auto"/>
        <w:ind w:left="255" w:hanging="255"/>
        <w:jc w:val="both"/>
        <w:rPr>
          <w:rFonts w:cs="Arial"/>
        </w:rPr>
      </w:pPr>
      <w:r w:rsidRPr="00AA39E0">
        <w:rPr>
          <w:rFonts w:cs="Arial"/>
        </w:rPr>
        <w:t xml:space="preserve">Pokud zhotovitel neodstraní vadu reklamovanou v záruční lhůtě ve lhůtě 30 kalendářních dnů, uhradí objednateli smluvní pokutu ve výši </w:t>
      </w:r>
      <w:proofErr w:type="gramStart"/>
      <w:r w:rsidRPr="00AA39E0">
        <w:rPr>
          <w:rFonts w:cs="Arial"/>
        </w:rPr>
        <w:t>1.000,-</w:t>
      </w:r>
      <w:proofErr w:type="gramEnd"/>
      <w:r w:rsidRPr="00AA39E0">
        <w:rPr>
          <w:rFonts w:cs="Arial"/>
        </w:rPr>
        <w:t xml:space="preserve"> Kč za každý započatý den prodlení. V případech, že se jedná o vadu, která brání řádnému užívání díla, případně hrozí nebezpečí škody velkého rozsahu (havárie), uhradí objednateli smluvní pokutu ve výši </w:t>
      </w:r>
      <w:proofErr w:type="gramStart"/>
      <w:r w:rsidRPr="00AA39E0">
        <w:rPr>
          <w:rFonts w:cs="Arial"/>
        </w:rPr>
        <w:t>10.000,-</w:t>
      </w:r>
      <w:proofErr w:type="gramEnd"/>
      <w:r w:rsidRPr="00AA39E0">
        <w:rPr>
          <w:rFonts w:cs="Arial"/>
        </w:rPr>
        <w:t xml:space="preserve"> Kč za každou reklamovanou vadu, u níž je zhotovitel v prodlení a za každý den prodlení.</w:t>
      </w:r>
    </w:p>
    <w:p w14:paraId="2A8D07D1" w14:textId="77777777" w:rsidR="0025744B" w:rsidRDefault="0025744B" w:rsidP="0025744B">
      <w:pPr>
        <w:numPr>
          <w:ilvl w:val="0"/>
          <w:numId w:val="6"/>
        </w:numPr>
        <w:spacing w:line="276" w:lineRule="auto"/>
        <w:ind w:left="255" w:hanging="255"/>
        <w:jc w:val="both"/>
        <w:rPr>
          <w:rFonts w:cs="Arial"/>
        </w:rPr>
      </w:pPr>
      <w:r w:rsidRPr="00AA39E0">
        <w:rPr>
          <w:rFonts w:cs="Arial"/>
        </w:rPr>
        <w:t xml:space="preserve">Pokud zhotovitel neodstraní vadu reklamovanou v záruční lhůtě ve lhůtě 30 kalendářních dnů, uhradí objednateli smluvní pokutu ve výši </w:t>
      </w:r>
      <w:proofErr w:type="gramStart"/>
      <w:r w:rsidRPr="00AA39E0">
        <w:rPr>
          <w:rFonts w:cs="Arial"/>
        </w:rPr>
        <w:t>1.000,-</w:t>
      </w:r>
      <w:proofErr w:type="gramEnd"/>
      <w:r w:rsidRPr="00AA39E0">
        <w:rPr>
          <w:rFonts w:cs="Arial"/>
        </w:rPr>
        <w:t xml:space="preserve"> Kč za každý započatý den prodlení. V případech, že se jedná o vadu, která brání řádnému užívání díla, případně hrozí nebezpečí škody velkého rozsahu (havárie), uhradí objednateli smluvní pokutu ve výši </w:t>
      </w:r>
      <w:proofErr w:type="gramStart"/>
      <w:r w:rsidRPr="00AA39E0">
        <w:rPr>
          <w:rFonts w:cs="Arial"/>
        </w:rPr>
        <w:t>10.000,-</w:t>
      </w:r>
      <w:proofErr w:type="gramEnd"/>
      <w:r w:rsidRPr="00AA39E0">
        <w:rPr>
          <w:rFonts w:cs="Arial"/>
        </w:rPr>
        <w:t xml:space="preserve"> Kč za každou reklamovanou vadu, u níž je zhotovitel v prodlení a za každý den prodlení.</w:t>
      </w:r>
    </w:p>
    <w:p w14:paraId="44F92070" w14:textId="77777777" w:rsidR="002D25F4" w:rsidRDefault="002D25F4" w:rsidP="002D25F4">
      <w:pPr>
        <w:numPr>
          <w:ilvl w:val="0"/>
          <w:numId w:val="6"/>
        </w:numPr>
        <w:spacing w:line="276" w:lineRule="auto"/>
        <w:ind w:left="255" w:hanging="255"/>
        <w:jc w:val="both"/>
        <w:rPr>
          <w:rFonts w:cs="Arial"/>
        </w:rPr>
      </w:pPr>
      <w:r w:rsidRPr="00AA39E0">
        <w:rPr>
          <w:rFonts w:cs="Arial"/>
        </w:rPr>
        <w:t xml:space="preserve">Pokud zhotovitel nevyklidí staveniště v dohodnutém termínu, uhradí objednateli smluvní pokutu ve výši </w:t>
      </w:r>
      <w:proofErr w:type="gramStart"/>
      <w:r w:rsidRPr="00AA39E0">
        <w:rPr>
          <w:rFonts w:cs="Arial"/>
        </w:rPr>
        <w:t>0,05%</w:t>
      </w:r>
      <w:proofErr w:type="gramEnd"/>
      <w:r w:rsidRPr="00AA39E0">
        <w:rPr>
          <w:rFonts w:cs="Arial"/>
        </w:rPr>
        <w:t xml:space="preserve"> z ceny díla bez DPH za každý den prodlení. </w:t>
      </w:r>
    </w:p>
    <w:p w14:paraId="4D6A9AE4" w14:textId="77777777" w:rsidR="002D25F4" w:rsidRPr="00AA39E0" w:rsidRDefault="002D25F4" w:rsidP="002D25F4">
      <w:pPr>
        <w:numPr>
          <w:ilvl w:val="0"/>
          <w:numId w:val="6"/>
        </w:numPr>
        <w:spacing w:line="276" w:lineRule="auto"/>
        <w:ind w:left="255" w:hanging="255"/>
        <w:jc w:val="both"/>
        <w:rPr>
          <w:rFonts w:cs="Arial"/>
        </w:rPr>
      </w:pPr>
      <w:r w:rsidRPr="00AA39E0">
        <w:rPr>
          <w:rFonts w:cs="Arial"/>
        </w:rPr>
        <w:t>Smluvní pokuty, sjednané touto smlouvou, hradí povinná strana nezávisle na tom, zda a v jaké výši vznikne druhé straně v této souvislosti škoda. Právo na úplnou náhradu škody tímto není dotčeno.</w:t>
      </w:r>
    </w:p>
    <w:p w14:paraId="0DC4ECEE" w14:textId="77777777" w:rsidR="002D25F4" w:rsidRDefault="002D25F4" w:rsidP="002D25F4">
      <w:pPr>
        <w:numPr>
          <w:ilvl w:val="0"/>
          <w:numId w:val="6"/>
        </w:numPr>
        <w:spacing w:line="276" w:lineRule="auto"/>
        <w:ind w:left="255" w:hanging="255"/>
        <w:jc w:val="both"/>
        <w:rPr>
          <w:rFonts w:cs="Arial"/>
        </w:rPr>
      </w:pPr>
      <w:r w:rsidRPr="00AA39E0">
        <w:rPr>
          <w:rFonts w:cs="Arial"/>
        </w:rPr>
        <w:t>Smluvní pokutu (sankci) je zhotovitel povinen uhradit do 10 dnů od doručení vyúčtování sankce provedeného objednatelem. Objednatel je oprávněn ji započítat se svým dluhem vůči zhotoviteli, tj. snížit částku platby za plnění zhotovitele, kterou má provést na základě faktury, daňového dokladu vystaveného zhotovitelem.</w:t>
      </w:r>
    </w:p>
    <w:p w14:paraId="79F53737" w14:textId="14577945" w:rsidR="00F72D5D" w:rsidRPr="0004404F" w:rsidRDefault="002D25F4" w:rsidP="00F72D5D">
      <w:pPr>
        <w:numPr>
          <w:ilvl w:val="0"/>
          <w:numId w:val="6"/>
        </w:numPr>
        <w:spacing w:line="276" w:lineRule="auto"/>
        <w:ind w:left="255" w:hanging="255"/>
        <w:jc w:val="both"/>
        <w:rPr>
          <w:rFonts w:cs="Arial"/>
        </w:rPr>
      </w:pPr>
      <w:r w:rsidRPr="00E552E6">
        <w:rPr>
          <w:rFonts w:cs="Arial"/>
        </w:rPr>
        <w:t xml:space="preserve">Smluvní strany se dohodly ve vztahu k smluvním pokutám dle tohoto článku smlouvy na vyloučení použití § 2050 občanského zákoníku, v platném znění. Smluvní strany se dohodly na tom, že ujednanou smluvní pokutou není dotčeno právo objednatele požadovat po zhotoviteli náhradu škody vzniklou z porušení povinnosti, kterému se vztahuje smluvní pokuta, a to vedle účtované smluvní pokuty i nad její výši. </w:t>
      </w:r>
    </w:p>
    <w:p w14:paraId="7069B259" w14:textId="3D56FA77" w:rsidR="002D25F4" w:rsidRPr="00112275" w:rsidRDefault="002D25F4" w:rsidP="009E15E5">
      <w:pPr>
        <w:pStyle w:val="Odstavecseseznamem"/>
        <w:numPr>
          <w:ilvl w:val="0"/>
          <w:numId w:val="30"/>
        </w:numPr>
        <w:tabs>
          <w:tab w:val="left" w:pos="4111"/>
        </w:tabs>
        <w:spacing w:before="360" w:after="120" w:line="276" w:lineRule="auto"/>
        <w:jc w:val="center"/>
        <w:outlineLvl w:val="0"/>
        <w:rPr>
          <w:rFonts w:cs="Arial"/>
          <w:b/>
        </w:rPr>
      </w:pPr>
      <w:r w:rsidRPr="00112275">
        <w:rPr>
          <w:rFonts w:cs="Arial"/>
          <w:b/>
        </w:rPr>
        <w:t xml:space="preserve"> Staveniště</w:t>
      </w:r>
    </w:p>
    <w:p w14:paraId="2B1C03C6" w14:textId="5F887A79" w:rsidR="002412F5" w:rsidRPr="002A32F3" w:rsidRDefault="002412F5" w:rsidP="002412F5">
      <w:pPr>
        <w:numPr>
          <w:ilvl w:val="0"/>
          <w:numId w:val="7"/>
        </w:numPr>
        <w:spacing w:line="276" w:lineRule="auto"/>
        <w:ind w:left="255" w:hanging="255"/>
        <w:jc w:val="both"/>
        <w:rPr>
          <w:rFonts w:cs="Arial"/>
        </w:rPr>
      </w:pPr>
      <w:r>
        <w:rPr>
          <w:rFonts w:cs="Arial"/>
        </w:rPr>
        <w:t>Objednatel je povinen předat z</w:t>
      </w:r>
      <w:r w:rsidRPr="002A32F3">
        <w:rPr>
          <w:rFonts w:cs="Arial"/>
        </w:rPr>
        <w:t xml:space="preserve">hotoviteli </w:t>
      </w:r>
      <w:r w:rsidR="003E665E">
        <w:rPr>
          <w:rFonts w:cs="Arial"/>
        </w:rPr>
        <w:t xml:space="preserve">a zhotovitel je povinen staveniště převzít </w:t>
      </w:r>
      <w:r w:rsidRPr="002A32F3">
        <w:rPr>
          <w:rFonts w:cs="Arial"/>
        </w:rPr>
        <w:t>(nebo jeho ucelenou část) prosté práv třetí osoby</w:t>
      </w:r>
      <w:r>
        <w:rPr>
          <w:rFonts w:cs="Arial"/>
        </w:rPr>
        <w:t xml:space="preserve"> bránící provedení díla nejpozději do 7 dní od doručení písemné výzvy objednatele zhotoviteli k převzetí staveniště</w:t>
      </w:r>
      <w:r w:rsidR="007C7F52">
        <w:rPr>
          <w:rFonts w:cs="Arial"/>
        </w:rPr>
        <w:t>, pokud se smluvní strany nedohodnou jinak.</w:t>
      </w:r>
    </w:p>
    <w:p w14:paraId="72931F7B" w14:textId="7D99D63C" w:rsidR="002D25F4" w:rsidRPr="00AA39E0" w:rsidRDefault="002D25F4" w:rsidP="002C4F19">
      <w:pPr>
        <w:numPr>
          <w:ilvl w:val="0"/>
          <w:numId w:val="7"/>
        </w:numPr>
        <w:spacing w:line="276" w:lineRule="auto"/>
        <w:ind w:left="255" w:hanging="255"/>
        <w:jc w:val="both"/>
        <w:rPr>
          <w:rFonts w:cs="Arial"/>
        </w:rPr>
      </w:pPr>
      <w:r w:rsidRPr="00AA39E0">
        <w:rPr>
          <w:rFonts w:cs="Arial"/>
        </w:rPr>
        <w:t>O předání a převzetí staveniště vyhotoví objednatel písemný protokol, který obě strany podepíš</w:t>
      </w:r>
      <w:r w:rsidR="00E7262F">
        <w:rPr>
          <w:rFonts w:cs="Arial"/>
        </w:rPr>
        <w:t>ou</w:t>
      </w:r>
      <w:r w:rsidRPr="00AA39E0">
        <w:rPr>
          <w:rFonts w:cs="Arial"/>
        </w:rPr>
        <w:t>. Za den předání staveniště se považuje den, kdy dojde k oboustrannému podpisu příslušného protokolu.</w:t>
      </w:r>
    </w:p>
    <w:p w14:paraId="112BAB38" w14:textId="77777777" w:rsidR="002D25F4" w:rsidRPr="00AA39E0" w:rsidRDefault="002D25F4" w:rsidP="002C4F19">
      <w:pPr>
        <w:numPr>
          <w:ilvl w:val="0"/>
          <w:numId w:val="7"/>
        </w:numPr>
        <w:spacing w:line="276" w:lineRule="auto"/>
        <w:ind w:left="255" w:hanging="255"/>
        <w:jc w:val="both"/>
        <w:rPr>
          <w:rFonts w:cs="Arial"/>
        </w:rPr>
      </w:pPr>
      <w:r w:rsidRPr="00AA39E0">
        <w:rPr>
          <w:rFonts w:cs="Arial"/>
        </w:rPr>
        <w:t>Objednatel je povinen předat zhotoviteli veškeré dostupné podklady o trasách stávajících známých inženýrských sítí na staveništi a přilehlých pozemcích dotčených prováděním díla včetně případných zákresů.</w:t>
      </w:r>
    </w:p>
    <w:p w14:paraId="53544ECC" w14:textId="77777777" w:rsidR="002D25F4" w:rsidRPr="00AA39E0" w:rsidRDefault="002D25F4" w:rsidP="002C4F19">
      <w:pPr>
        <w:numPr>
          <w:ilvl w:val="0"/>
          <w:numId w:val="7"/>
        </w:numPr>
        <w:spacing w:line="276" w:lineRule="auto"/>
        <w:ind w:left="255" w:hanging="255"/>
        <w:jc w:val="both"/>
        <w:rPr>
          <w:rFonts w:cs="Arial"/>
        </w:rPr>
      </w:pPr>
      <w:r w:rsidRPr="00AA39E0">
        <w:rPr>
          <w:rFonts w:cs="Arial"/>
        </w:rPr>
        <w:t>Zhotovitel je povinen seznámit se po převzetí staveniště s rozmístěním a trasou stávajících známých inženýrských sítí na staveništi a přilehlých pozemcích dotčených prováděním díla a tyto buď vhodným způsobem přeložit, nebo chránit tak, aby v průběhu provádění díla nedošlo k jejich poškození</w:t>
      </w:r>
    </w:p>
    <w:p w14:paraId="645FBE93" w14:textId="77777777" w:rsidR="002D25F4" w:rsidRPr="00AA39E0" w:rsidRDefault="002D25F4" w:rsidP="002C4F19">
      <w:pPr>
        <w:numPr>
          <w:ilvl w:val="0"/>
          <w:numId w:val="7"/>
        </w:numPr>
        <w:spacing w:line="276" w:lineRule="auto"/>
        <w:ind w:left="255" w:hanging="255"/>
        <w:jc w:val="both"/>
        <w:rPr>
          <w:rFonts w:cs="Arial"/>
        </w:rPr>
      </w:pPr>
      <w:r w:rsidRPr="00AA39E0">
        <w:rPr>
          <w:rFonts w:cs="Arial"/>
        </w:rPr>
        <w:t xml:space="preserve">V případě škody, vzniklé na díle z důvodu poškození nebo zničení živelnou událostí apod., popř. odcizením věcí, uplatní nárok na náhradu škody zhotovitel z titulu vlastní platné pojistné smlouvy, </w:t>
      </w:r>
      <w:r w:rsidRPr="00AA39E0">
        <w:rPr>
          <w:rFonts w:cs="Arial"/>
        </w:rPr>
        <w:lastRenderedPageBreak/>
        <w:t xml:space="preserve">sjednané s příslušnou pojišťovnou. Pro případ, že zhotovitel nebude mít uzavřenou pojistnou smlouvu, nebo pojistná smlouva bude s pojišťovnou sjednána na nižší pojistné krytí, než kolik činí skutečná škoda, tj. pro případ, že zhotovitel není pojištěn nebo je „podpojištěn“, sjednávají tímto </w:t>
      </w:r>
      <w:r>
        <w:rPr>
          <w:rFonts w:cs="Arial"/>
        </w:rPr>
        <w:t>s</w:t>
      </w:r>
      <w:r w:rsidRPr="00AA39E0">
        <w:rPr>
          <w:rFonts w:cs="Arial"/>
        </w:rPr>
        <w:t>mluvní stany odpovědnost zhotovitel za škodu tak, že zhotovitel odpovídá objednateli za škodu v plné výši i v případech vyšší moci.</w:t>
      </w:r>
    </w:p>
    <w:p w14:paraId="481EFEC5" w14:textId="77777777" w:rsidR="002D25F4" w:rsidRPr="00AA39E0" w:rsidRDefault="002D25F4" w:rsidP="002C4F19">
      <w:pPr>
        <w:numPr>
          <w:ilvl w:val="0"/>
          <w:numId w:val="7"/>
        </w:numPr>
        <w:spacing w:line="276" w:lineRule="auto"/>
        <w:ind w:left="255" w:hanging="255"/>
        <w:jc w:val="both"/>
        <w:rPr>
          <w:rFonts w:cs="Arial"/>
        </w:rPr>
      </w:pPr>
      <w:r w:rsidRPr="00AA39E0">
        <w:rPr>
          <w:rFonts w:cs="Arial"/>
        </w:rPr>
        <w:t xml:space="preserve">Zařízení staveniště zabezpečuje zhotovitel. Náklady na jeho vybudování, zprovoznění a údržbu, jakož i likvidaci a vyklizení jsou součástí smluvní ceny. </w:t>
      </w:r>
    </w:p>
    <w:p w14:paraId="68209E96" w14:textId="77777777" w:rsidR="002D25F4" w:rsidRPr="00AA39E0" w:rsidRDefault="002D25F4" w:rsidP="002C4F19">
      <w:pPr>
        <w:numPr>
          <w:ilvl w:val="0"/>
          <w:numId w:val="7"/>
        </w:numPr>
        <w:spacing w:line="276" w:lineRule="auto"/>
        <w:ind w:left="255" w:hanging="255"/>
        <w:jc w:val="both"/>
        <w:rPr>
          <w:rFonts w:cs="Arial"/>
        </w:rPr>
      </w:pPr>
      <w:r w:rsidRPr="00AA39E0">
        <w:rPr>
          <w:rFonts w:cs="Arial"/>
        </w:rPr>
        <w:t>O předání a převzetí staveniště bude proveden zápis do stavebního deníku.</w:t>
      </w:r>
    </w:p>
    <w:p w14:paraId="4670C439" w14:textId="77777777" w:rsidR="002D25F4" w:rsidRPr="00AA39E0" w:rsidRDefault="002D25F4" w:rsidP="002C4F19">
      <w:pPr>
        <w:numPr>
          <w:ilvl w:val="0"/>
          <w:numId w:val="7"/>
        </w:numPr>
        <w:spacing w:line="276" w:lineRule="auto"/>
        <w:ind w:left="255" w:hanging="255"/>
        <w:jc w:val="both"/>
        <w:rPr>
          <w:rFonts w:cs="Arial"/>
        </w:rPr>
      </w:pPr>
      <w:r w:rsidRPr="00AA39E0">
        <w:rPr>
          <w:rFonts w:cs="Arial"/>
        </w:rPr>
        <w:t>Povolení k užívání veřejných prostranství a rozkopávky obstará a poplatky za ně uhradí zhotovitel. Poplatky a případné pokuty za delší než mezi smluvními stranami dohodnutý čas užívání a za nedodržení podmínek povolení hradí zhotovitel.</w:t>
      </w:r>
    </w:p>
    <w:p w14:paraId="6F248F7A" w14:textId="77777777" w:rsidR="002D25F4" w:rsidRPr="00AA39E0" w:rsidRDefault="002D25F4" w:rsidP="002C4F19">
      <w:pPr>
        <w:numPr>
          <w:ilvl w:val="0"/>
          <w:numId w:val="7"/>
        </w:numPr>
        <w:spacing w:line="276" w:lineRule="auto"/>
        <w:ind w:left="255" w:hanging="255"/>
        <w:jc w:val="both"/>
        <w:rPr>
          <w:rFonts w:cs="Arial"/>
        </w:rPr>
      </w:pPr>
      <w:r w:rsidRPr="00AA39E0">
        <w:rPr>
          <w:rFonts w:cs="Arial"/>
        </w:rPr>
        <w:t>Jestliže v souvislosti se zahájením prací bude nutné umístit či přemístit dopraví značení dle předpisů o pozemních komunikacích, zajistí stanovení značení, povolení uzavírek a stanovení objízdných tras zhotovitel, včetně umístění a údržby dopravního značení po dobu výstavby.</w:t>
      </w:r>
    </w:p>
    <w:p w14:paraId="68A1342D" w14:textId="77777777" w:rsidR="002D25F4" w:rsidRPr="00AA39E0" w:rsidRDefault="002D25F4" w:rsidP="002C4F19">
      <w:pPr>
        <w:numPr>
          <w:ilvl w:val="0"/>
          <w:numId w:val="7"/>
        </w:numPr>
        <w:spacing w:line="276" w:lineRule="auto"/>
        <w:ind w:left="255" w:hanging="255"/>
        <w:jc w:val="both"/>
        <w:rPr>
          <w:rFonts w:cs="Arial"/>
        </w:rPr>
      </w:pPr>
      <w:r w:rsidRPr="00AA39E0">
        <w:rPr>
          <w:rFonts w:cs="Arial"/>
        </w:rPr>
        <w:t>Zhotovitel je povinen zachovávat na staveništi čistotu a pořádek, na své náklady odstraňuje odpady, nečistoty vzniklé prováděním prací a je povinen staveniště střežit a řádně zabezpečit proti vniknutí neoprávněných osob.</w:t>
      </w:r>
    </w:p>
    <w:p w14:paraId="0B5BA21B" w14:textId="77777777" w:rsidR="002D25F4" w:rsidRDefault="002D25F4" w:rsidP="002C4F19">
      <w:pPr>
        <w:numPr>
          <w:ilvl w:val="0"/>
          <w:numId w:val="7"/>
        </w:numPr>
        <w:spacing w:line="276" w:lineRule="auto"/>
        <w:ind w:left="255" w:hanging="255"/>
        <w:jc w:val="both"/>
        <w:rPr>
          <w:rFonts w:cs="Arial"/>
        </w:rPr>
      </w:pPr>
      <w:r w:rsidRPr="00AA39E0">
        <w:rPr>
          <w:rFonts w:cs="Arial"/>
        </w:rPr>
        <w:t>Zhotovitel se zavazuje vyklidit staveniště nejpozději do 10 dní od předání díla, pokud nebude smluvními stranami dohodnuto jinak.</w:t>
      </w:r>
    </w:p>
    <w:p w14:paraId="55668DAB" w14:textId="1DF50E4E" w:rsidR="002D25F4" w:rsidRPr="00AA39E0" w:rsidRDefault="002D25F4" w:rsidP="009E15E5">
      <w:pPr>
        <w:pStyle w:val="Odstavecseseznamem"/>
        <w:numPr>
          <w:ilvl w:val="0"/>
          <w:numId w:val="30"/>
        </w:numPr>
        <w:tabs>
          <w:tab w:val="left" w:pos="4111"/>
        </w:tabs>
        <w:spacing w:before="360" w:after="120" w:line="276" w:lineRule="auto"/>
        <w:jc w:val="center"/>
        <w:outlineLvl w:val="0"/>
        <w:rPr>
          <w:rFonts w:cs="Arial"/>
          <w:b/>
        </w:rPr>
      </w:pPr>
      <w:r w:rsidRPr="00AA39E0">
        <w:rPr>
          <w:rFonts w:cs="Arial"/>
          <w:b/>
        </w:rPr>
        <w:t>Předání a převzetí díla</w:t>
      </w:r>
    </w:p>
    <w:p w14:paraId="2862AF24" w14:textId="77777777" w:rsidR="002D25F4" w:rsidRPr="00AA39E0" w:rsidRDefault="002D25F4" w:rsidP="002D25F4">
      <w:pPr>
        <w:numPr>
          <w:ilvl w:val="0"/>
          <w:numId w:val="8"/>
        </w:numPr>
        <w:spacing w:line="276" w:lineRule="auto"/>
        <w:ind w:left="255" w:hanging="255"/>
        <w:jc w:val="both"/>
        <w:rPr>
          <w:rFonts w:cs="Arial"/>
        </w:rPr>
      </w:pPr>
      <w:r w:rsidRPr="00AA39E0">
        <w:rPr>
          <w:rFonts w:cs="Arial"/>
        </w:rPr>
        <w:t xml:space="preserve">Předání a převzetí díla bude provedeno fyzickou kontrolou za účasti oprávněných zástupců obou smluvních stran. </w:t>
      </w:r>
    </w:p>
    <w:p w14:paraId="6CE5B298" w14:textId="77777777" w:rsidR="002D25F4" w:rsidRPr="00AA39E0" w:rsidRDefault="002D25F4" w:rsidP="002D25F4">
      <w:pPr>
        <w:numPr>
          <w:ilvl w:val="0"/>
          <w:numId w:val="8"/>
        </w:numPr>
        <w:spacing w:line="276" w:lineRule="auto"/>
        <w:ind w:left="255" w:hanging="255"/>
        <w:jc w:val="both"/>
        <w:rPr>
          <w:rFonts w:cs="Arial"/>
        </w:rPr>
      </w:pPr>
      <w:r w:rsidRPr="00AA39E0">
        <w:rPr>
          <w:rFonts w:cs="Arial"/>
        </w:rPr>
        <w:t>Místem předání a převzetí díla je místo, kde se dílo provádělo.</w:t>
      </w:r>
    </w:p>
    <w:p w14:paraId="43016C1A" w14:textId="77777777" w:rsidR="002D25F4" w:rsidRPr="00AA39E0" w:rsidRDefault="002D25F4" w:rsidP="002D25F4">
      <w:pPr>
        <w:numPr>
          <w:ilvl w:val="0"/>
          <w:numId w:val="8"/>
        </w:numPr>
        <w:spacing w:line="276" w:lineRule="auto"/>
        <w:ind w:left="255" w:hanging="255"/>
        <w:jc w:val="both"/>
        <w:rPr>
          <w:rFonts w:cs="Arial"/>
        </w:rPr>
      </w:pPr>
      <w:r w:rsidRPr="00AA39E0">
        <w:rPr>
          <w:rFonts w:cs="Arial"/>
        </w:rPr>
        <w:t>Na prvním jednání obě strany dohodnou organizační záležitosti předávacího a přejímacího řízení.</w:t>
      </w:r>
    </w:p>
    <w:p w14:paraId="289CF717" w14:textId="77777777" w:rsidR="002D25F4" w:rsidRPr="00AA39E0" w:rsidRDefault="002D25F4" w:rsidP="002D25F4">
      <w:pPr>
        <w:numPr>
          <w:ilvl w:val="0"/>
          <w:numId w:val="8"/>
        </w:numPr>
        <w:spacing w:line="276" w:lineRule="auto"/>
        <w:ind w:left="255" w:hanging="255"/>
        <w:jc w:val="both"/>
        <w:rPr>
          <w:rFonts w:cs="Arial"/>
        </w:rPr>
      </w:pPr>
      <w:r w:rsidRPr="00AA39E0">
        <w:rPr>
          <w:rFonts w:cs="Arial"/>
        </w:rPr>
        <w:t xml:space="preserve">Objednatel je povinen k předání a převzetí díla přizvat osoby vykonávající funkci technického a případně i autorského dozoru. </w:t>
      </w:r>
    </w:p>
    <w:p w14:paraId="28BFF86F" w14:textId="77777777" w:rsidR="002D25F4" w:rsidRPr="00AA39E0" w:rsidRDefault="002D25F4" w:rsidP="002D25F4">
      <w:pPr>
        <w:numPr>
          <w:ilvl w:val="0"/>
          <w:numId w:val="8"/>
        </w:numPr>
        <w:spacing w:line="276" w:lineRule="auto"/>
        <w:ind w:left="255" w:hanging="255"/>
        <w:jc w:val="both"/>
        <w:rPr>
          <w:rFonts w:cs="Arial"/>
        </w:rPr>
      </w:pPr>
      <w:r w:rsidRPr="00AA39E0">
        <w:rPr>
          <w:rFonts w:cs="Arial"/>
        </w:rPr>
        <w:t>Objednatel je oprávněn přizvat k předání a převzetí díla i jiné osoby, jejichž účast pokládá za nezbytnou (např. budoucího uživatele díla).</w:t>
      </w:r>
    </w:p>
    <w:p w14:paraId="67AA9450" w14:textId="77777777" w:rsidR="002D25F4" w:rsidRPr="00AA39E0" w:rsidRDefault="002D25F4" w:rsidP="002D25F4">
      <w:pPr>
        <w:numPr>
          <w:ilvl w:val="0"/>
          <w:numId w:val="8"/>
        </w:numPr>
        <w:spacing w:line="276" w:lineRule="auto"/>
        <w:ind w:left="255" w:hanging="255"/>
        <w:jc w:val="both"/>
        <w:rPr>
          <w:rFonts w:cs="Arial"/>
        </w:rPr>
      </w:pPr>
      <w:r w:rsidRPr="00AA39E0">
        <w:rPr>
          <w:rFonts w:cs="Arial"/>
        </w:rPr>
        <w:t>Zhotovitel je povinen k předání a převzetí díla přizvat na požádání objednatele i své poddodavatele.</w:t>
      </w:r>
    </w:p>
    <w:p w14:paraId="1608A0AD" w14:textId="77777777" w:rsidR="002D25F4" w:rsidRPr="00AA39E0" w:rsidRDefault="002D25F4" w:rsidP="002D25F4">
      <w:pPr>
        <w:numPr>
          <w:ilvl w:val="0"/>
          <w:numId w:val="8"/>
        </w:numPr>
        <w:spacing w:line="276" w:lineRule="auto"/>
        <w:ind w:left="255" w:hanging="255"/>
        <w:jc w:val="both"/>
        <w:rPr>
          <w:rFonts w:cs="Arial"/>
        </w:rPr>
      </w:pPr>
      <w:r w:rsidRPr="00AA39E0">
        <w:rPr>
          <w:rFonts w:cs="Arial"/>
        </w:rPr>
        <w:t>K termínu předání a převzetí díla připraví zhotovitel všechny doklady potřebné ke kolaudaci díla, a pro jeho další provozování.</w:t>
      </w:r>
    </w:p>
    <w:p w14:paraId="6408B7A1" w14:textId="449AA23F" w:rsidR="002D25F4" w:rsidRPr="00AA39E0" w:rsidRDefault="002D25F4" w:rsidP="002D25F4">
      <w:pPr>
        <w:numPr>
          <w:ilvl w:val="0"/>
          <w:numId w:val="8"/>
        </w:numPr>
        <w:spacing w:line="276" w:lineRule="auto"/>
        <w:ind w:left="255" w:hanging="255"/>
        <w:jc w:val="both"/>
        <w:rPr>
          <w:rFonts w:cs="Arial"/>
        </w:rPr>
      </w:pPr>
      <w:r w:rsidRPr="00AA39E0">
        <w:rPr>
          <w:rFonts w:cs="Arial"/>
        </w:rPr>
        <w:t xml:space="preserve">O předání a převzetí díla bude sepsán písemný předávací protokol, ve kterém bude zhodnocena jakost provedených prací, soupis případných vad nebránících užívání stavby, včetně dohody o opatřeních a lhůtách k jejich odstranění. V závěru protokolu objednatel výslovně uvede, zda stavbu přejímá. V případě odmítnutí převzetí uvede objednatel důvody. Protokol o předání a převzetí díla </w:t>
      </w:r>
      <w:proofErr w:type="gramStart"/>
      <w:r w:rsidRPr="00AA39E0">
        <w:rPr>
          <w:rFonts w:cs="Arial"/>
        </w:rPr>
        <w:t>podepíší</w:t>
      </w:r>
      <w:proofErr w:type="gramEnd"/>
      <w:r w:rsidRPr="00AA39E0">
        <w:rPr>
          <w:rFonts w:cs="Arial"/>
        </w:rPr>
        <w:t xml:space="preserve"> obě smluvní strany, čímž se veškeré údaje o opatřeních a lhůtách, v zápise uvedených, považují za dohodnuté, pokud některá ze smluvních stran v zápise neuvede, že s určitými body zápisu nesouhlasí.</w:t>
      </w:r>
    </w:p>
    <w:p w14:paraId="3D7990D4" w14:textId="7B4F136A" w:rsidR="002D25F4" w:rsidRPr="00AA39E0" w:rsidRDefault="002D25F4" w:rsidP="002D25F4">
      <w:pPr>
        <w:numPr>
          <w:ilvl w:val="0"/>
          <w:numId w:val="8"/>
        </w:numPr>
        <w:spacing w:line="276" w:lineRule="auto"/>
        <w:ind w:left="255" w:hanging="255"/>
        <w:jc w:val="both"/>
        <w:rPr>
          <w:rFonts w:cs="Arial"/>
        </w:rPr>
      </w:pPr>
      <w:r w:rsidRPr="00AA39E0">
        <w:rPr>
          <w:rFonts w:cs="Arial"/>
        </w:rPr>
        <w:t xml:space="preserve">Objednatel nemá právo v souladu s § 2628 odmítnout převzetí díla pro ojedinělé drobné vady, které samy o sobě ani ve spojení s jinými nebrání užívání stavby funkčně nebo esteticky, ani její užívání podstatným způsobem neomezují. V takovém případě je zhotovitel povinen objednatelem vytknuté drobné vady odstranit v termínu vzájemně dohodnutém v zápise o předání a převzetí díla. </w:t>
      </w:r>
    </w:p>
    <w:p w14:paraId="7BB5D9B9" w14:textId="23A8C31E" w:rsidR="002D25F4" w:rsidRPr="00AA39E0" w:rsidRDefault="002D25F4" w:rsidP="002D25F4">
      <w:pPr>
        <w:numPr>
          <w:ilvl w:val="0"/>
          <w:numId w:val="8"/>
        </w:numPr>
        <w:spacing w:line="276" w:lineRule="auto"/>
        <w:ind w:left="255" w:hanging="255"/>
        <w:jc w:val="both"/>
        <w:rPr>
          <w:rFonts w:cs="Arial"/>
        </w:rPr>
      </w:pPr>
      <w:r w:rsidRPr="00AA39E0">
        <w:rPr>
          <w:rFonts w:cs="Arial"/>
        </w:rPr>
        <w:t>Zhotovitel je povinen v přiměřené lhůtě odstranit vady, i když tvrdí, že za ně neodpovídá. Náklady na jejich odstranění nese v těchto sporných případech až do konečného rozhodnutí soudu zhotovitel.</w:t>
      </w:r>
    </w:p>
    <w:p w14:paraId="0A6E7DB4" w14:textId="69C36D47" w:rsidR="002D25F4" w:rsidRDefault="002D25F4" w:rsidP="002D25F4">
      <w:pPr>
        <w:numPr>
          <w:ilvl w:val="0"/>
          <w:numId w:val="8"/>
        </w:numPr>
        <w:spacing w:line="276" w:lineRule="auto"/>
        <w:ind w:left="255" w:hanging="255"/>
        <w:jc w:val="both"/>
        <w:rPr>
          <w:rFonts w:cs="Arial"/>
        </w:rPr>
      </w:pPr>
      <w:r w:rsidRPr="00AA39E0">
        <w:rPr>
          <w:rFonts w:cs="Arial"/>
        </w:rPr>
        <w:lastRenderedPageBreak/>
        <w:t>Odstranění případných vad nebránících užívání díla, zjištěných při předání a převzetí díla, bude potvrzeno zápisem, sepsaným zhotovitelem v součinnosti s objednatelem. V závěru zápisu objednatel výslovně uvede, zda odstraněné vady přejímá, nebo z jakých důvodů převzít odmítá.</w:t>
      </w:r>
    </w:p>
    <w:p w14:paraId="4BD920A8" w14:textId="66ADBF91" w:rsidR="002D25F4" w:rsidRPr="00AA39E0" w:rsidRDefault="002D25F4" w:rsidP="009E15E5">
      <w:pPr>
        <w:pStyle w:val="Odstavecseseznamem"/>
        <w:numPr>
          <w:ilvl w:val="0"/>
          <w:numId w:val="30"/>
        </w:numPr>
        <w:tabs>
          <w:tab w:val="left" w:pos="4111"/>
        </w:tabs>
        <w:spacing w:before="360" w:after="120" w:line="276" w:lineRule="auto"/>
        <w:jc w:val="center"/>
        <w:outlineLvl w:val="0"/>
        <w:rPr>
          <w:rFonts w:cs="Arial"/>
          <w:b/>
        </w:rPr>
      </w:pPr>
      <w:r w:rsidRPr="00AA39E0">
        <w:rPr>
          <w:rFonts w:cs="Arial"/>
          <w:b/>
        </w:rPr>
        <w:t xml:space="preserve">Odpovědnost za vady, záruka  </w:t>
      </w:r>
    </w:p>
    <w:p w14:paraId="504FCB1E" w14:textId="69809836" w:rsidR="002C4F19" w:rsidRPr="002C4F19" w:rsidRDefault="002C4F19" w:rsidP="002C4F19">
      <w:pPr>
        <w:numPr>
          <w:ilvl w:val="0"/>
          <w:numId w:val="9"/>
        </w:numPr>
        <w:spacing w:line="276" w:lineRule="auto"/>
        <w:ind w:left="284" w:hanging="255"/>
        <w:jc w:val="both"/>
        <w:rPr>
          <w:rFonts w:cs="Arial"/>
        </w:rPr>
      </w:pPr>
      <w:r w:rsidRPr="002C4F19">
        <w:rPr>
          <w:rFonts w:cs="Arial"/>
        </w:rPr>
        <w:t>Zhotovitel odpovídá za vady, jež má dílo v době jeho předání a dále odpovídá za vady díla zjištěné v záruční době.  Záruční lhůta za dílo je stanovena v délce 60 měsíců. Záruční lhůta pro dodávky strojů, zařízení a zboží na něž výrobce tohoto zboží vystavuje samostatný záruční list, se sjednává v délce lhůty poskytnuté výrobcem, nejméně však v délce 24 měsíců ode dne předání a převzetí díla.</w:t>
      </w:r>
    </w:p>
    <w:p w14:paraId="56A92E6F" w14:textId="77777777" w:rsidR="002D25F4" w:rsidRPr="00AA39E0" w:rsidRDefault="002D25F4" w:rsidP="002D25F4">
      <w:pPr>
        <w:numPr>
          <w:ilvl w:val="0"/>
          <w:numId w:val="9"/>
        </w:numPr>
        <w:spacing w:line="276" w:lineRule="auto"/>
        <w:ind w:left="284" w:hanging="255"/>
        <w:jc w:val="both"/>
        <w:rPr>
          <w:rFonts w:cs="Arial"/>
        </w:rPr>
      </w:pPr>
      <w:r w:rsidRPr="00AA39E0">
        <w:rPr>
          <w:rFonts w:cs="Arial"/>
        </w:rPr>
        <w:t>Odpovědnost za škodu se řídí příslušnými platnými ustanoveními zákona č.89/2012 Sb., občanský zákoník, v platném znění, není-li v této smlouvě sjednáno jinak.</w:t>
      </w:r>
    </w:p>
    <w:p w14:paraId="33673623" w14:textId="77777777" w:rsidR="002D25F4" w:rsidRPr="00AA39E0" w:rsidRDefault="002D25F4" w:rsidP="002D25F4">
      <w:pPr>
        <w:numPr>
          <w:ilvl w:val="0"/>
          <w:numId w:val="9"/>
        </w:numPr>
        <w:spacing w:line="276" w:lineRule="auto"/>
        <w:ind w:left="284" w:hanging="255"/>
        <w:jc w:val="both"/>
        <w:rPr>
          <w:rFonts w:cs="Arial"/>
        </w:rPr>
      </w:pPr>
      <w:r w:rsidRPr="00AA39E0">
        <w:rPr>
          <w:rFonts w:cs="Arial"/>
        </w:rPr>
        <w:t xml:space="preserve">Reklamaci vad na díle uplatní objednatel písemně s uvedením, jak se vada projevuje s požadovaným termínem odstranění. Objednatel je povinen poskytnout zhotoviteli všechny informace potřebné pro zajištění opravy. </w:t>
      </w:r>
      <w:r w:rsidRPr="00AA39E0">
        <w:t xml:space="preserve">Zhotovitel je povinen nastoupit neprodleně k odstranění reklamované vady nejpozději však do </w:t>
      </w:r>
      <w:proofErr w:type="gramStart"/>
      <w:r w:rsidRPr="00AA39E0">
        <w:rPr>
          <w:rFonts w:cs="Arial"/>
        </w:rPr>
        <w:t>5-ti</w:t>
      </w:r>
      <w:proofErr w:type="gramEnd"/>
      <w:r w:rsidRPr="00AA39E0">
        <w:rPr>
          <w:rFonts w:cs="Arial"/>
        </w:rPr>
        <w:t xml:space="preserve"> pracovních dnů</w:t>
      </w:r>
      <w:r w:rsidRPr="00AA39E0">
        <w:t xml:space="preserve"> od uplatnění oprávněné reklamace objednatelem a vady odstranit v co nejkratším technicky možném termínu, nejpozději však do 30 kalendářních dnů od nástupu.</w:t>
      </w:r>
    </w:p>
    <w:p w14:paraId="1994A014" w14:textId="77777777" w:rsidR="002D25F4" w:rsidRPr="00AA39E0" w:rsidRDefault="002D25F4" w:rsidP="002D25F4">
      <w:pPr>
        <w:numPr>
          <w:ilvl w:val="0"/>
          <w:numId w:val="9"/>
        </w:numPr>
        <w:spacing w:line="276" w:lineRule="auto"/>
        <w:ind w:left="284" w:hanging="255"/>
        <w:jc w:val="both"/>
        <w:rPr>
          <w:rFonts w:cs="Arial"/>
        </w:rPr>
      </w:pPr>
      <w:r w:rsidRPr="00AA39E0">
        <w:t>Jestliže zhotovitel neodstraní vady do 30 kalendářních dnů od nástupu na odstranění vady, nebo pokud nedojde k jiné dohodě o termínu odstranění vad, je objednatel oprávněn, kromě uplatnění smluvní pokuty, podle vlastního uvážení tyto práce provést sám, pověřit jejich prováděním jinou firmu nebo jejím prostřednictvím zakoupit a vyměnit vadnou či neúplně funkční část předmětu této smlouvy o dílo. Takto vzniklé, avšak prokazatelné a obvyklé náklady, je zhotovitel povinen zaplatit objednateli do deseti kalendářních dnů od doručení faktury. Zhotovitel podle této smlouvy o dílo však nenese odpovědnost za případné vady prací, které dle shora uvedeného textu této smlouvy zajišťoval jiný zhotovitel.</w:t>
      </w:r>
    </w:p>
    <w:p w14:paraId="75CDDE0D" w14:textId="77777777" w:rsidR="002D25F4" w:rsidRPr="00AA39E0" w:rsidRDefault="002D25F4" w:rsidP="002D25F4">
      <w:pPr>
        <w:numPr>
          <w:ilvl w:val="0"/>
          <w:numId w:val="9"/>
        </w:numPr>
        <w:spacing w:line="276" w:lineRule="auto"/>
        <w:ind w:left="255" w:hanging="255"/>
        <w:jc w:val="both"/>
        <w:rPr>
          <w:rFonts w:cs="Arial"/>
        </w:rPr>
      </w:pPr>
      <w:r w:rsidRPr="00AA39E0">
        <w:rPr>
          <w:rFonts w:cs="Arial"/>
        </w:rPr>
        <w:t>Odstranění reklamované vady bude potvrzeno zápisem, sepsaným zhotovitelem v součinnosti s objednatelem. V závěru zápisu objednatel výslovně uvede, zda odstraněnou reklamovanou vadu přejímá, nebo z jakých důvodů převzít odmítá.</w:t>
      </w:r>
    </w:p>
    <w:p w14:paraId="75CCA12A" w14:textId="3802AEA5" w:rsidR="002D25F4" w:rsidRPr="00AA39E0" w:rsidRDefault="002D25F4" w:rsidP="002D25F4">
      <w:pPr>
        <w:numPr>
          <w:ilvl w:val="0"/>
          <w:numId w:val="9"/>
        </w:numPr>
        <w:spacing w:line="276" w:lineRule="auto"/>
        <w:ind w:left="255" w:hanging="255"/>
        <w:jc w:val="both"/>
        <w:rPr>
          <w:rFonts w:cs="Arial"/>
        </w:rPr>
      </w:pPr>
      <w:r w:rsidRPr="00AA39E0">
        <w:rPr>
          <w:rFonts w:cs="Arial"/>
        </w:rPr>
        <w:t xml:space="preserve">Za odstraněné reklamované vady, zhotovitel přejímá záruku po dobu </w:t>
      </w:r>
      <w:r w:rsidR="002C4F19">
        <w:rPr>
          <w:rFonts w:cs="Arial"/>
        </w:rPr>
        <w:t>60</w:t>
      </w:r>
      <w:r w:rsidRPr="00AA39E0">
        <w:rPr>
          <w:rFonts w:cs="Arial"/>
        </w:rPr>
        <w:t xml:space="preserve"> měsíců ode dne písemného předání a převzetí reklamované vady, nejméně však do konce záruční doby celého díla.</w:t>
      </w:r>
    </w:p>
    <w:p w14:paraId="464FBF9E" w14:textId="77777777" w:rsidR="002D25F4" w:rsidRPr="00AA39E0" w:rsidRDefault="002D25F4" w:rsidP="002D25F4">
      <w:pPr>
        <w:numPr>
          <w:ilvl w:val="0"/>
          <w:numId w:val="9"/>
        </w:numPr>
        <w:spacing w:line="276" w:lineRule="auto"/>
        <w:ind w:left="255" w:hanging="255"/>
        <w:jc w:val="both"/>
        <w:rPr>
          <w:rFonts w:cs="Arial"/>
        </w:rPr>
      </w:pPr>
      <w:r w:rsidRPr="00AA39E0">
        <w:rPr>
          <w:rFonts w:cs="Arial"/>
        </w:rPr>
        <w:t>Zhotovitel poskytuje objednateli záruku na jakost dodávek, a za provedení prací.</w:t>
      </w:r>
    </w:p>
    <w:p w14:paraId="7C76F7DF" w14:textId="77777777" w:rsidR="002D25F4" w:rsidRPr="00AA39E0" w:rsidRDefault="002D25F4" w:rsidP="002D25F4">
      <w:pPr>
        <w:numPr>
          <w:ilvl w:val="0"/>
          <w:numId w:val="9"/>
        </w:numPr>
        <w:spacing w:line="276" w:lineRule="auto"/>
        <w:ind w:left="284" w:hanging="284"/>
        <w:jc w:val="both"/>
        <w:rPr>
          <w:rFonts w:cs="Arial"/>
        </w:rPr>
      </w:pPr>
      <w:r w:rsidRPr="00AA39E0">
        <w:rPr>
          <w:rFonts w:cs="Arial"/>
        </w:rPr>
        <w:t>Zhotovitel neodpovídá za vady, které se projeví v průběhu záruční lhůty, a byly způsobeny živelnými událostmi či vyšší mocí.</w:t>
      </w:r>
    </w:p>
    <w:p w14:paraId="6A241286" w14:textId="4FB3D50A" w:rsidR="002D25F4" w:rsidRPr="00AA39E0" w:rsidRDefault="002D25F4" w:rsidP="009E15E5">
      <w:pPr>
        <w:pStyle w:val="Odstavecseseznamem"/>
        <w:numPr>
          <w:ilvl w:val="0"/>
          <w:numId w:val="30"/>
        </w:numPr>
        <w:tabs>
          <w:tab w:val="left" w:pos="4111"/>
        </w:tabs>
        <w:spacing w:before="360" w:after="120" w:line="276" w:lineRule="auto"/>
        <w:jc w:val="center"/>
        <w:outlineLvl w:val="0"/>
        <w:rPr>
          <w:rFonts w:cs="Arial"/>
          <w:b/>
        </w:rPr>
      </w:pPr>
      <w:r w:rsidRPr="00AA39E0">
        <w:rPr>
          <w:rFonts w:cs="Arial"/>
          <w:b/>
        </w:rPr>
        <w:t>Další ujednání</w:t>
      </w:r>
    </w:p>
    <w:p w14:paraId="6CD3A740" w14:textId="77777777" w:rsidR="00B25815" w:rsidRDefault="00B25815" w:rsidP="00B25815">
      <w:pPr>
        <w:numPr>
          <w:ilvl w:val="0"/>
          <w:numId w:val="10"/>
        </w:numPr>
        <w:spacing w:line="276" w:lineRule="auto"/>
        <w:ind w:left="255" w:hanging="255"/>
        <w:jc w:val="both"/>
        <w:rPr>
          <w:rFonts w:cs="Arial"/>
        </w:rPr>
      </w:pPr>
      <w:r w:rsidRPr="009E330C">
        <w:rPr>
          <w:rFonts w:cs="Arial"/>
        </w:rPr>
        <w:t>Pokud není v této smlouvě uvedeno jinak, platí pro smluvní vztahy příslušná ustanovení zákona č.</w:t>
      </w:r>
      <w:r>
        <w:rPr>
          <w:rFonts w:cs="Arial"/>
        </w:rPr>
        <w:t xml:space="preserve"> </w:t>
      </w:r>
      <w:r w:rsidRPr="009E330C">
        <w:rPr>
          <w:rFonts w:cs="Arial"/>
        </w:rPr>
        <w:t>89/2012 Sb., občanský zákoník, v platném znění.</w:t>
      </w:r>
      <w:r>
        <w:rPr>
          <w:rFonts w:cs="Arial"/>
        </w:rPr>
        <w:t xml:space="preserve"> Zhotovitel je povinen při provádění díla postupovat podle pokynů objednatele.</w:t>
      </w:r>
    </w:p>
    <w:p w14:paraId="43852442" w14:textId="29189358" w:rsidR="002D25F4" w:rsidRDefault="002D25F4" w:rsidP="002D25F4">
      <w:pPr>
        <w:numPr>
          <w:ilvl w:val="0"/>
          <w:numId w:val="10"/>
        </w:numPr>
        <w:spacing w:line="276" w:lineRule="auto"/>
        <w:ind w:left="255" w:hanging="255"/>
        <w:jc w:val="both"/>
        <w:rPr>
          <w:rFonts w:cs="Arial"/>
        </w:rPr>
      </w:pPr>
      <w:r w:rsidRPr="00AA39E0">
        <w:rPr>
          <w:rFonts w:cs="Arial"/>
        </w:rPr>
        <w:t>V případě způsobení škod na vlastnictví veřejném, či soukromém, způsobeném prováděním stavby, je tyto škody zhotovitel povinen odstranit v co nejkratším termínu na vlastní náklady a vlastními prostředky, nejpozději však do 14 dnů od způsobení škody.</w:t>
      </w:r>
    </w:p>
    <w:p w14:paraId="4E9A3F9D" w14:textId="77777777" w:rsidR="00234122" w:rsidRPr="00AA39E0" w:rsidRDefault="00234122" w:rsidP="00234122">
      <w:pPr>
        <w:numPr>
          <w:ilvl w:val="0"/>
          <w:numId w:val="10"/>
        </w:numPr>
        <w:spacing w:line="276" w:lineRule="auto"/>
        <w:ind w:left="255" w:hanging="255"/>
        <w:jc w:val="both"/>
        <w:rPr>
          <w:rFonts w:cs="Arial"/>
        </w:rPr>
      </w:pPr>
      <w:r w:rsidRPr="00E24ED5">
        <w:rPr>
          <w:rFonts w:cs="Arial"/>
        </w:rPr>
        <w:t xml:space="preserve">Zhotovitel odpovídá za veškeré škody, které způsobil sám, jeho zaměstnanci nebo další právnické a fyzické osoby, které </w:t>
      </w:r>
      <w:r>
        <w:rPr>
          <w:rFonts w:cs="Arial"/>
        </w:rPr>
        <w:t>z</w:t>
      </w:r>
      <w:r w:rsidRPr="00E24ED5">
        <w:rPr>
          <w:rFonts w:cs="Arial"/>
        </w:rPr>
        <w:t xml:space="preserve">hotovitel použil k provedení díla. Odpovědnost </w:t>
      </w:r>
      <w:r>
        <w:rPr>
          <w:rFonts w:cs="Arial"/>
        </w:rPr>
        <w:t>z</w:t>
      </w:r>
      <w:r w:rsidRPr="00E24ED5">
        <w:rPr>
          <w:rFonts w:cs="Arial"/>
        </w:rPr>
        <w:t xml:space="preserve">hotovitele se vztahuje na veškeré škody, které vznikly </w:t>
      </w:r>
      <w:r>
        <w:rPr>
          <w:rFonts w:cs="Arial"/>
        </w:rPr>
        <w:t>o</w:t>
      </w:r>
      <w:r w:rsidRPr="00E24ED5">
        <w:rPr>
          <w:rFonts w:cs="Arial"/>
        </w:rPr>
        <w:t xml:space="preserve">bjednateli nebo třetím osobám v </w:t>
      </w:r>
      <w:r>
        <w:rPr>
          <w:rFonts w:cs="Arial"/>
        </w:rPr>
        <w:t>s</w:t>
      </w:r>
      <w:r w:rsidRPr="00E24ED5">
        <w:rPr>
          <w:rFonts w:cs="Arial"/>
        </w:rPr>
        <w:t>ouvislosti s prováděním díla</w:t>
      </w:r>
      <w:r>
        <w:rPr>
          <w:rFonts w:cs="Arial"/>
        </w:rPr>
        <w:t>.</w:t>
      </w:r>
    </w:p>
    <w:p w14:paraId="2ED95A41" w14:textId="1B88E5AB" w:rsidR="00B25815" w:rsidRPr="00B25815" w:rsidRDefault="00B25815" w:rsidP="00B25815">
      <w:pPr>
        <w:numPr>
          <w:ilvl w:val="0"/>
          <w:numId w:val="10"/>
        </w:numPr>
        <w:spacing w:line="276" w:lineRule="auto"/>
        <w:ind w:left="255" w:hanging="255"/>
        <w:jc w:val="both"/>
        <w:rPr>
          <w:rFonts w:cs="Arial"/>
        </w:rPr>
      </w:pPr>
      <w:r w:rsidRPr="009E330C">
        <w:rPr>
          <w:rFonts w:cs="Arial"/>
        </w:rPr>
        <w:t>Vlastnické právo přechází na objednatele postupným zhotovováním díla, okamžikem dílčího nebo celkového předání předmětu plnění.</w:t>
      </w:r>
    </w:p>
    <w:p w14:paraId="7DB6CF4D" w14:textId="6044A821" w:rsidR="002D25F4" w:rsidRPr="00B25815" w:rsidRDefault="00B25815" w:rsidP="00B25815">
      <w:pPr>
        <w:numPr>
          <w:ilvl w:val="0"/>
          <w:numId w:val="10"/>
        </w:numPr>
        <w:spacing w:line="276" w:lineRule="auto"/>
        <w:ind w:left="255" w:hanging="255"/>
        <w:jc w:val="both"/>
        <w:rPr>
          <w:rFonts w:cs="Arial"/>
        </w:rPr>
      </w:pPr>
      <w:r w:rsidRPr="009E330C">
        <w:rPr>
          <w:rFonts w:cs="Arial"/>
        </w:rPr>
        <w:lastRenderedPageBreak/>
        <w:t xml:space="preserve">Nebezpečí škody na zhotovovaném díle přechází na objednatele dnem </w:t>
      </w:r>
      <w:r>
        <w:rPr>
          <w:rFonts w:cs="Arial"/>
        </w:rPr>
        <w:t xml:space="preserve">dokončením a předáním </w:t>
      </w:r>
      <w:r w:rsidRPr="009E330C">
        <w:rPr>
          <w:rFonts w:cs="Arial"/>
        </w:rPr>
        <w:t>díla</w:t>
      </w:r>
      <w:r>
        <w:rPr>
          <w:rFonts w:cs="Arial"/>
        </w:rPr>
        <w:t xml:space="preserve"> </w:t>
      </w:r>
      <w:r w:rsidRPr="00AD4CE4">
        <w:rPr>
          <w:rFonts w:cs="Arial"/>
          <w:color w:val="000000" w:themeColor="text1"/>
        </w:rPr>
        <w:t>bez jakýchkoliv</w:t>
      </w:r>
      <w:r>
        <w:rPr>
          <w:rFonts w:cs="Arial"/>
          <w:color w:val="000000" w:themeColor="text1"/>
        </w:rPr>
        <w:t xml:space="preserve"> vad a nedodělků</w:t>
      </w:r>
      <w:r w:rsidRPr="009E330C">
        <w:rPr>
          <w:rFonts w:cs="Arial"/>
        </w:rPr>
        <w:t>.</w:t>
      </w:r>
    </w:p>
    <w:p w14:paraId="693BB9E0" w14:textId="5AC9DE99" w:rsidR="002D25F4" w:rsidRPr="00AA39E0" w:rsidRDefault="002D25F4" w:rsidP="002D25F4">
      <w:pPr>
        <w:numPr>
          <w:ilvl w:val="0"/>
          <w:numId w:val="10"/>
        </w:numPr>
        <w:spacing w:line="276" w:lineRule="auto"/>
        <w:ind w:left="255" w:hanging="255"/>
        <w:jc w:val="both"/>
        <w:rPr>
          <w:rFonts w:cs="Arial"/>
        </w:rPr>
      </w:pPr>
      <w:r w:rsidRPr="00AA39E0">
        <w:rPr>
          <w:rFonts w:cs="Arial"/>
        </w:rPr>
        <w:t>Postup prací bude zhotovitelem denně zaznamenáván do stavebního deníku, kde budou zaznamenávány veškeré potřebné údaje pro provedení stavby. Denní záznamy čitelně zapisuje a podepisuje stavbyvedoucí zhotovitele, případně jeho zástupce. Mimo stavbyvedoucího může provádět potřebné záznamy v deníku pověřený technický dozor objednatele. Stavební deník povede zhotovitel v souladu se zákonem č. 183/2006 Sb., stavební zákon, v platném znění, a jeho prováděcích předpisů, a to ode dne převzetí staveniště. Povinnost vést stavební deník končí předáním a převzetím díla, v případě výskytu vad dnem převzetí odstraněných vad</w:t>
      </w:r>
      <w:r w:rsidR="00554440">
        <w:rPr>
          <w:rFonts w:cs="Arial"/>
        </w:rPr>
        <w:t>.</w:t>
      </w:r>
    </w:p>
    <w:p w14:paraId="3356BEC9" w14:textId="77777777" w:rsidR="002D25F4" w:rsidRPr="00AA39E0" w:rsidRDefault="002D25F4" w:rsidP="002D25F4">
      <w:pPr>
        <w:numPr>
          <w:ilvl w:val="0"/>
          <w:numId w:val="10"/>
        </w:numPr>
        <w:spacing w:line="276" w:lineRule="auto"/>
        <w:ind w:left="255" w:hanging="255"/>
        <w:jc w:val="both"/>
        <w:rPr>
          <w:rFonts w:cs="Arial"/>
        </w:rPr>
      </w:pPr>
      <w:r w:rsidRPr="00AA39E0">
        <w:rPr>
          <w:rFonts w:cs="Arial"/>
        </w:rPr>
        <w:t>Stavební deník musí být trvale přístupný objednateli.</w:t>
      </w:r>
    </w:p>
    <w:p w14:paraId="21E1FAE4" w14:textId="77777777" w:rsidR="002D25F4" w:rsidRPr="00AA39E0" w:rsidRDefault="002D25F4" w:rsidP="002D25F4">
      <w:pPr>
        <w:numPr>
          <w:ilvl w:val="0"/>
          <w:numId w:val="10"/>
        </w:numPr>
        <w:spacing w:line="276" w:lineRule="auto"/>
        <w:ind w:left="255" w:hanging="255"/>
        <w:jc w:val="both"/>
        <w:rPr>
          <w:rFonts w:cs="Arial"/>
        </w:rPr>
      </w:pPr>
      <w:r w:rsidRPr="00AA39E0">
        <w:rPr>
          <w:rFonts w:cs="Arial"/>
        </w:rPr>
        <w:t>Zápisy ve stavebním deníku se nepovažují za změnu této smlouvy, ale slouží jako podklad pro vypracování dodatků a změnu této smlouvy.</w:t>
      </w:r>
    </w:p>
    <w:p w14:paraId="1C71465F" w14:textId="7B7EC088" w:rsidR="00D62452" w:rsidRPr="005D72A7" w:rsidRDefault="00D62452" w:rsidP="00D62452">
      <w:pPr>
        <w:numPr>
          <w:ilvl w:val="0"/>
          <w:numId w:val="10"/>
        </w:numPr>
        <w:spacing w:line="276" w:lineRule="auto"/>
        <w:ind w:left="255" w:hanging="255"/>
        <w:jc w:val="both"/>
        <w:rPr>
          <w:rFonts w:cs="Arial"/>
        </w:rPr>
      </w:pPr>
      <w:r w:rsidRPr="005D72A7">
        <w:rPr>
          <w:rFonts w:cs="Arial"/>
        </w:rPr>
        <w:t>Zhotovitel je povinen za stejných podmínek, jak jsou uvedeny pro vedení stavebního deníku, vést pro účely řádné, průběžné a přesné evidence samostatné změnové listy. Do změnových listů zapisuje zhotov</w:t>
      </w:r>
      <w:r w:rsidR="00F16111">
        <w:rPr>
          <w:rFonts w:cs="Arial"/>
        </w:rPr>
        <w:t xml:space="preserve">itel zejména všechny změny </w:t>
      </w:r>
      <w:r w:rsidRPr="005D72A7">
        <w:rPr>
          <w:rFonts w:cs="Arial"/>
        </w:rPr>
        <w:t>díla, které se odchylu</w:t>
      </w:r>
      <w:r w:rsidR="00F16111">
        <w:rPr>
          <w:rFonts w:cs="Arial"/>
        </w:rPr>
        <w:t xml:space="preserve">jí od projektové dokumentace, jako např. </w:t>
      </w:r>
      <w:r w:rsidR="00F1001A">
        <w:rPr>
          <w:rFonts w:cs="Arial"/>
        </w:rPr>
        <w:t xml:space="preserve">vícepráce, méněpráce nebo </w:t>
      </w:r>
      <w:r w:rsidR="00F1001A" w:rsidRPr="00AA39E0">
        <w:rPr>
          <w:rFonts w:cs="Arial"/>
        </w:rPr>
        <w:t>změn</w:t>
      </w:r>
      <w:r w:rsidR="00F1001A">
        <w:rPr>
          <w:rFonts w:cs="Arial"/>
        </w:rPr>
        <w:t>y</w:t>
      </w:r>
      <w:r w:rsidR="00F1001A" w:rsidRPr="00AA39E0">
        <w:rPr>
          <w:rFonts w:cs="Arial"/>
        </w:rPr>
        <w:t xml:space="preserve"> předmětu plnění podle dodatečných požadavků objednatele</w:t>
      </w:r>
      <w:r w:rsidR="00F1001A">
        <w:rPr>
          <w:rFonts w:cs="Arial"/>
        </w:rPr>
        <w:t xml:space="preserve">, </w:t>
      </w:r>
      <w:r w:rsidRPr="005D72A7">
        <w:rPr>
          <w:rFonts w:cs="Arial"/>
        </w:rPr>
        <w:t>které v průběhu realizace díla vzniknou. Zhotovitel je povinen vypracovat a do změnových listů uvést stručný, ale přesný technický popis změn díla a jejich podrobný a přesný výkaz výměr a návrh na zvýšení či snížení ceny</w:t>
      </w:r>
      <w:r w:rsidR="009142BC">
        <w:rPr>
          <w:rFonts w:cs="Arial"/>
        </w:rPr>
        <w:t xml:space="preserve"> </w:t>
      </w:r>
      <w:r w:rsidR="00512CFC">
        <w:rPr>
          <w:rFonts w:cs="Arial"/>
        </w:rPr>
        <w:t xml:space="preserve">v souladu s čl. V. této smlouvy </w:t>
      </w:r>
      <w:r w:rsidR="009142BC">
        <w:rPr>
          <w:rFonts w:cs="Arial"/>
        </w:rPr>
        <w:t>včetně případné</w:t>
      </w:r>
      <w:r w:rsidR="00512CFC">
        <w:rPr>
          <w:rFonts w:cs="Arial"/>
        </w:rPr>
        <w:t xml:space="preserve"> změny lhůty pro dokončený díla</w:t>
      </w:r>
      <w:r w:rsidR="008E61EC">
        <w:rPr>
          <w:rFonts w:cs="Arial"/>
        </w:rPr>
        <w:t xml:space="preserve">. </w:t>
      </w:r>
      <w:r w:rsidRPr="005D72A7">
        <w:rPr>
          <w:rFonts w:cs="Arial"/>
        </w:rPr>
        <w:t>Objednatel se k těmto zápisům vyjadřuje na vyzvání zhotovitele, nejpo</w:t>
      </w:r>
      <w:r w:rsidR="00512CFC">
        <w:rPr>
          <w:rFonts w:cs="Arial"/>
        </w:rPr>
        <w:t>zději však do 5</w:t>
      </w:r>
      <w:r w:rsidRPr="005D72A7">
        <w:rPr>
          <w:rFonts w:cs="Arial"/>
        </w:rPr>
        <w:t xml:space="preserve"> pracovních dnů od vyzvání zhotovitelem. </w:t>
      </w:r>
      <w:r>
        <w:rPr>
          <w:rFonts w:cs="Arial"/>
        </w:rPr>
        <w:t>Změnový list</w:t>
      </w:r>
      <w:r w:rsidRPr="005D72A7">
        <w:rPr>
          <w:rFonts w:cs="Arial"/>
        </w:rPr>
        <w:t xml:space="preserve"> musí obsahovat i odkaz na zápis ve stavebním deníku a přesné určení, kde a kdy </w:t>
      </w:r>
      <w:r w:rsidR="00F16111">
        <w:rPr>
          <w:rFonts w:cs="Arial"/>
        </w:rPr>
        <w:t>změny</w:t>
      </w:r>
      <w:r w:rsidRPr="005D72A7">
        <w:rPr>
          <w:rFonts w:cs="Arial"/>
        </w:rPr>
        <w:t xml:space="preserve"> vznikly a z jakého důvodu. Změnový list musí být podepsán objednatelem a slouží jako podklad pro dodatek smlouvy o dílo. Bez </w:t>
      </w:r>
      <w:r>
        <w:rPr>
          <w:rFonts w:cs="Arial"/>
        </w:rPr>
        <w:t xml:space="preserve">objednatelem </w:t>
      </w:r>
      <w:r w:rsidRPr="005D72A7">
        <w:rPr>
          <w:rFonts w:cs="Arial"/>
        </w:rPr>
        <w:t>podepsaného změnového listu se má za to, že práce i materiál, použitý ke zhotovení díla, byly součástí předmětu díla a byly zahrnuty v jeho ceně.</w:t>
      </w:r>
    </w:p>
    <w:p w14:paraId="66FE2767" w14:textId="77777777" w:rsidR="002D25F4" w:rsidRPr="00AA39E0" w:rsidRDefault="002D25F4" w:rsidP="002D25F4">
      <w:pPr>
        <w:numPr>
          <w:ilvl w:val="0"/>
          <w:numId w:val="10"/>
        </w:numPr>
        <w:spacing w:line="276" w:lineRule="auto"/>
        <w:ind w:left="255" w:hanging="255"/>
        <w:jc w:val="both"/>
        <w:rPr>
          <w:rFonts w:cs="Arial"/>
        </w:rPr>
      </w:pPr>
      <w:r w:rsidRPr="00AA39E0">
        <w:rPr>
          <w:rFonts w:cs="Arial"/>
        </w:rPr>
        <w:t>Práce, které budou v dalším postupu prací zakryty, nebo se stanou nepřístupnými, je objednatel povinen na výzvu zhotovitele včas prověřit a provést záznam do stavebního deníku. Jestliže objednatel toto prověření neprovede do 3 dnů po vyzvání zhotovitele, je zhotovitel oprávněn pokračovat v provádění stavby.</w:t>
      </w:r>
    </w:p>
    <w:p w14:paraId="3F3A7B27" w14:textId="77777777" w:rsidR="002D25F4" w:rsidRPr="00AA39E0" w:rsidRDefault="002D25F4" w:rsidP="002D25F4">
      <w:pPr>
        <w:numPr>
          <w:ilvl w:val="0"/>
          <w:numId w:val="10"/>
        </w:numPr>
        <w:spacing w:line="276" w:lineRule="auto"/>
        <w:ind w:left="255" w:hanging="255"/>
        <w:jc w:val="both"/>
        <w:rPr>
          <w:rFonts w:cs="Arial"/>
        </w:rPr>
      </w:pPr>
      <w:r w:rsidRPr="00AA39E0">
        <w:rPr>
          <w:rFonts w:cs="Arial"/>
        </w:rPr>
        <w:t>Zjistí-li zhotovitel při provádění stavby skryté překážky, týkající se věci, na níž má být stavba provedena, a tyto překážky znemožňují provádění stavby dohodnutým způsobem, je zhotovitel povinen tuto skutečnost oznámit neprodleně objednateli a dle možností navrhnout příslušná opatření. Do dosažení dohody o dalším provádění stavby je zhotovitel oprávněn provádění stavby přerušit.</w:t>
      </w:r>
    </w:p>
    <w:p w14:paraId="41934DC0" w14:textId="77777777" w:rsidR="002D25F4" w:rsidRPr="00AA39E0" w:rsidRDefault="002D25F4" w:rsidP="002D25F4">
      <w:pPr>
        <w:numPr>
          <w:ilvl w:val="0"/>
          <w:numId w:val="10"/>
        </w:numPr>
        <w:spacing w:line="276" w:lineRule="auto"/>
        <w:ind w:left="255" w:hanging="255"/>
        <w:jc w:val="both"/>
        <w:rPr>
          <w:rFonts w:cs="Arial"/>
        </w:rPr>
      </w:pPr>
      <w:r w:rsidRPr="00AA39E0">
        <w:rPr>
          <w:rFonts w:cs="Arial"/>
        </w:rPr>
        <w:t>Zhotovitel při provádění stavby bude dodržovat příslušné předpisy týkající se bezpečnosti práce, předpisy o požární ochraně a veškeré práce budou provedeny dle příslušných ČSN, v souladu s technologickými postupy a v souladu s technickými požadavky na stavební výrobky dle zákona č. 22/1997 Sb. a prováděcích předpisů, v platném znění.</w:t>
      </w:r>
    </w:p>
    <w:p w14:paraId="4B1A9CA3" w14:textId="77777777" w:rsidR="002D25F4" w:rsidRPr="00AA39E0" w:rsidRDefault="002D25F4" w:rsidP="002D25F4">
      <w:pPr>
        <w:numPr>
          <w:ilvl w:val="0"/>
          <w:numId w:val="10"/>
        </w:numPr>
        <w:spacing w:line="276" w:lineRule="auto"/>
        <w:ind w:left="255" w:hanging="255"/>
        <w:jc w:val="both"/>
        <w:rPr>
          <w:rFonts w:cs="Arial"/>
        </w:rPr>
      </w:pPr>
      <w:r w:rsidRPr="00AA39E0">
        <w:rPr>
          <w:rFonts w:cs="Arial"/>
        </w:rPr>
        <w:t>Zhotovitel je povinen vést všechna jednání v českém jazyce.</w:t>
      </w:r>
    </w:p>
    <w:p w14:paraId="56F7E38B" w14:textId="77777777" w:rsidR="002D25F4" w:rsidRPr="00AA39E0" w:rsidRDefault="002D25F4" w:rsidP="002D25F4">
      <w:pPr>
        <w:numPr>
          <w:ilvl w:val="0"/>
          <w:numId w:val="10"/>
        </w:numPr>
        <w:spacing w:line="276" w:lineRule="auto"/>
        <w:ind w:left="255" w:hanging="255"/>
        <w:jc w:val="both"/>
        <w:rPr>
          <w:rFonts w:cs="Arial"/>
        </w:rPr>
      </w:pPr>
      <w:r w:rsidRPr="00AA39E0">
        <w:rPr>
          <w:rFonts w:cs="Arial"/>
        </w:rPr>
        <w:t>Zhotovitel provede stavbu v souladu s aktuálně platným stavebním zákonem a příslušnými prováděcími předpisy.</w:t>
      </w:r>
    </w:p>
    <w:p w14:paraId="7EE12C86" w14:textId="77777777" w:rsidR="002D25F4" w:rsidRPr="00AA39E0" w:rsidRDefault="002D25F4" w:rsidP="002D25F4">
      <w:pPr>
        <w:numPr>
          <w:ilvl w:val="0"/>
          <w:numId w:val="10"/>
        </w:numPr>
        <w:spacing w:line="276" w:lineRule="auto"/>
        <w:ind w:left="255" w:hanging="255"/>
        <w:jc w:val="both"/>
        <w:rPr>
          <w:rFonts w:cs="Arial"/>
        </w:rPr>
      </w:pPr>
      <w:r w:rsidRPr="00AA39E0">
        <w:rPr>
          <w:rFonts w:cs="Arial"/>
        </w:rPr>
        <w:t>Není-li této smlouvě sjednáno jinak, objednatel zabezpečí všechna správní rozhodnutí, která jsou potřebná k provádění díla, a předá je zhotoviteli. Zhotovitel se zavazuje poskytnout objednateli za tímto účelem potřebnou součinnost.</w:t>
      </w:r>
    </w:p>
    <w:p w14:paraId="1F761980" w14:textId="360A3DC2" w:rsidR="002D25F4" w:rsidRPr="00AA39E0" w:rsidRDefault="002D25F4" w:rsidP="002D25F4">
      <w:pPr>
        <w:numPr>
          <w:ilvl w:val="0"/>
          <w:numId w:val="10"/>
        </w:numPr>
        <w:spacing w:line="276" w:lineRule="auto"/>
        <w:ind w:left="255" w:hanging="255"/>
        <w:jc w:val="both"/>
        <w:rPr>
          <w:rFonts w:cs="Arial"/>
        </w:rPr>
      </w:pPr>
      <w:r w:rsidRPr="00AA39E0">
        <w:rPr>
          <w:rFonts w:cs="Arial"/>
        </w:rPr>
        <w:t xml:space="preserve">Dokumentaci pro realizaci předmětu plnění zajišťuje objednatel na vlastní náklady. </w:t>
      </w:r>
    </w:p>
    <w:p w14:paraId="08D4A244" w14:textId="57E1F57A" w:rsidR="002412F5" w:rsidRPr="00B738E9" w:rsidRDefault="002412F5" w:rsidP="002412F5">
      <w:pPr>
        <w:numPr>
          <w:ilvl w:val="0"/>
          <w:numId w:val="10"/>
        </w:numPr>
        <w:tabs>
          <w:tab w:val="left" w:pos="284"/>
        </w:tabs>
        <w:spacing w:line="276" w:lineRule="auto"/>
        <w:ind w:left="284" w:hanging="284"/>
        <w:jc w:val="both"/>
        <w:rPr>
          <w:rFonts w:cs="Arial"/>
        </w:rPr>
      </w:pPr>
      <w:r w:rsidRPr="00B738E9">
        <w:rPr>
          <w:rFonts w:cs="Arial"/>
        </w:rPr>
        <w:t xml:space="preserve">Zhotovitel je podle ustanovení § 2 písm. e) a § 13 zákona č. 320/2001 Sb., o finanční kontrole ve veřejné správě a o změně některých zákonů (zákon o finanční kontrole), ve znění pozdějších předpisů, osobou povinnou spolupůsobit při výkonu finanční kontroly prováděné v souvislosti s úhradou zboží </w:t>
      </w:r>
      <w:r w:rsidRPr="00B738E9">
        <w:rPr>
          <w:rFonts w:cs="Arial"/>
        </w:rPr>
        <w:lastRenderedPageBreak/>
        <w:t>nebo služeb z veřejných výdajů. Dále je zhotovitel povinen archivovat dokumenty k předmětu plnění minimálně do 31. 12. 203</w:t>
      </w:r>
      <w:r w:rsidR="00585177">
        <w:rPr>
          <w:rFonts w:cs="Arial"/>
        </w:rPr>
        <w:t>5</w:t>
      </w:r>
      <w:r w:rsidRPr="00B738E9">
        <w:rPr>
          <w:rFonts w:cs="Arial"/>
        </w:rPr>
        <w:t>, v souladu s metodikou poskytovatele dotace. Zhotovitel je povinen se s touto metodikou seznámit. Za tímto účelem se objednavatel zavazuje poskytnout zhotoviteli potřebnou součinnost. Dále je zhotovitel povinen minimálně do konce roku 203</w:t>
      </w:r>
      <w:r w:rsidR="00585177">
        <w:rPr>
          <w:rFonts w:cs="Arial"/>
        </w:rPr>
        <w:t>5</w:t>
      </w:r>
      <w:r w:rsidRPr="00B738E9">
        <w:rPr>
          <w:rFonts w:cs="Arial"/>
        </w:rPr>
        <w:t xml:space="preserve"> poskytovat požadované informace a dokumentaci související s realizací projektu zaměstnancům nebo zmocněncům pověřených orgánů jako je Centrum regionálního rozvoje, Ministerstva pro místní rozvoj ČR, Ministerstva financí ČR, Evropské komise, Evropského účetního dvora, Nejvyššího kontrolního úřadu a dalších oprávněných orgánů státní správy a je povinen vytvořit výše uvedeným osobám podmínky k provedení kontroly vztahující se k realizaci projektu a poskytnout jim při provádění kontroly součinnost. Toto spolupůsobení je povinen zajistit i u svých příp. poddodavatelů.</w:t>
      </w:r>
    </w:p>
    <w:p w14:paraId="6061B257" w14:textId="77777777" w:rsidR="002412F5" w:rsidRDefault="002412F5" w:rsidP="002412F5">
      <w:pPr>
        <w:numPr>
          <w:ilvl w:val="0"/>
          <w:numId w:val="10"/>
        </w:numPr>
        <w:tabs>
          <w:tab w:val="left" w:pos="284"/>
        </w:tabs>
        <w:spacing w:line="276" w:lineRule="auto"/>
        <w:ind w:left="284" w:hanging="284"/>
        <w:jc w:val="both"/>
        <w:rPr>
          <w:rFonts w:cs="Arial"/>
        </w:rPr>
      </w:pPr>
      <w:r w:rsidRPr="00621170">
        <w:rPr>
          <w:rFonts w:cs="Arial"/>
        </w:rPr>
        <w:t>Zhotovitel může při realizaci díla využít třetí osobu (poddodavatele) a to pouze po předchozím písemném souhlasu objednatele, který svůj souhlas nebude bezdůvodně odpírat či zdržovat. O úmyslu využít třetí osobu (poddodavatele) při realizaci díla je zhotovitel povinen bezodkladně objednatele písemně informovat. Povinnost zhotovitele písemně informovat objednatele se nevztahuje na třetí osobu (poddodavatele), kterou zhotovitel uvedl již v zadávacím řízení. Za důvod odepření souhlasu se však považuje, pokud má jít o poddodavatele, pomocí kterého zhotovitel prokázal v zadávacím řízení kvalifikaci a zhotovitel neprokáže způsobem stanoveným pro prokázání kvalifikace v zadávacím řízení, že nový poddodavatel splňuje kvalifikaci v minimálně v rozsahu, v němž ji v zadávacím řízení prokázal původní poddodavatel</w:t>
      </w:r>
      <w:r>
        <w:rPr>
          <w:rFonts w:cs="Arial"/>
        </w:rPr>
        <w:t xml:space="preserve"> a že nový </w:t>
      </w:r>
      <w:r w:rsidRPr="00621170">
        <w:rPr>
          <w:rFonts w:cs="Arial"/>
        </w:rPr>
        <w:t>poddodavatel</w:t>
      </w:r>
      <w:r>
        <w:rPr>
          <w:rFonts w:cs="Arial"/>
        </w:rPr>
        <w:t xml:space="preserve"> není střetu zájmů dle </w:t>
      </w:r>
      <w:r w:rsidRPr="00B31BEF">
        <w:rPr>
          <w:rFonts w:cs="Arial"/>
        </w:rPr>
        <w:t>§ 4b* zákona č. 159/2006 Sb., o střetu zájmů</w:t>
      </w:r>
      <w:r>
        <w:rPr>
          <w:rFonts w:cs="Arial"/>
        </w:rPr>
        <w:t>.</w:t>
      </w:r>
      <w:r w:rsidRPr="00621170">
        <w:rPr>
          <w:rFonts w:cs="Arial"/>
        </w:rPr>
        <w:t xml:space="preserve"> </w:t>
      </w:r>
      <w:r>
        <w:rPr>
          <w:rFonts w:cs="Arial"/>
        </w:rPr>
        <w:t>Objednatel</w:t>
      </w:r>
      <w:r w:rsidRPr="00621170">
        <w:rPr>
          <w:rFonts w:cs="Arial"/>
        </w:rPr>
        <w:t xml:space="preserve"> je rovněž oprávněn odepřít souhlas s poddodavatelem tehdy, pokud navrhovaný poddodavatel podal v zadávacím řízení vlastní nabídku nebo byl poddodavatel jiného </w:t>
      </w:r>
      <w:r>
        <w:rPr>
          <w:rFonts w:cs="Arial"/>
        </w:rPr>
        <w:t>účastníka zadávacího řízení</w:t>
      </w:r>
      <w:r w:rsidRPr="00621170">
        <w:rPr>
          <w:rFonts w:cs="Arial"/>
        </w:rPr>
        <w:t xml:space="preserve">, kterým </w:t>
      </w:r>
      <w:r>
        <w:rPr>
          <w:rFonts w:cs="Arial"/>
        </w:rPr>
        <w:t xml:space="preserve">účastník zadávacího řízení </w:t>
      </w:r>
      <w:r w:rsidRPr="00621170">
        <w:rPr>
          <w:rFonts w:cs="Arial"/>
        </w:rPr>
        <w:t xml:space="preserve">prokazoval splnění kvalifikace v zadávacím řízení. Dále je </w:t>
      </w:r>
      <w:r>
        <w:rPr>
          <w:rFonts w:cs="Arial"/>
        </w:rPr>
        <w:t xml:space="preserve">objednatel </w:t>
      </w:r>
      <w:r w:rsidRPr="00621170">
        <w:rPr>
          <w:rFonts w:cs="Arial"/>
        </w:rPr>
        <w:t xml:space="preserve">oprávněn odepřít souhlas s poddodavatelem tehdy, pokud se navrhovaný poddodavatel bude podílet na plnění předmětné veřejné zakázky v rozsahu více než 10 % smluvní cen </w:t>
      </w:r>
      <w:r>
        <w:rPr>
          <w:rFonts w:cs="Arial"/>
        </w:rPr>
        <w:t>a pokud je poddodavatel:</w:t>
      </w:r>
    </w:p>
    <w:p w14:paraId="1F0390D2" w14:textId="77777777" w:rsidR="002412F5" w:rsidRPr="00AC42BD" w:rsidRDefault="002412F5" w:rsidP="002412F5">
      <w:pPr>
        <w:pStyle w:val="Odstavecseseznamem"/>
        <w:numPr>
          <w:ilvl w:val="0"/>
          <w:numId w:val="23"/>
        </w:numPr>
        <w:spacing w:after="60" w:line="276" w:lineRule="auto"/>
        <w:contextualSpacing w:val="0"/>
        <w:jc w:val="both"/>
        <w:rPr>
          <w:rFonts w:cs="Arial"/>
        </w:rPr>
      </w:pPr>
      <w:r w:rsidRPr="00AC42BD">
        <w:rPr>
          <w:rFonts w:cs="Arial"/>
        </w:rPr>
        <w:t>ruským státním příslušníkem, fyzickou či právnickou osobou nebo subjektem či orgánem se sídlem v Rusku,</w:t>
      </w:r>
    </w:p>
    <w:p w14:paraId="66D77A44" w14:textId="77777777" w:rsidR="002412F5" w:rsidRPr="00AC42BD" w:rsidRDefault="002412F5" w:rsidP="002412F5">
      <w:pPr>
        <w:pStyle w:val="Odstavecseseznamem"/>
        <w:numPr>
          <w:ilvl w:val="0"/>
          <w:numId w:val="23"/>
        </w:numPr>
        <w:spacing w:after="60" w:line="276" w:lineRule="auto"/>
        <w:contextualSpacing w:val="0"/>
        <w:jc w:val="both"/>
        <w:rPr>
          <w:rFonts w:cs="Arial"/>
        </w:rPr>
      </w:pPr>
      <w:r w:rsidRPr="00AC42BD">
        <w:rPr>
          <w:rFonts w:cs="Arial"/>
        </w:rPr>
        <w:t xml:space="preserve">právnickou osobou, subjektem nebo orgánem, které jsou z více než 50 % přímo či nepřímo vlastněny některým ze subjektů uvedených v písmeni a) tohoto odstavce, </w:t>
      </w:r>
    </w:p>
    <w:p w14:paraId="737A6275" w14:textId="77777777" w:rsidR="002412F5" w:rsidRPr="00AC42BD" w:rsidRDefault="002412F5" w:rsidP="002412F5">
      <w:pPr>
        <w:pStyle w:val="Odstavecseseznamem"/>
        <w:numPr>
          <w:ilvl w:val="0"/>
          <w:numId w:val="23"/>
        </w:numPr>
        <w:spacing w:after="60" w:line="276" w:lineRule="auto"/>
        <w:contextualSpacing w:val="0"/>
        <w:jc w:val="both"/>
        <w:rPr>
          <w:rFonts w:cs="Arial"/>
        </w:rPr>
      </w:pPr>
      <w:r w:rsidRPr="00AC42BD">
        <w:rPr>
          <w:rFonts w:cs="Arial"/>
        </w:rPr>
        <w:t>fyzickou nebo právnickou osobou, která jedn</w:t>
      </w:r>
      <w:r>
        <w:rPr>
          <w:rFonts w:cs="Arial"/>
        </w:rPr>
        <w:t>á</w:t>
      </w:r>
      <w:r w:rsidRPr="00AC42BD">
        <w:rPr>
          <w:rFonts w:cs="Arial"/>
        </w:rPr>
        <w:t xml:space="preserve"> jménem nebo na pokyn některého ze subjektů uvedených v písmeni a) nebo b) tohoto odstavce</w:t>
      </w:r>
      <w:r>
        <w:rPr>
          <w:rFonts w:cs="Arial"/>
        </w:rPr>
        <w:t>.</w:t>
      </w:r>
    </w:p>
    <w:p w14:paraId="392027F4" w14:textId="77777777" w:rsidR="002412F5" w:rsidRPr="00AA39E0" w:rsidRDefault="002412F5" w:rsidP="002412F5">
      <w:pPr>
        <w:tabs>
          <w:tab w:val="left" w:pos="284"/>
        </w:tabs>
        <w:spacing w:line="276" w:lineRule="auto"/>
        <w:ind w:left="284"/>
        <w:jc w:val="both"/>
        <w:rPr>
          <w:rFonts w:cs="Arial"/>
        </w:rPr>
      </w:pPr>
      <w:r>
        <w:rPr>
          <w:rFonts w:cs="Arial"/>
        </w:rPr>
        <w:t>Údaje o poddodavateli zhotovitel uvede do stavebního deníku.</w:t>
      </w:r>
    </w:p>
    <w:p w14:paraId="21A98273" w14:textId="77777777" w:rsidR="002412F5" w:rsidRDefault="002412F5" w:rsidP="002412F5">
      <w:pPr>
        <w:numPr>
          <w:ilvl w:val="0"/>
          <w:numId w:val="10"/>
        </w:numPr>
        <w:tabs>
          <w:tab w:val="left" w:pos="284"/>
        </w:tabs>
        <w:spacing w:line="276" w:lineRule="auto"/>
        <w:ind w:left="284" w:hanging="284"/>
        <w:jc w:val="both"/>
        <w:rPr>
          <w:rFonts w:cs="Arial"/>
        </w:rPr>
      </w:pPr>
      <w:r w:rsidRPr="00AA39E0">
        <w:rPr>
          <w:rFonts w:cs="Arial"/>
        </w:rPr>
        <w:t>V případě, že zhotovitel využije při realizaci díla poddoda</w:t>
      </w:r>
      <w:r>
        <w:rPr>
          <w:rFonts w:cs="Arial"/>
        </w:rPr>
        <w:t>vatele, je výměna kteréhokoli z</w:t>
      </w:r>
      <w:r w:rsidRPr="00AA39E0">
        <w:rPr>
          <w:rFonts w:cs="Arial"/>
        </w:rPr>
        <w:t xml:space="preserve"> poddodavatelů možná jen s předchozím písemným souhlasem objednatele, který svůj souhlas nebude bezdůvodně odpírat či zdržovat. Za důvod odepření souhlasu se však považuje, pokud má jít o výměnu poddodavatele, pomocí kterého zhotovitel prokázal v zadávacím řízení kvalifikaci a</w:t>
      </w:r>
      <w:r w:rsidRPr="00621170">
        <w:rPr>
          <w:rFonts w:cs="Arial"/>
        </w:rPr>
        <w:t xml:space="preserve"> zhotovitel neprokáže způsobem stanoveným pro prokázání kvalifikace v zadávacím řízení, že nový poddodavatel splňuje kvalifikaci v minimálně v rozsahu, v němž ji v zadávacím řízení prokázal původní poddodavatel</w:t>
      </w:r>
      <w:r>
        <w:rPr>
          <w:rFonts w:cs="Arial"/>
        </w:rPr>
        <w:t xml:space="preserve"> a že nový </w:t>
      </w:r>
      <w:r w:rsidRPr="00621170">
        <w:rPr>
          <w:rFonts w:cs="Arial"/>
        </w:rPr>
        <w:t>poddodavatel</w:t>
      </w:r>
      <w:r>
        <w:rPr>
          <w:rFonts w:cs="Arial"/>
        </w:rPr>
        <w:t xml:space="preserve"> není střetu zájmů dle </w:t>
      </w:r>
      <w:r w:rsidRPr="00B31BEF">
        <w:rPr>
          <w:rFonts w:cs="Arial"/>
        </w:rPr>
        <w:t>§ 4b</w:t>
      </w:r>
      <w:r>
        <w:rPr>
          <w:rFonts w:cs="Arial"/>
        </w:rPr>
        <w:t xml:space="preserve"> </w:t>
      </w:r>
      <w:r w:rsidRPr="00B31BEF">
        <w:rPr>
          <w:rFonts w:cs="Arial"/>
        </w:rPr>
        <w:t>zákona č. 159/2006 Sb., o střetu zájmů</w:t>
      </w:r>
      <w:r>
        <w:rPr>
          <w:rFonts w:cs="Arial"/>
        </w:rPr>
        <w:t>. Objednatel</w:t>
      </w:r>
      <w:r w:rsidRPr="00AA39E0">
        <w:rPr>
          <w:rFonts w:cs="Arial"/>
        </w:rPr>
        <w:t xml:space="preserve"> je rovněž oprávněn odepřít souhlas s výměnou poddodavatele tehdy, pokud navrhovaný poddodavatel podal v zadávacím řízení vlastní nabídku nebo byl poddodavatel jiného uchazeče, kterým uchazeč prokazoval splnění kvalifikace v zadávacím řízení. Pro výměnu členů realizačního týmu, kterými zhotovitel prokázal v zadávacím řízení kvalifikaci, se použije uvedené ustanovení obdobně.  </w:t>
      </w:r>
      <w:r w:rsidRPr="00621170">
        <w:rPr>
          <w:rFonts w:cs="Arial"/>
        </w:rPr>
        <w:t xml:space="preserve">Dále je </w:t>
      </w:r>
      <w:r>
        <w:rPr>
          <w:rFonts w:cs="Arial"/>
        </w:rPr>
        <w:t>objednatel</w:t>
      </w:r>
      <w:r w:rsidRPr="00621170">
        <w:rPr>
          <w:rFonts w:cs="Arial"/>
        </w:rPr>
        <w:t xml:space="preserve"> oprávněn odepřít souhlas s</w:t>
      </w:r>
      <w:r>
        <w:rPr>
          <w:rFonts w:cs="Arial"/>
        </w:rPr>
        <w:t xml:space="preserve"> výměnou </w:t>
      </w:r>
      <w:r w:rsidRPr="00621170">
        <w:rPr>
          <w:rFonts w:cs="Arial"/>
        </w:rPr>
        <w:t xml:space="preserve">poddodavatelem tehdy, pokud se navrhovaný poddodavatel bude podílet na plnění předmětné veřejné zakázky v rozsahu více než 10 % smluvní cen </w:t>
      </w:r>
      <w:r>
        <w:rPr>
          <w:rFonts w:cs="Arial"/>
        </w:rPr>
        <w:t>a pokud je poddodavatel:</w:t>
      </w:r>
    </w:p>
    <w:p w14:paraId="7EFE4233" w14:textId="77777777" w:rsidR="002412F5" w:rsidRPr="00AC42BD" w:rsidRDefault="002412F5" w:rsidP="002412F5">
      <w:pPr>
        <w:pStyle w:val="Odstavecseseznamem"/>
        <w:numPr>
          <w:ilvl w:val="0"/>
          <w:numId w:val="24"/>
        </w:numPr>
        <w:spacing w:after="60" w:line="276" w:lineRule="auto"/>
        <w:contextualSpacing w:val="0"/>
        <w:jc w:val="both"/>
        <w:rPr>
          <w:rFonts w:cs="Arial"/>
        </w:rPr>
      </w:pPr>
      <w:r w:rsidRPr="00AC42BD">
        <w:rPr>
          <w:rFonts w:cs="Arial"/>
        </w:rPr>
        <w:t>ruským státním příslušníkem, fyzickou či právnickou osobou nebo subjektem či orgánem se sídlem v Rusku,</w:t>
      </w:r>
    </w:p>
    <w:p w14:paraId="7B3EA937" w14:textId="77777777" w:rsidR="002412F5" w:rsidRPr="00AC42BD" w:rsidRDefault="002412F5" w:rsidP="002412F5">
      <w:pPr>
        <w:pStyle w:val="Odstavecseseznamem"/>
        <w:numPr>
          <w:ilvl w:val="0"/>
          <w:numId w:val="24"/>
        </w:numPr>
        <w:spacing w:after="60" w:line="276" w:lineRule="auto"/>
        <w:contextualSpacing w:val="0"/>
        <w:jc w:val="both"/>
        <w:rPr>
          <w:rFonts w:cs="Arial"/>
        </w:rPr>
      </w:pPr>
      <w:r w:rsidRPr="00AC42BD">
        <w:rPr>
          <w:rFonts w:cs="Arial"/>
        </w:rPr>
        <w:lastRenderedPageBreak/>
        <w:t xml:space="preserve">právnickou osobou, subjektem nebo orgánem, které jsou z více než 50 % přímo či nepřímo vlastněny některým ze subjektů uvedených v písmeni a) tohoto odstavce, </w:t>
      </w:r>
    </w:p>
    <w:p w14:paraId="2DEEAB94" w14:textId="77777777" w:rsidR="002412F5" w:rsidRPr="00AC42BD" w:rsidRDefault="002412F5" w:rsidP="002412F5">
      <w:pPr>
        <w:pStyle w:val="Odstavecseseznamem"/>
        <w:numPr>
          <w:ilvl w:val="0"/>
          <w:numId w:val="24"/>
        </w:numPr>
        <w:spacing w:after="60" w:line="276" w:lineRule="auto"/>
        <w:contextualSpacing w:val="0"/>
        <w:jc w:val="both"/>
        <w:rPr>
          <w:rFonts w:cs="Arial"/>
        </w:rPr>
      </w:pPr>
      <w:r w:rsidRPr="00AC42BD">
        <w:rPr>
          <w:rFonts w:cs="Arial"/>
        </w:rPr>
        <w:t>fyzickou nebo právnickou osobou, která jedn</w:t>
      </w:r>
      <w:r>
        <w:rPr>
          <w:rFonts w:cs="Arial"/>
        </w:rPr>
        <w:t>á</w:t>
      </w:r>
      <w:r w:rsidRPr="00AC42BD">
        <w:rPr>
          <w:rFonts w:cs="Arial"/>
        </w:rPr>
        <w:t xml:space="preserve"> jménem nebo na pokyn některého ze subjektů uvedených v písmeni a) nebo b) tohoto odstavce</w:t>
      </w:r>
      <w:r>
        <w:rPr>
          <w:rFonts w:cs="Arial"/>
        </w:rPr>
        <w:t>.</w:t>
      </w:r>
    </w:p>
    <w:p w14:paraId="38390556" w14:textId="77777777" w:rsidR="002412F5" w:rsidRPr="00AA39E0" w:rsidRDefault="002412F5" w:rsidP="002412F5">
      <w:pPr>
        <w:tabs>
          <w:tab w:val="left" w:pos="284"/>
        </w:tabs>
        <w:spacing w:line="276" w:lineRule="auto"/>
        <w:ind w:left="284"/>
        <w:jc w:val="both"/>
        <w:rPr>
          <w:rFonts w:cs="Arial"/>
        </w:rPr>
      </w:pPr>
      <w:r>
        <w:rPr>
          <w:rFonts w:cs="Arial"/>
        </w:rPr>
        <w:t>Údaje o poddodavateli zhotovitel uvede do stavebního deníku.</w:t>
      </w:r>
    </w:p>
    <w:p w14:paraId="4043F97D" w14:textId="3093CD9D" w:rsidR="002D25F4" w:rsidRPr="00234122" w:rsidRDefault="002412F5" w:rsidP="00234122">
      <w:pPr>
        <w:numPr>
          <w:ilvl w:val="0"/>
          <w:numId w:val="10"/>
        </w:numPr>
        <w:spacing w:line="276" w:lineRule="auto"/>
        <w:ind w:left="284" w:hanging="284"/>
        <w:jc w:val="both"/>
        <w:rPr>
          <w:rFonts w:cs="Arial"/>
        </w:rPr>
      </w:pPr>
      <w:r w:rsidRPr="00AA39E0">
        <w:rPr>
          <w:rFonts w:cs="Arial"/>
        </w:rPr>
        <w:t>Využije-li objednatel při realizaci díla třetí osobu (poddodavatele), odpovídá, jako by realizaci díla objednatel prováděl sám, včetně odpovědnosti za škodu či jinou nemajetkovou újmu, kterou případně takové třetí osoby svým jednáním způsobí.</w:t>
      </w:r>
    </w:p>
    <w:p w14:paraId="44EBF08B" w14:textId="0BD48395" w:rsidR="00B07399" w:rsidRDefault="00B07399" w:rsidP="00B07399">
      <w:pPr>
        <w:numPr>
          <w:ilvl w:val="0"/>
          <w:numId w:val="10"/>
        </w:numPr>
        <w:spacing w:line="276" w:lineRule="auto"/>
        <w:ind w:left="284" w:hanging="284"/>
        <w:jc w:val="both"/>
        <w:rPr>
          <w:rFonts w:cs="Arial"/>
        </w:rPr>
      </w:pPr>
      <w:r w:rsidRPr="002A32F3">
        <w:rPr>
          <w:rFonts w:cs="Arial"/>
        </w:rPr>
        <w:t xml:space="preserve">Zhotovitel je povinen zabezpečit ve svých </w:t>
      </w:r>
      <w:r>
        <w:rPr>
          <w:rFonts w:cs="Arial"/>
        </w:rPr>
        <w:t>poddo</w:t>
      </w:r>
      <w:r w:rsidRPr="002A32F3">
        <w:rPr>
          <w:rFonts w:cs="Arial"/>
        </w:rPr>
        <w:t xml:space="preserve">davatelských smlouvách splnění všech povinností vyplývajících </w:t>
      </w:r>
      <w:r>
        <w:rPr>
          <w:rFonts w:cs="Arial"/>
        </w:rPr>
        <w:t>z</w:t>
      </w:r>
      <w:r w:rsidRPr="002A32F3">
        <w:rPr>
          <w:rFonts w:cs="Arial"/>
        </w:rPr>
        <w:t>hotoviteli z</w:t>
      </w:r>
      <w:r>
        <w:rPr>
          <w:rFonts w:cs="Arial"/>
        </w:rPr>
        <w:t> této s</w:t>
      </w:r>
      <w:r w:rsidRPr="002A32F3">
        <w:rPr>
          <w:rFonts w:cs="Arial"/>
        </w:rPr>
        <w:t xml:space="preserve">mlouvy o dílo, a to přiměřeně k povaze a rozsahu jejich </w:t>
      </w:r>
      <w:r>
        <w:rPr>
          <w:rFonts w:cs="Arial"/>
        </w:rPr>
        <w:t>poddo</w:t>
      </w:r>
      <w:r w:rsidRPr="002A32F3">
        <w:rPr>
          <w:rFonts w:cs="Arial"/>
        </w:rPr>
        <w:t>dávk</w:t>
      </w:r>
      <w:r>
        <w:rPr>
          <w:rFonts w:cs="Arial"/>
        </w:rPr>
        <w:t>y.</w:t>
      </w:r>
    </w:p>
    <w:p w14:paraId="649B25E4" w14:textId="1696052E" w:rsidR="002D25F4" w:rsidRPr="00AA39E0" w:rsidRDefault="002D25F4" w:rsidP="00B07399">
      <w:pPr>
        <w:numPr>
          <w:ilvl w:val="0"/>
          <w:numId w:val="10"/>
        </w:numPr>
        <w:spacing w:line="276" w:lineRule="auto"/>
        <w:ind w:left="284" w:hanging="284"/>
        <w:jc w:val="both"/>
        <w:rPr>
          <w:rFonts w:cs="Arial"/>
        </w:rPr>
      </w:pPr>
      <w:r w:rsidRPr="00AA39E0">
        <w:rPr>
          <w:rFonts w:cs="Arial"/>
        </w:rPr>
        <w:t>Zhotovite</w:t>
      </w:r>
      <w:r w:rsidR="00B07399">
        <w:rPr>
          <w:rFonts w:cs="Arial"/>
        </w:rPr>
        <w:t>l</w:t>
      </w:r>
      <w:r w:rsidRPr="00AA39E0">
        <w:rPr>
          <w:rFonts w:cs="Arial"/>
        </w:rPr>
        <w:t xml:space="preserve"> je povinen vést a průběžně aktualizovat reálný seznam všech svých poddodavatelů podílejících se na provádění díla, včetně výše jejich podílu na díle. Tento přehled je povinen na vyžádání předkládat objednateli v průběhu provádění díla.  </w:t>
      </w:r>
    </w:p>
    <w:p w14:paraId="2F097C69" w14:textId="77777777" w:rsidR="002D25F4" w:rsidRPr="00AA39E0" w:rsidRDefault="002D25F4" w:rsidP="002D25F4">
      <w:pPr>
        <w:numPr>
          <w:ilvl w:val="0"/>
          <w:numId w:val="10"/>
        </w:numPr>
        <w:spacing w:line="276" w:lineRule="auto"/>
        <w:ind w:left="284" w:hanging="284"/>
        <w:jc w:val="both"/>
        <w:rPr>
          <w:rFonts w:cs="Arial"/>
        </w:rPr>
      </w:pPr>
      <w:r w:rsidRPr="00AA39E0">
        <w:rPr>
          <w:rFonts w:cs="Arial"/>
        </w:rPr>
        <w:t>Objednatel zajistí na stavbě výkon technického dozoru stavby, který stanoví zásady kontroly zhotovitelem prováděných prací a podrobnosti organizace kontrolních dnů. Zhotovitel je povinen poskytnout technickému dozoru stavby veškerou potřebnou součinnost a je povinen se těchto kontrolních dnů účastnit. Kontrolní dny budou organizovány technickým dozorem stavby, technický dozor stavby stanoví termíny kontrolních dnů před zahájením stavby a objednatel nebo technický dozor stavby bude o těchto termínech zhotovitele informovat. Kontrolní dny budou organizovány zpravidla 1x za 14 dnů po dobu provádění stavebních prací. Objednatel má právo stanovit i vyšší četnost kontrolních dnů, pokud to vyžadují okolnosti stavby.</w:t>
      </w:r>
    </w:p>
    <w:p w14:paraId="19F6A728" w14:textId="77777777" w:rsidR="002D25F4" w:rsidRPr="00AA39E0" w:rsidRDefault="002D25F4" w:rsidP="002D25F4">
      <w:pPr>
        <w:numPr>
          <w:ilvl w:val="0"/>
          <w:numId w:val="10"/>
        </w:numPr>
        <w:spacing w:line="276" w:lineRule="auto"/>
        <w:ind w:left="284" w:hanging="284"/>
        <w:jc w:val="both"/>
        <w:rPr>
          <w:rFonts w:cs="Arial"/>
        </w:rPr>
      </w:pPr>
      <w:r w:rsidRPr="00AA39E0">
        <w:rPr>
          <w:rFonts w:cs="Arial"/>
        </w:rPr>
        <w:t>Objednatel zajistí vypracování plánu bezpečnosti a ochrany zdraví při práci na staveništi a výkon koordinátora bezpečnosti a ochrany zdraví při práci v realizační fázi stavby v souladu se zákonem č. 309/2006 Sb., kterým se upravují další požadavky bezpečnosti a ochrany zdraví při práci v pracovněprávních vztazích a o zajištění bezpečnosti a ochrany zdraví při činnosti nebo poskytování služeb mimo pracovněprávní vztahy, včetně podání oznámení o zahájení prací na stavbě.</w:t>
      </w:r>
    </w:p>
    <w:p w14:paraId="2677694C" w14:textId="77777777" w:rsidR="002D25F4" w:rsidRPr="00AA39E0" w:rsidRDefault="002D25F4" w:rsidP="002D25F4">
      <w:pPr>
        <w:numPr>
          <w:ilvl w:val="0"/>
          <w:numId w:val="10"/>
        </w:numPr>
        <w:spacing w:line="276" w:lineRule="auto"/>
        <w:ind w:left="284" w:hanging="284"/>
        <w:jc w:val="both"/>
        <w:rPr>
          <w:rFonts w:cs="Arial"/>
        </w:rPr>
      </w:pPr>
      <w:r w:rsidRPr="00AA39E0">
        <w:rPr>
          <w:rFonts w:cs="Arial"/>
        </w:rPr>
        <w:t>Zhotovitel má povinnost umožnit výkon technického dozoru stavebníka a autorského dozoru projektanta, případně výkon činnosti koordinátora bezpečnosti a ochrany zdraví při práci na staveništi.</w:t>
      </w:r>
    </w:p>
    <w:p w14:paraId="4E0F5230" w14:textId="77777777" w:rsidR="002D25F4" w:rsidRDefault="002D25F4" w:rsidP="002D25F4">
      <w:pPr>
        <w:numPr>
          <w:ilvl w:val="0"/>
          <w:numId w:val="10"/>
        </w:numPr>
        <w:spacing w:line="276" w:lineRule="auto"/>
        <w:ind w:left="284" w:hanging="284"/>
        <w:jc w:val="both"/>
        <w:rPr>
          <w:rFonts w:cs="Arial"/>
        </w:rPr>
      </w:pPr>
      <w:r w:rsidRPr="00AA39E0">
        <w:rPr>
          <w:rFonts w:cs="Arial"/>
        </w:rPr>
        <w:t>Při projednání jakékoli změny oproti zadání musí zhotovitel zajistit souhlasné stanovisko autora příslušné dokumentace a objednatele.</w:t>
      </w:r>
    </w:p>
    <w:p w14:paraId="3CD0E383" w14:textId="1C0864C4" w:rsidR="002D25F4" w:rsidRDefault="002D25F4" w:rsidP="002D25F4">
      <w:pPr>
        <w:numPr>
          <w:ilvl w:val="0"/>
          <w:numId w:val="10"/>
        </w:numPr>
        <w:spacing w:line="276" w:lineRule="auto"/>
        <w:ind w:left="284" w:hanging="284"/>
        <w:jc w:val="both"/>
        <w:rPr>
          <w:rFonts w:cs="Arial"/>
        </w:rPr>
      </w:pPr>
      <w:r>
        <w:rPr>
          <w:rFonts w:cs="Arial"/>
        </w:rPr>
        <w:t>Zhotovitel</w:t>
      </w:r>
      <w:r w:rsidRPr="00E552E6">
        <w:rPr>
          <w:rFonts w:cs="Arial"/>
        </w:rPr>
        <w:t xml:space="preserve"> není oprávněn v souvislosti s realizací zakázky postupovat své pohledávky jiným subjektům. </w:t>
      </w:r>
    </w:p>
    <w:p w14:paraId="0C124A05" w14:textId="77777777" w:rsidR="00D207EE" w:rsidRDefault="00D207EE" w:rsidP="00D207EE">
      <w:pPr>
        <w:numPr>
          <w:ilvl w:val="0"/>
          <w:numId w:val="10"/>
        </w:numPr>
        <w:spacing w:line="276" w:lineRule="auto"/>
        <w:ind w:left="284" w:hanging="284"/>
        <w:jc w:val="both"/>
        <w:rPr>
          <w:rFonts w:cs="Arial"/>
        </w:rPr>
      </w:pPr>
      <w:r w:rsidRPr="00A03F69">
        <w:rPr>
          <w:rFonts w:cs="Arial"/>
        </w:rPr>
        <w:t xml:space="preserve">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w:t>
      </w:r>
      <w:r>
        <w:rPr>
          <w:rFonts w:cs="Arial"/>
        </w:rPr>
        <w:t>10 - ti</w:t>
      </w:r>
      <w:r w:rsidRPr="00A03F69">
        <w:rPr>
          <w:rFonts w:cs="Arial"/>
        </w:rPr>
        <w:t xml:space="preserve">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w:t>
      </w:r>
      <w:r>
        <w:rPr>
          <w:rFonts w:cs="Arial"/>
        </w:rPr>
        <w:t> </w:t>
      </w:r>
      <w:r w:rsidRPr="00A03F69">
        <w:rPr>
          <w:rFonts w:cs="Arial"/>
        </w:rPr>
        <w:t>nahlédnutí</w:t>
      </w:r>
      <w:r>
        <w:rPr>
          <w:rFonts w:cs="Arial"/>
        </w:rPr>
        <w:t xml:space="preserve"> a z</w:t>
      </w:r>
      <w:r w:rsidRPr="009D28C4">
        <w:rPr>
          <w:rFonts w:cs="Arial"/>
        </w:rPr>
        <w:t xml:space="preserve">hotovitel je povinen </w:t>
      </w:r>
      <w:r>
        <w:rPr>
          <w:rFonts w:cs="Arial"/>
        </w:rPr>
        <w:t>smlouvu</w:t>
      </w:r>
      <w:r w:rsidRPr="009D28C4">
        <w:rPr>
          <w:rFonts w:cs="Arial"/>
        </w:rPr>
        <w:t xml:space="preserve"> bez zbytečného odkladu objednateli předložit.</w:t>
      </w:r>
    </w:p>
    <w:p w14:paraId="34AE56F1" w14:textId="77777777" w:rsidR="00D207EE" w:rsidRPr="00023EF8" w:rsidRDefault="00D207EE" w:rsidP="00D207EE">
      <w:pPr>
        <w:numPr>
          <w:ilvl w:val="0"/>
          <w:numId w:val="10"/>
        </w:numPr>
        <w:spacing w:line="276" w:lineRule="auto"/>
        <w:ind w:left="284" w:hanging="284"/>
        <w:jc w:val="both"/>
        <w:rPr>
          <w:rFonts w:cs="Arial"/>
        </w:rPr>
      </w:pPr>
      <w:r>
        <w:rPr>
          <w:rFonts w:cs="Arial"/>
        </w:rPr>
        <w:t xml:space="preserve">Zhotovitel </w:t>
      </w:r>
      <w:r w:rsidRPr="00A03F69">
        <w:rPr>
          <w:rFonts w:cs="Arial"/>
        </w:rPr>
        <w:t xml:space="preserve">se zavazuje po celou dobu trvání smluvního poměru </w:t>
      </w:r>
      <w:r>
        <w:rPr>
          <w:rFonts w:cs="Arial"/>
        </w:rPr>
        <w:t>dle této smlouvy</w:t>
      </w:r>
      <w:r w:rsidRPr="00A03F69">
        <w:rPr>
          <w:rFonts w:cs="Arial"/>
        </w:rPr>
        <w:t xml:space="preserve">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budou </w:t>
      </w:r>
      <w:r>
        <w:rPr>
          <w:rFonts w:cs="Arial"/>
        </w:rPr>
        <w:t xml:space="preserve">práce </w:t>
      </w:r>
      <w:r w:rsidRPr="00A03F69">
        <w:rPr>
          <w:rFonts w:cs="Arial"/>
        </w:rPr>
        <w:t xml:space="preserve">prováděny </w:t>
      </w:r>
      <w:r>
        <w:rPr>
          <w:rFonts w:cs="Arial"/>
        </w:rPr>
        <w:t>zhotovitelem</w:t>
      </w:r>
      <w:r w:rsidRPr="00A03F69">
        <w:rPr>
          <w:rFonts w:cs="Arial"/>
        </w:rPr>
        <w:t xml:space="preserve"> či jeho </w:t>
      </w:r>
      <w:r>
        <w:rPr>
          <w:rFonts w:cs="Arial"/>
        </w:rPr>
        <w:t>poddodavatelem.</w:t>
      </w:r>
    </w:p>
    <w:p w14:paraId="7BAFFD5A" w14:textId="7DD29254" w:rsidR="00D207EE" w:rsidRDefault="00D207EE" w:rsidP="00D207EE">
      <w:pPr>
        <w:numPr>
          <w:ilvl w:val="0"/>
          <w:numId w:val="10"/>
        </w:numPr>
        <w:spacing w:line="276" w:lineRule="auto"/>
        <w:ind w:left="284" w:hanging="284"/>
        <w:jc w:val="both"/>
        <w:rPr>
          <w:rFonts w:cs="Arial"/>
        </w:rPr>
      </w:pPr>
      <w:r>
        <w:rPr>
          <w:rFonts w:cs="Arial"/>
        </w:rPr>
        <w:lastRenderedPageBreak/>
        <w:t>Objednatel</w:t>
      </w:r>
      <w:r w:rsidRPr="00A03F69">
        <w:rPr>
          <w:rFonts w:cs="Arial"/>
        </w:rPr>
        <w:t xml:space="preserve"> j</w:t>
      </w:r>
      <w:r>
        <w:rPr>
          <w:rFonts w:cs="Arial"/>
        </w:rPr>
        <w:t>e</w:t>
      </w:r>
      <w:r w:rsidRPr="00A03F69">
        <w:rPr>
          <w:rFonts w:cs="Arial"/>
        </w:rPr>
        <w:t xml:space="preserve"> oprávněn průběžně kontrolovat dodržování povinností </w:t>
      </w:r>
      <w:r>
        <w:rPr>
          <w:rFonts w:cs="Arial"/>
        </w:rPr>
        <w:t>zhotovitele</w:t>
      </w:r>
      <w:r w:rsidRPr="00A03F69">
        <w:rPr>
          <w:rFonts w:cs="Arial"/>
        </w:rPr>
        <w:t xml:space="preserve"> p</w:t>
      </w:r>
      <w:r>
        <w:rPr>
          <w:rFonts w:cs="Arial"/>
        </w:rPr>
        <w:t>odle</w:t>
      </w:r>
      <w:r w:rsidRPr="00A03F69">
        <w:rPr>
          <w:rFonts w:cs="Arial"/>
        </w:rPr>
        <w:t xml:space="preserve"> odst. </w:t>
      </w:r>
      <w:r>
        <w:rPr>
          <w:rFonts w:cs="Arial"/>
        </w:rPr>
        <w:t xml:space="preserve">28 </w:t>
      </w:r>
      <w:r w:rsidRPr="00A03F69">
        <w:rPr>
          <w:rFonts w:cs="Arial"/>
        </w:rPr>
        <w:t xml:space="preserve">tohoto článku </w:t>
      </w:r>
      <w:r>
        <w:rPr>
          <w:rFonts w:cs="Arial"/>
        </w:rPr>
        <w:t>této s</w:t>
      </w:r>
      <w:r w:rsidRPr="00A03F69">
        <w:rPr>
          <w:rFonts w:cs="Arial"/>
        </w:rPr>
        <w:t xml:space="preserve">mlouvy, a to i přímo u pracovníků vykonávajících </w:t>
      </w:r>
      <w:r>
        <w:rPr>
          <w:rFonts w:cs="Arial"/>
        </w:rPr>
        <w:t xml:space="preserve">předmětné práce, </w:t>
      </w:r>
      <w:r w:rsidRPr="00A03F69">
        <w:rPr>
          <w:rFonts w:cs="Arial"/>
        </w:rPr>
        <w:t xml:space="preserve">přičemž </w:t>
      </w:r>
      <w:r>
        <w:rPr>
          <w:rFonts w:cs="Arial"/>
        </w:rPr>
        <w:t>zhotovitel</w:t>
      </w:r>
      <w:r w:rsidRPr="00A03F69">
        <w:rPr>
          <w:rFonts w:cs="Arial"/>
        </w:rPr>
        <w:t xml:space="preserve"> je povinen tuto kontrolu umožnit, strpět a poskytnout </w:t>
      </w:r>
      <w:r>
        <w:rPr>
          <w:rFonts w:cs="Arial"/>
        </w:rPr>
        <w:t>objednateli</w:t>
      </w:r>
      <w:r w:rsidRPr="00A03F69">
        <w:rPr>
          <w:rFonts w:cs="Arial"/>
        </w:rPr>
        <w:t xml:space="preserve"> veškerou nezbytnou součinnost k jejímu provedení.</w:t>
      </w:r>
    </w:p>
    <w:p w14:paraId="5609EFA7" w14:textId="77777777" w:rsidR="00234122" w:rsidRDefault="00234122" w:rsidP="00234122">
      <w:pPr>
        <w:numPr>
          <w:ilvl w:val="0"/>
          <w:numId w:val="10"/>
        </w:numPr>
        <w:tabs>
          <w:tab w:val="left" w:pos="284"/>
        </w:tabs>
        <w:spacing w:line="276" w:lineRule="auto"/>
        <w:ind w:left="284" w:hanging="284"/>
        <w:jc w:val="both"/>
        <w:rPr>
          <w:rFonts w:cs="Arial"/>
        </w:rPr>
      </w:pPr>
      <w:r w:rsidRPr="00AA39E0">
        <w:rPr>
          <w:rFonts w:cs="Arial"/>
        </w:rPr>
        <w:t>Zhotovitel prohlašuje</w:t>
      </w:r>
      <w:r>
        <w:rPr>
          <w:rFonts w:cs="Arial"/>
        </w:rPr>
        <w:t xml:space="preserve">, </w:t>
      </w:r>
      <w:r w:rsidRPr="00B31BEF">
        <w:rPr>
          <w:rFonts w:cs="Arial"/>
        </w:rPr>
        <w:t>že není obchodní společností dle § 4b zákona č. 159/2006 Sb., o střetu zájmů, ve znění pozdějších předpisů (dále jen „zákon o střetu zájmů“).</w:t>
      </w:r>
    </w:p>
    <w:p w14:paraId="563BBC6C" w14:textId="77777777" w:rsidR="00234122" w:rsidRPr="00B31BEF" w:rsidRDefault="00234122" w:rsidP="00234122">
      <w:pPr>
        <w:numPr>
          <w:ilvl w:val="0"/>
          <w:numId w:val="10"/>
        </w:numPr>
        <w:tabs>
          <w:tab w:val="left" w:pos="284"/>
        </w:tabs>
        <w:spacing w:line="276" w:lineRule="auto"/>
        <w:ind w:left="284" w:hanging="284"/>
        <w:jc w:val="both"/>
        <w:rPr>
          <w:rFonts w:cs="Arial"/>
        </w:rPr>
      </w:pPr>
      <w:r w:rsidRPr="00AA39E0">
        <w:rPr>
          <w:rFonts w:cs="Arial"/>
        </w:rPr>
        <w:t xml:space="preserve">Zhotovitel </w:t>
      </w:r>
      <w:r w:rsidRPr="00B31BEF">
        <w:rPr>
          <w:rFonts w:cs="Arial"/>
        </w:rPr>
        <w:t>tímto v návaznosti na Nařízení Rady (EU) 2022/576 ze dne 8. dubna 2022, kterým se mění nařízení (EU) č. 833/2014 o omezujících opatřeních vzhledem k činnostem Ruska destabilizujícím situaci na Ukrajině, prohlašuje, že:</w:t>
      </w:r>
    </w:p>
    <w:p w14:paraId="4CB86482" w14:textId="77777777" w:rsidR="00234122" w:rsidRPr="00B31BEF" w:rsidRDefault="00234122" w:rsidP="00234122">
      <w:pPr>
        <w:pStyle w:val="Odstavecseseznamem"/>
        <w:numPr>
          <w:ilvl w:val="0"/>
          <w:numId w:val="25"/>
        </w:numPr>
        <w:spacing w:after="60" w:line="276" w:lineRule="auto"/>
        <w:contextualSpacing w:val="0"/>
        <w:jc w:val="both"/>
        <w:rPr>
          <w:rFonts w:cs="Arial"/>
        </w:rPr>
      </w:pPr>
      <w:r w:rsidRPr="00B31BEF">
        <w:rPr>
          <w:rFonts w:cs="Arial"/>
        </w:rPr>
        <w:t>není ruským státním příslušníkem, fyzickou či právnickou osobou nebo subjektem či orgánem se sídlem v Rusku,</w:t>
      </w:r>
    </w:p>
    <w:p w14:paraId="58F4B0EF" w14:textId="77777777" w:rsidR="00234122" w:rsidRPr="00B31BEF" w:rsidRDefault="00234122" w:rsidP="00234122">
      <w:pPr>
        <w:pStyle w:val="Odstavecseseznamem"/>
        <w:numPr>
          <w:ilvl w:val="0"/>
          <w:numId w:val="25"/>
        </w:numPr>
        <w:spacing w:after="60" w:line="276" w:lineRule="auto"/>
        <w:contextualSpacing w:val="0"/>
        <w:jc w:val="both"/>
        <w:rPr>
          <w:rFonts w:cs="Arial"/>
        </w:rPr>
      </w:pPr>
      <w:r w:rsidRPr="00B31BEF">
        <w:rPr>
          <w:rFonts w:cs="Arial"/>
        </w:rPr>
        <w:t xml:space="preserve">není právnickou osobou, subjektem nebo orgánem, který je z více než 50 % přímo či nepřímo vlastněn některým ze subjektů uvedených v písmeni a), </w:t>
      </w:r>
    </w:p>
    <w:p w14:paraId="3E349545" w14:textId="77777777" w:rsidR="00234122" w:rsidRPr="00DB11C3" w:rsidRDefault="00234122" w:rsidP="00234122">
      <w:pPr>
        <w:pStyle w:val="Odstavecseseznamem"/>
        <w:numPr>
          <w:ilvl w:val="0"/>
          <w:numId w:val="25"/>
        </w:numPr>
        <w:spacing w:after="60" w:line="276" w:lineRule="auto"/>
        <w:contextualSpacing w:val="0"/>
        <w:jc w:val="both"/>
        <w:rPr>
          <w:rFonts w:cs="Arial"/>
        </w:rPr>
      </w:pPr>
      <w:r w:rsidRPr="00B31BEF">
        <w:rPr>
          <w:rFonts w:cs="Arial"/>
        </w:rPr>
        <w:t>není fyzickou nebo právnickou osobou, subjektem nebo orgánem, který jedná jménem nebo na pokyn některého ze subjektů uvedených v písmeni a) nebo b).</w:t>
      </w:r>
    </w:p>
    <w:p w14:paraId="5D3504E7" w14:textId="10893CD5" w:rsidR="00234122" w:rsidRPr="009E15E5" w:rsidRDefault="00234122" w:rsidP="00234122">
      <w:pPr>
        <w:numPr>
          <w:ilvl w:val="0"/>
          <w:numId w:val="10"/>
        </w:numPr>
        <w:tabs>
          <w:tab w:val="left" w:pos="284"/>
        </w:tabs>
        <w:spacing w:line="276" w:lineRule="auto"/>
        <w:ind w:left="284" w:hanging="284"/>
        <w:jc w:val="both"/>
        <w:rPr>
          <w:rFonts w:cs="Arial"/>
        </w:rPr>
      </w:pPr>
      <w:r w:rsidRPr="00AA39E0">
        <w:rPr>
          <w:rFonts w:cs="Arial"/>
        </w:rPr>
        <w:t xml:space="preserve">Zhotovitel </w:t>
      </w:r>
      <w:r w:rsidRPr="00B31BEF">
        <w:rPr>
          <w:rFonts w:cs="Arial"/>
        </w:rPr>
        <w:t>tímto</w:t>
      </w:r>
      <w:r w:rsidRPr="00993CCC">
        <w:rPr>
          <w:rFonts w:cs="Arial"/>
        </w:rPr>
        <w:t xml:space="preserve"> prohlašuje, že splnění podmínek</w:t>
      </w:r>
      <w:r>
        <w:rPr>
          <w:rFonts w:cs="Arial"/>
        </w:rPr>
        <w:t xml:space="preserve"> uvedených v bodě 36. č. XI této smlouvy</w:t>
      </w:r>
      <w:r w:rsidRPr="00993CCC">
        <w:rPr>
          <w:rFonts w:cs="Arial"/>
        </w:rPr>
        <w:t xml:space="preserve"> se týká i případných všech poddodavatelů, dodavatelů nebo subjektů, kteří se podílí </w:t>
      </w:r>
      <w:r>
        <w:rPr>
          <w:rFonts w:cs="Arial"/>
        </w:rPr>
        <w:t xml:space="preserve">nebo budou podílet </w:t>
      </w:r>
      <w:r w:rsidRPr="00993CCC">
        <w:rPr>
          <w:rFonts w:cs="Arial"/>
        </w:rPr>
        <w:t xml:space="preserve">na plnění </w:t>
      </w:r>
      <w:r>
        <w:rPr>
          <w:rFonts w:cs="Arial"/>
        </w:rPr>
        <w:t>předmětu plnění</w:t>
      </w:r>
      <w:r w:rsidRPr="00993CCC">
        <w:rPr>
          <w:rFonts w:cs="Arial"/>
        </w:rPr>
        <w:t xml:space="preserve"> více než 10 % hodnoty </w:t>
      </w:r>
      <w:r>
        <w:rPr>
          <w:rFonts w:cs="Arial"/>
        </w:rPr>
        <w:t>předmětu plnění dle této smlouvy.</w:t>
      </w:r>
    </w:p>
    <w:p w14:paraId="34B4FDE5" w14:textId="65C41F6E" w:rsidR="002D25F4" w:rsidRPr="00AA39E0" w:rsidRDefault="002D25F4" w:rsidP="009E15E5">
      <w:pPr>
        <w:pStyle w:val="Odstavecseseznamem"/>
        <w:numPr>
          <w:ilvl w:val="0"/>
          <w:numId w:val="30"/>
        </w:numPr>
        <w:tabs>
          <w:tab w:val="left" w:pos="4111"/>
        </w:tabs>
        <w:spacing w:before="360" w:after="120" w:line="276" w:lineRule="auto"/>
        <w:jc w:val="center"/>
        <w:outlineLvl w:val="0"/>
        <w:rPr>
          <w:rFonts w:cs="Arial"/>
          <w:b/>
        </w:rPr>
      </w:pPr>
      <w:r w:rsidRPr="00AA39E0">
        <w:rPr>
          <w:rFonts w:cs="Arial"/>
          <w:b/>
        </w:rPr>
        <w:t>Odstoupení od smlouvy</w:t>
      </w:r>
    </w:p>
    <w:p w14:paraId="1E7D03D9" w14:textId="13DFC3AB" w:rsidR="002D25F4" w:rsidRPr="00112275" w:rsidRDefault="002D25F4" w:rsidP="002D25F4">
      <w:pPr>
        <w:numPr>
          <w:ilvl w:val="0"/>
          <w:numId w:val="14"/>
        </w:numPr>
        <w:spacing w:line="276" w:lineRule="auto"/>
        <w:jc w:val="both"/>
        <w:rPr>
          <w:rFonts w:cs="Arial"/>
        </w:rPr>
      </w:pPr>
      <w:r w:rsidRPr="00112275">
        <w:rPr>
          <w:rFonts w:cs="Arial"/>
        </w:rPr>
        <w:t xml:space="preserve">Objednatel je oprávněn </w:t>
      </w:r>
      <w:r w:rsidR="003B7E7D" w:rsidRPr="00112275">
        <w:rPr>
          <w:rFonts w:cs="Arial"/>
        </w:rPr>
        <w:t xml:space="preserve">kdykoli </w:t>
      </w:r>
      <w:r w:rsidRPr="00112275">
        <w:rPr>
          <w:rFonts w:cs="Arial"/>
        </w:rPr>
        <w:t>odstoupit od této smlouvy v případě:</w:t>
      </w:r>
    </w:p>
    <w:p w14:paraId="23D949A3" w14:textId="6391F486" w:rsidR="00B25815" w:rsidRPr="00112275" w:rsidRDefault="00B25815" w:rsidP="00B25815">
      <w:pPr>
        <w:numPr>
          <w:ilvl w:val="1"/>
          <w:numId w:val="2"/>
        </w:numPr>
        <w:tabs>
          <w:tab w:val="clear" w:pos="360"/>
          <w:tab w:val="num" w:pos="709"/>
        </w:tabs>
        <w:spacing w:line="276" w:lineRule="auto"/>
        <w:ind w:left="709" w:hanging="426"/>
        <w:jc w:val="both"/>
        <w:rPr>
          <w:rFonts w:cs="Arial"/>
        </w:rPr>
      </w:pPr>
      <w:r w:rsidRPr="00112275">
        <w:rPr>
          <w:rFonts w:cs="Arial"/>
        </w:rPr>
        <w:t>podstatného porušení smluvních podmínek</w:t>
      </w:r>
      <w:r w:rsidR="00040C6D" w:rsidRPr="00112275">
        <w:rPr>
          <w:rFonts w:cs="Arial"/>
        </w:rPr>
        <w:t>,</w:t>
      </w:r>
    </w:p>
    <w:p w14:paraId="4E44FC88" w14:textId="715EACBE" w:rsidR="00B25815" w:rsidRPr="00112275" w:rsidRDefault="00B25815" w:rsidP="00B25815">
      <w:pPr>
        <w:numPr>
          <w:ilvl w:val="1"/>
          <w:numId w:val="2"/>
        </w:numPr>
        <w:tabs>
          <w:tab w:val="clear" w:pos="360"/>
          <w:tab w:val="num" w:pos="709"/>
        </w:tabs>
        <w:spacing w:line="276" w:lineRule="auto"/>
        <w:ind w:left="709" w:hanging="426"/>
        <w:jc w:val="both"/>
        <w:rPr>
          <w:rFonts w:cs="Arial"/>
        </w:rPr>
      </w:pPr>
      <w:r w:rsidRPr="00112275">
        <w:rPr>
          <w:rFonts w:cs="Arial"/>
        </w:rPr>
        <w:t>že zhotovitel nebude na díle provádět práce po dobu delší než 30 dnů</w:t>
      </w:r>
      <w:r w:rsidR="00040C6D" w:rsidRPr="00112275">
        <w:rPr>
          <w:rFonts w:cs="Arial"/>
        </w:rPr>
        <w:t>,</w:t>
      </w:r>
    </w:p>
    <w:p w14:paraId="4798C466" w14:textId="5815DCB9" w:rsidR="00B25815" w:rsidRPr="00112275" w:rsidRDefault="00B25815" w:rsidP="00B25815">
      <w:pPr>
        <w:numPr>
          <w:ilvl w:val="1"/>
          <w:numId w:val="2"/>
        </w:numPr>
        <w:tabs>
          <w:tab w:val="clear" w:pos="360"/>
          <w:tab w:val="num" w:pos="709"/>
        </w:tabs>
        <w:spacing w:line="276" w:lineRule="auto"/>
        <w:ind w:left="709" w:hanging="426"/>
        <w:jc w:val="both"/>
        <w:rPr>
          <w:rFonts w:cs="Arial"/>
        </w:rPr>
      </w:pPr>
      <w:r w:rsidRPr="00112275">
        <w:rPr>
          <w:rFonts w:cs="Arial"/>
        </w:rPr>
        <w:t>jestliže zhotovitel nebude dílo provádět řádně, a to ani po předchozí písemné výzvě objednatele</w:t>
      </w:r>
      <w:r w:rsidR="00040C6D" w:rsidRPr="00112275">
        <w:rPr>
          <w:rFonts w:cs="Arial"/>
        </w:rPr>
        <w:t>,</w:t>
      </w:r>
    </w:p>
    <w:p w14:paraId="4AB35279" w14:textId="59C18E08" w:rsidR="00B25815" w:rsidRPr="00112275" w:rsidRDefault="00B25815" w:rsidP="00B25815">
      <w:pPr>
        <w:numPr>
          <w:ilvl w:val="1"/>
          <w:numId w:val="2"/>
        </w:numPr>
        <w:tabs>
          <w:tab w:val="clear" w:pos="360"/>
          <w:tab w:val="num" w:pos="709"/>
        </w:tabs>
        <w:spacing w:line="276" w:lineRule="auto"/>
        <w:ind w:left="709" w:hanging="426"/>
        <w:jc w:val="both"/>
        <w:rPr>
          <w:rFonts w:cs="Arial"/>
        </w:rPr>
      </w:pPr>
      <w:r w:rsidRPr="00112275">
        <w:rPr>
          <w:rFonts w:cs="Arial"/>
        </w:rPr>
        <w:t>jestliže zhotovitel nebude při provádění díla postupovat podle pokynů objednatele</w:t>
      </w:r>
      <w:r w:rsidR="00040C6D" w:rsidRPr="00112275">
        <w:rPr>
          <w:rFonts w:cs="Arial"/>
        </w:rPr>
        <w:t>,</w:t>
      </w:r>
    </w:p>
    <w:p w14:paraId="5C6FC87E" w14:textId="7172A72A" w:rsidR="00B25815" w:rsidRPr="00112275" w:rsidRDefault="00B25815" w:rsidP="00B25815">
      <w:pPr>
        <w:numPr>
          <w:ilvl w:val="1"/>
          <w:numId w:val="2"/>
        </w:numPr>
        <w:tabs>
          <w:tab w:val="clear" w:pos="360"/>
          <w:tab w:val="num" w:pos="709"/>
        </w:tabs>
        <w:spacing w:line="276" w:lineRule="auto"/>
        <w:ind w:left="709" w:hanging="426"/>
        <w:jc w:val="both"/>
        <w:rPr>
          <w:rFonts w:cs="Arial"/>
        </w:rPr>
      </w:pPr>
      <w:r w:rsidRPr="00112275">
        <w:rPr>
          <w:rFonts w:cs="Arial"/>
        </w:rPr>
        <w:t>zhotovitel bude v prodlení s provedením díla o více než 15 dnů</w:t>
      </w:r>
      <w:r w:rsidR="00040C6D" w:rsidRPr="00112275">
        <w:rPr>
          <w:rFonts w:cs="Arial"/>
        </w:rPr>
        <w:t>,</w:t>
      </w:r>
    </w:p>
    <w:p w14:paraId="476B7020" w14:textId="2C7E6BD0" w:rsidR="00B25815" w:rsidRPr="00112275" w:rsidRDefault="00B25815" w:rsidP="00B25815">
      <w:pPr>
        <w:numPr>
          <w:ilvl w:val="1"/>
          <w:numId w:val="2"/>
        </w:numPr>
        <w:tabs>
          <w:tab w:val="clear" w:pos="360"/>
          <w:tab w:val="num" w:pos="709"/>
        </w:tabs>
        <w:spacing w:line="276" w:lineRule="auto"/>
        <w:ind w:left="709" w:hanging="426"/>
        <w:jc w:val="both"/>
        <w:rPr>
          <w:rFonts w:cs="Arial"/>
        </w:rPr>
      </w:pPr>
      <w:r w:rsidRPr="00112275">
        <w:rPr>
          <w:rFonts w:cs="Arial"/>
        </w:rPr>
        <w:t>porušení jakékoli povinnosti dle čl. XI. bodu 1</w:t>
      </w:r>
      <w:r w:rsidR="00234122">
        <w:rPr>
          <w:rFonts w:cs="Arial"/>
        </w:rPr>
        <w:t xml:space="preserve">8, </w:t>
      </w:r>
      <w:r w:rsidRPr="00112275">
        <w:rPr>
          <w:rFonts w:cs="Arial"/>
        </w:rPr>
        <w:t>1</w:t>
      </w:r>
      <w:r w:rsidR="00234122">
        <w:rPr>
          <w:rFonts w:cs="Arial"/>
        </w:rPr>
        <w:t>9</w:t>
      </w:r>
      <w:r w:rsidRPr="00112275">
        <w:rPr>
          <w:rFonts w:cs="Arial"/>
        </w:rPr>
        <w:t>,</w:t>
      </w:r>
      <w:r w:rsidR="00234122">
        <w:rPr>
          <w:rFonts w:cs="Arial"/>
        </w:rPr>
        <w:t xml:space="preserve"> 31 a 32</w:t>
      </w:r>
      <w:r w:rsidR="00556882">
        <w:rPr>
          <w:rFonts w:cs="Arial"/>
        </w:rPr>
        <w:t>,</w:t>
      </w:r>
    </w:p>
    <w:p w14:paraId="52A2BE9C" w14:textId="1A55C966" w:rsidR="002E48C5" w:rsidRDefault="00EE002F" w:rsidP="009330C7">
      <w:pPr>
        <w:numPr>
          <w:ilvl w:val="1"/>
          <w:numId w:val="2"/>
        </w:numPr>
        <w:tabs>
          <w:tab w:val="clear" w:pos="360"/>
          <w:tab w:val="num" w:pos="709"/>
        </w:tabs>
        <w:spacing w:line="276" w:lineRule="auto"/>
        <w:ind w:left="709" w:hanging="426"/>
        <w:jc w:val="both"/>
        <w:rPr>
          <w:rFonts w:cs="Arial"/>
        </w:rPr>
      </w:pPr>
      <w:r w:rsidRPr="00112275">
        <w:rPr>
          <w:rFonts w:cs="Arial"/>
        </w:rPr>
        <w:t>že zhotovitel bezdůvodně nepřevezme staveniště v souladu s čl. VIII této smlouv</w:t>
      </w:r>
      <w:r w:rsidR="009330C7">
        <w:rPr>
          <w:rFonts w:cs="Arial"/>
        </w:rPr>
        <w:t>y</w:t>
      </w:r>
      <w:r w:rsidR="00556882">
        <w:rPr>
          <w:rFonts w:cs="Arial"/>
        </w:rPr>
        <w:t>,</w:t>
      </w:r>
    </w:p>
    <w:p w14:paraId="3ECA22DB" w14:textId="08F12AA2" w:rsidR="00556882" w:rsidRPr="00556882" w:rsidRDefault="00556882" w:rsidP="00556882">
      <w:pPr>
        <w:numPr>
          <w:ilvl w:val="1"/>
          <w:numId w:val="2"/>
        </w:numPr>
        <w:tabs>
          <w:tab w:val="clear" w:pos="360"/>
          <w:tab w:val="num" w:pos="709"/>
        </w:tabs>
        <w:spacing w:line="276" w:lineRule="auto"/>
        <w:ind w:left="709" w:hanging="426"/>
        <w:jc w:val="both"/>
        <w:rPr>
          <w:rFonts w:cs="Arial"/>
          <w:color w:val="5B9BD5" w:themeColor="accent1"/>
        </w:rPr>
      </w:pPr>
      <w:r w:rsidRPr="00556882">
        <w:rPr>
          <w:rFonts w:cs="Arial"/>
          <w:color w:val="5B9BD5" w:themeColor="accent1"/>
        </w:rPr>
        <w:t>neobdrží-li finanční dotaci na spolufinancování předmětu díla.</w:t>
      </w:r>
    </w:p>
    <w:p w14:paraId="04CB2988" w14:textId="77777777" w:rsidR="002D25F4" w:rsidRPr="00AA39E0" w:rsidRDefault="002D25F4" w:rsidP="002D25F4">
      <w:pPr>
        <w:numPr>
          <w:ilvl w:val="0"/>
          <w:numId w:val="11"/>
        </w:numPr>
        <w:spacing w:line="276" w:lineRule="auto"/>
        <w:ind w:left="255" w:hanging="255"/>
        <w:jc w:val="both"/>
        <w:rPr>
          <w:rFonts w:cs="Arial"/>
        </w:rPr>
      </w:pPr>
      <w:r w:rsidRPr="00AA39E0">
        <w:rPr>
          <w:rFonts w:cs="Arial"/>
        </w:rPr>
        <w:t>Zhotovitel má právo odstoupit od této smlouvy z důvodu podstatného porušení smluvních podmínek a závazků objednatelem:</w:t>
      </w:r>
    </w:p>
    <w:p w14:paraId="0104ECA0"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neplacení faktur za provedené a převzaté práce v dohodnutých termínech.</w:t>
      </w:r>
    </w:p>
    <w:p w14:paraId="34F65BAA" w14:textId="77777777" w:rsidR="002D25F4" w:rsidRPr="00AA39E0" w:rsidRDefault="002D25F4" w:rsidP="002D25F4">
      <w:pPr>
        <w:numPr>
          <w:ilvl w:val="0"/>
          <w:numId w:val="12"/>
        </w:numPr>
        <w:spacing w:line="276" w:lineRule="auto"/>
        <w:ind w:left="255" w:hanging="255"/>
        <w:jc w:val="both"/>
        <w:rPr>
          <w:rFonts w:cs="Arial"/>
        </w:rPr>
      </w:pPr>
      <w:r w:rsidRPr="00AA39E0">
        <w:rPr>
          <w:rFonts w:cs="Arial"/>
        </w:rPr>
        <w:t>V případě, že dojde z některé strany k odstoupení od této smlouvy o dílo, má zhotovitel právo na tu část smluvní ceny, která odpovídá rozsahu provedených prací k okamžiku odstoupení od této smlouvy, pokud tyto práce byly odsouhlaseny a převzaty objednavatelem.</w:t>
      </w:r>
    </w:p>
    <w:p w14:paraId="6A2762AC" w14:textId="77777777" w:rsidR="002D25F4" w:rsidRPr="00AA39E0" w:rsidRDefault="002D25F4" w:rsidP="002D25F4">
      <w:pPr>
        <w:numPr>
          <w:ilvl w:val="0"/>
          <w:numId w:val="12"/>
        </w:numPr>
        <w:spacing w:line="276" w:lineRule="auto"/>
        <w:ind w:left="284" w:hanging="284"/>
        <w:jc w:val="both"/>
        <w:rPr>
          <w:rFonts w:cs="Arial"/>
        </w:rPr>
      </w:pPr>
      <w:r w:rsidRPr="00AA39E0">
        <w:rPr>
          <w:rFonts w:cs="Arial"/>
        </w:rPr>
        <w:t>Objednatel si vyhrazuje právo na dočasné pozastavení prováděných prací bez jakýchkoliv sankcí ze strany zhotovitele, v tom případě, že potřeba dočasného pozastavení prací vznikla v důsledku okolností, které objednatel jednající s náležitou péčí nemohl předvídat. V případě dočasného pozastavení prací bude prodloužen termín dokončení díla o dobu trvání dočasné pozastávky.</w:t>
      </w:r>
    </w:p>
    <w:p w14:paraId="3FB29214" w14:textId="77777777" w:rsidR="002D25F4" w:rsidRPr="00AA39E0" w:rsidRDefault="002D25F4" w:rsidP="002D25F4">
      <w:pPr>
        <w:numPr>
          <w:ilvl w:val="0"/>
          <w:numId w:val="12"/>
        </w:numPr>
        <w:spacing w:line="276" w:lineRule="auto"/>
        <w:ind w:left="284" w:hanging="284"/>
        <w:jc w:val="both"/>
        <w:rPr>
          <w:rFonts w:cs="Arial"/>
        </w:rPr>
      </w:pPr>
      <w:r w:rsidRPr="00AA39E0">
        <w:rPr>
          <w:rFonts w:cs="Arial"/>
        </w:rPr>
        <w:t xml:space="preserve">Objednatel si vyhrazuje právo na úpravu předmětu díla (snížení objemu zakázky), bez nároku na náhradu škody ani ušlého zisku pro kteroukoliv smluvní stranu. </w:t>
      </w:r>
    </w:p>
    <w:p w14:paraId="409AEEF2" w14:textId="77777777" w:rsidR="002D25F4" w:rsidRPr="00AA39E0" w:rsidRDefault="002D25F4" w:rsidP="002D25F4">
      <w:pPr>
        <w:numPr>
          <w:ilvl w:val="0"/>
          <w:numId w:val="12"/>
        </w:numPr>
        <w:spacing w:line="276" w:lineRule="auto"/>
        <w:ind w:left="284" w:hanging="284"/>
        <w:jc w:val="both"/>
        <w:rPr>
          <w:rFonts w:cs="Arial"/>
        </w:rPr>
      </w:pPr>
      <w:r w:rsidRPr="00AA39E0">
        <w:rPr>
          <w:rFonts w:cs="Arial"/>
        </w:rPr>
        <w:t xml:space="preserve">Nastanou-li u některé ze stran skutečnosti bránící řádnému plnění této smlouvy, je tato smluvní strana povinna ihned, bez zbytečného odkladu, oznámit tuto skutečnost druhé smluvní straně a vyvolat jednání zástupců oprávněných ke změně této smlouvy formou uzavření písemného dodatku k této </w:t>
      </w:r>
      <w:r w:rsidRPr="00AA39E0">
        <w:rPr>
          <w:rFonts w:cs="Arial"/>
        </w:rPr>
        <w:lastRenderedPageBreak/>
        <w:t>smlouvě. Obě smluvní strany budou k jednání přistupovat se snahou o součinnost vedoucí k dokončení díla.</w:t>
      </w:r>
    </w:p>
    <w:p w14:paraId="12CD800D" w14:textId="77777777" w:rsidR="002D25F4" w:rsidRPr="00AA39E0" w:rsidRDefault="002D25F4" w:rsidP="002D25F4">
      <w:pPr>
        <w:numPr>
          <w:ilvl w:val="0"/>
          <w:numId w:val="12"/>
        </w:numPr>
        <w:spacing w:line="276" w:lineRule="auto"/>
        <w:ind w:left="284" w:hanging="284"/>
        <w:jc w:val="both"/>
        <w:rPr>
          <w:rFonts w:cs="Arial"/>
        </w:rPr>
      </w:pPr>
      <w:r w:rsidRPr="00AA39E0">
        <w:rPr>
          <w:rFonts w:cs="Arial"/>
        </w:rPr>
        <w:t>Odstoupením od této smlouvy kterékoliv ze smluvních stran nezaniká nárok na zaplacení smluvních pokut a uplatnění náhrady vzniklých škod.</w:t>
      </w:r>
    </w:p>
    <w:p w14:paraId="70B626CC" w14:textId="77777777" w:rsidR="002D25F4" w:rsidRPr="00AA39E0" w:rsidRDefault="002D25F4" w:rsidP="002D25F4">
      <w:pPr>
        <w:numPr>
          <w:ilvl w:val="0"/>
          <w:numId w:val="12"/>
        </w:numPr>
        <w:spacing w:line="276" w:lineRule="auto"/>
        <w:ind w:left="284" w:hanging="284"/>
        <w:jc w:val="both"/>
        <w:rPr>
          <w:rFonts w:cs="Arial"/>
        </w:rPr>
      </w:pPr>
      <w:r w:rsidRPr="00AA39E0">
        <w:rPr>
          <w:rFonts w:cs="Arial"/>
        </w:rPr>
        <w:t>Odstoupí-li některá ze smluvních stran platně od této smlouvy, pak povinnosti smluvních stran jsou následující:</w:t>
      </w:r>
    </w:p>
    <w:p w14:paraId="16FB432B"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strany si potvrdí písemně, že došlo ke zrušení této smlouvy odstoupením,</w:t>
      </w:r>
    </w:p>
    <w:p w14:paraId="404C8131" w14:textId="49E21555"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zhotovitel vyhotoví a objednateli předá soupis všech provedených prací, zhotovitel vyhotoví a objednateli předá ocenění prací, které byly řádně a bez vad</w:t>
      </w:r>
      <w:r w:rsidR="00554440">
        <w:rPr>
          <w:rFonts w:cs="Arial"/>
        </w:rPr>
        <w:t xml:space="preserve"> </w:t>
      </w:r>
      <w:r w:rsidRPr="00AA39E0">
        <w:rPr>
          <w:rFonts w:cs="Arial"/>
        </w:rPr>
        <w:t xml:space="preserve">do </w:t>
      </w:r>
      <w:r w:rsidR="00554440">
        <w:rPr>
          <w:rFonts w:cs="Arial"/>
        </w:rPr>
        <w:t xml:space="preserve">okamžiku </w:t>
      </w:r>
      <w:r w:rsidRPr="00AA39E0">
        <w:rPr>
          <w:rFonts w:cs="Arial"/>
        </w:rPr>
        <w:t xml:space="preserve">odstoupení od této smlouvy provedeny způsobem, kterým je stanovena cena díla dle této smlouvy, </w:t>
      </w:r>
    </w:p>
    <w:p w14:paraId="520513F5"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zhotovitel vypracuje a objednateli předá seznam uhrazených plateb,</w:t>
      </w:r>
    </w:p>
    <w:p w14:paraId="27DB9212"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zhotovitel odveze veškerý svůj nezabudovaný materiál ze staveniště, pokud se strany nedohodnou jinak,</w:t>
      </w:r>
    </w:p>
    <w:p w14:paraId="2D7F7DE1" w14:textId="77777777" w:rsidR="002D25F4" w:rsidRPr="00AA39E0" w:rsidRDefault="002D25F4" w:rsidP="002D25F4">
      <w:pPr>
        <w:numPr>
          <w:ilvl w:val="1"/>
          <w:numId w:val="2"/>
        </w:numPr>
        <w:tabs>
          <w:tab w:val="clear" w:pos="360"/>
          <w:tab w:val="num" w:pos="709"/>
        </w:tabs>
        <w:spacing w:line="276" w:lineRule="auto"/>
        <w:ind w:left="709" w:hanging="426"/>
        <w:jc w:val="both"/>
        <w:rPr>
          <w:rFonts w:cs="Arial"/>
        </w:rPr>
      </w:pPr>
      <w:r w:rsidRPr="00AA39E0">
        <w:rPr>
          <w:rFonts w:cs="Arial"/>
        </w:rPr>
        <w:t>zhotovitel písemně vyzve objednatele k dílčímu převzetí nedokončeného díla a objednatel je povinen do tří dnů od obdržení výzvy zahájit dílčí předávací řízení,</w:t>
      </w:r>
    </w:p>
    <w:p w14:paraId="0398E961" w14:textId="63D5CEEA" w:rsidR="009E15E5" w:rsidRDefault="002D25F4" w:rsidP="009E15E5">
      <w:pPr>
        <w:numPr>
          <w:ilvl w:val="1"/>
          <w:numId w:val="2"/>
        </w:numPr>
        <w:tabs>
          <w:tab w:val="clear" w:pos="360"/>
          <w:tab w:val="num" w:pos="709"/>
        </w:tabs>
        <w:spacing w:line="276" w:lineRule="auto"/>
        <w:ind w:left="709" w:hanging="426"/>
        <w:jc w:val="both"/>
        <w:rPr>
          <w:rFonts w:cs="Arial"/>
        </w:rPr>
      </w:pPr>
      <w:r w:rsidRPr="00AA39E0">
        <w:rPr>
          <w:rFonts w:cs="Arial"/>
        </w:rPr>
        <w:t>úhrada vzájemných nároků a pohledávek se řídí obecně závaznými právními předpisy, zejména zákonem č.89/2012 Sb., občanským zákoníkem, nestanoví-li tato smlouva jinak.</w:t>
      </w:r>
    </w:p>
    <w:p w14:paraId="66C1493D" w14:textId="77777777" w:rsidR="009E15E5" w:rsidRPr="00022993" w:rsidRDefault="009E15E5" w:rsidP="00775C5F">
      <w:pPr>
        <w:pStyle w:val="Odstavecseseznamem"/>
        <w:numPr>
          <w:ilvl w:val="0"/>
          <w:numId w:val="30"/>
        </w:numPr>
        <w:tabs>
          <w:tab w:val="left" w:pos="4111"/>
        </w:tabs>
        <w:spacing w:before="360" w:after="120" w:line="276" w:lineRule="auto"/>
        <w:jc w:val="center"/>
        <w:outlineLvl w:val="0"/>
        <w:rPr>
          <w:rFonts w:cs="Arial"/>
          <w:b/>
        </w:rPr>
      </w:pPr>
      <w:r w:rsidRPr="00022993">
        <w:rPr>
          <w:rFonts w:cs="Arial"/>
          <w:b/>
        </w:rPr>
        <w:t xml:space="preserve">Požadavky DNSH (Do No </w:t>
      </w:r>
      <w:proofErr w:type="spellStart"/>
      <w:r w:rsidRPr="00022993">
        <w:rPr>
          <w:rFonts w:cs="Arial"/>
          <w:b/>
        </w:rPr>
        <w:t>Significant</w:t>
      </w:r>
      <w:proofErr w:type="spellEnd"/>
      <w:r w:rsidRPr="00022993">
        <w:rPr>
          <w:rFonts w:cs="Arial"/>
          <w:b/>
        </w:rPr>
        <w:t xml:space="preserve"> </w:t>
      </w:r>
      <w:proofErr w:type="spellStart"/>
      <w:r w:rsidRPr="00022993">
        <w:rPr>
          <w:rFonts w:cs="Arial"/>
          <w:b/>
        </w:rPr>
        <w:t>Harm</w:t>
      </w:r>
      <w:proofErr w:type="spellEnd"/>
      <w:r w:rsidRPr="00022993">
        <w:rPr>
          <w:rFonts w:cs="Arial"/>
          <w:b/>
        </w:rPr>
        <w:t>)</w:t>
      </w:r>
    </w:p>
    <w:p w14:paraId="20238C5E" w14:textId="22985178" w:rsidR="009E15E5" w:rsidRPr="00022993" w:rsidRDefault="009E15E5" w:rsidP="009E15E5">
      <w:pPr>
        <w:numPr>
          <w:ilvl w:val="0"/>
          <w:numId w:val="28"/>
        </w:numPr>
        <w:spacing w:line="276" w:lineRule="auto"/>
        <w:ind w:left="284" w:hanging="284"/>
        <w:jc w:val="both"/>
        <w:rPr>
          <w:rFonts w:cs="Arial"/>
        </w:rPr>
      </w:pPr>
      <w:r w:rsidRPr="00022993">
        <w:rPr>
          <w:rFonts w:cs="Arial"/>
        </w:rPr>
        <w:t xml:space="preserve">Zhotovitel je povinen zajistit, aby nejméně 70 % (hmotnostních) stavebního a demoličního odpadu vzniklého na staveništi bylo připraveno k opětovnému použití, recyklaci a k jiným druhům materiálového využití, a to včetně zásypů, při nichž jsou jiné materiály nahrazeny odpadem. Zhotovitel bude postupovat v souladu s hierarchií způsobů nakládání s odpady a Protokolem EU pro nakládání se stavebním a demoličním odpadem (https://www.mpo.cz/assets/cz/stavebnictvi-a-suroviny/strategicke-dokumenty-pro-udrzitelne-stavebnictvi/2018/11/Protocol-Ares_2016_5840668-101016_Cze.pdf. Nebezpečný odpad se nezapočítává do hmotnostního procenta stavebních a demoličních odpadů (min. 70 %), které jsou připraveny k opětovnému použití, recyklaci a k jiným druhům materiálového využití, a to včetně zásypů. </w:t>
      </w:r>
      <w:r w:rsidRPr="00022993">
        <w:t>Pro splnění tohoto požadavku není nutné splnit definici odpadu dle zákona č. 541/2020 Sb., o odpadech – lze započítat i další druhy materiálů, které jsou ihned využity na staveništi a které se formálně nestanou odpadem dle zákona.</w:t>
      </w:r>
    </w:p>
    <w:p w14:paraId="0ECCB882" w14:textId="77777777" w:rsidR="009E15E5" w:rsidRPr="00022993" w:rsidRDefault="009E15E5" w:rsidP="009E15E5">
      <w:pPr>
        <w:numPr>
          <w:ilvl w:val="0"/>
          <w:numId w:val="28"/>
        </w:numPr>
        <w:spacing w:line="276" w:lineRule="auto"/>
        <w:ind w:left="284" w:hanging="284"/>
        <w:jc w:val="both"/>
        <w:rPr>
          <w:rFonts w:cs="Arial"/>
        </w:rPr>
      </w:pPr>
      <w:r w:rsidRPr="00022993">
        <w:rPr>
          <w:rFonts w:cs="Arial"/>
        </w:rPr>
        <w:t>Smluvní strany shodně prohlašují, že na základě příslušné dokumentace byla k datu podpisu této smlouvy provedena bližší identifikace předpokládaných odpadních materiálů na staveništi zahrnující také obalové materiály stavebních výrobků. Identifikace byla provedena kvalifikovaných odhadem s ohledem na druh odpadu a jeho zatřídění (podle vyhlášky č. 8/2021 Sb.) a stanovení přibližného objemu (hmotnosti). Zvlášť byl identifikován nebezpečný odpad v rozsahu vyhlášky č. 8/2021 Sb.</w:t>
      </w:r>
    </w:p>
    <w:p w14:paraId="5ECF1C35" w14:textId="77777777" w:rsidR="009E15E5" w:rsidRPr="00022993" w:rsidRDefault="009E15E5" w:rsidP="009E15E5">
      <w:pPr>
        <w:numPr>
          <w:ilvl w:val="0"/>
          <w:numId w:val="28"/>
        </w:numPr>
        <w:spacing w:line="276" w:lineRule="auto"/>
        <w:ind w:left="284" w:hanging="284"/>
        <w:jc w:val="both"/>
        <w:rPr>
          <w:rFonts w:cs="Arial"/>
        </w:rPr>
      </w:pPr>
      <w:r w:rsidRPr="00022993">
        <w:rPr>
          <w:rFonts w:cs="Arial"/>
        </w:rPr>
        <w:t>Zhotovitel je povinen zpracovat a nejpozději k datu předání díla předat objednateli závěrečnou zprávu o nakládání s odpadem, která porovná konečný stav s plánem a zdůvodní odchylky. Přílohou závěrečné zprávy budou doklady, které budou potvrzovat výši konečného hmotnostního procenta a výpočty. Závěrečná zpráva musí být potvrzena příslušným technickým dozorem investora. V případě, že nelze jednoznačně stanovit objemovou hmotnost příslušného druhu odpadu, zhotovitel je povinen předložit laboratorní zkoušku specifické hmotnosti a předložit ji společně se závěrečnou zprávu. V případě identifikace nebezpečného odpadu se postupuje podle vyhlášky 273/2021 Sb., o podrobnostech nakládání s odpady, a ke každému klasifikovanému nebezpečnému odpadu bude vytvořen identifikační list v rozsahu přílohy č. 21 vyhlášky. Nepředání požadované zprávy bude považováno za vadu bránící užívání díla.</w:t>
      </w:r>
    </w:p>
    <w:p w14:paraId="4A79F3F2" w14:textId="77777777" w:rsidR="009E15E5" w:rsidRPr="00022993" w:rsidRDefault="009E15E5" w:rsidP="009E15E5">
      <w:pPr>
        <w:numPr>
          <w:ilvl w:val="0"/>
          <w:numId w:val="28"/>
        </w:numPr>
        <w:spacing w:line="276" w:lineRule="auto"/>
        <w:ind w:left="284" w:hanging="284"/>
        <w:jc w:val="both"/>
        <w:rPr>
          <w:rFonts w:cs="Arial"/>
        </w:rPr>
      </w:pPr>
      <w:r w:rsidRPr="00022993">
        <w:rPr>
          <w:rFonts w:cs="Arial"/>
        </w:rPr>
        <w:lastRenderedPageBreak/>
        <w:t>Zhotovitel je povinen nejpozději k datu předání předat objednateli kopii smlouvy o zajištění předání produkovaných stavebních a demoličních odpadů do zařízení určeného pro nakládání s daným druhem a kategorií odpadu dle § 15 odst. 2 písm. c) zákona č. 541/2020 Sb., o odpadech a doklady o převzetí odpadů od provozovatele zařízení dle § 17 odst. 1 písm. c) zákona č. 541/2020 Sb., o odpadech. Nepředání požadovaných dokladů bude považováno za vadu bránící užívání díla.</w:t>
      </w:r>
    </w:p>
    <w:p w14:paraId="43906AD3" w14:textId="77777777" w:rsidR="009E15E5" w:rsidRPr="00022993" w:rsidRDefault="009E15E5" w:rsidP="009E15E5">
      <w:pPr>
        <w:numPr>
          <w:ilvl w:val="0"/>
          <w:numId w:val="28"/>
        </w:numPr>
        <w:spacing w:line="276" w:lineRule="auto"/>
        <w:ind w:left="284" w:hanging="284"/>
        <w:jc w:val="both"/>
        <w:rPr>
          <w:rFonts w:cs="Arial"/>
        </w:rPr>
      </w:pPr>
      <w:r w:rsidRPr="00022993">
        <w:rPr>
          <w:rFonts w:cs="Arial"/>
        </w:rPr>
        <w:t>Zhotovitel je povinen při provádění díla včetně demoličních prací postupovali tak, aby významně nezvýšil emise znečisťujících látek do ovzduší, okolní vody a krajiny, stejně tak, je zhotovitel během stavby provádět zmírňující opatření za účelem snižování prachu a hluku. Zhotovitel prohlašuje, že je seznámen se seznamem znečišťujících látek dle nařízení vlády č. 145/2008 Sb. a přílohy č. 1 zákona č. 254/2001 Sb. Zhotovitel je povinen specifikovat znečišťující látky dle předcházející věty, které během stavby evidovali. Seznam znečisťujících látek včetně seznamu přijatých opatření a fotodokumentace prováděných opatření je zhotovitel povinen předložit objednateli nejpozději k datu předání díla objednateli. Nepředání požadovaných dokladů bude považováno za vadu bránící užívání díla.</w:t>
      </w:r>
    </w:p>
    <w:p w14:paraId="2A143D3E" w14:textId="1152255E" w:rsidR="00E35D93" w:rsidRPr="00022993" w:rsidRDefault="00E35D93" w:rsidP="00E35D93">
      <w:pPr>
        <w:numPr>
          <w:ilvl w:val="0"/>
          <w:numId w:val="28"/>
        </w:numPr>
        <w:spacing w:line="276" w:lineRule="auto"/>
        <w:ind w:left="284" w:hanging="284"/>
        <w:jc w:val="both"/>
        <w:rPr>
          <w:rFonts w:cs="Arial"/>
        </w:rPr>
      </w:pPr>
      <w:r w:rsidRPr="00022993">
        <w:rPr>
          <w:rFonts w:cs="Arial"/>
        </w:rPr>
        <w:t>Zhotovitel je povinen splnit následující požadavky</w:t>
      </w:r>
      <w:r w:rsidR="00B42928" w:rsidRPr="00022993">
        <w:rPr>
          <w:rFonts w:cs="Arial"/>
        </w:rPr>
        <w:t xml:space="preserve"> (technické parametry)</w:t>
      </w:r>
      <w:r w:rsidRPr="00022993">
        <w:rPr>
          <w:rFonts w:cs="Arial"/>
        </w:rPr>
        <w:t xml:space="preserve"> na kvalitu provádění dí</w:t>
      </w:r>
      <w:r w:rsidR="00B42928" w:rsidRPr="00022993">
        <w:rPr>
          <w:rFonts w:cs="Arial"/>
        </w:rPr>
        <w:t>la:</w:t>
      </w:r>
      <w:r w:rsidRPr="00022993">
        <w:rPr>
          <w:rFonts w:cs="Arial"/>
        </w:rPr>
        <w:t xml:space="preserve"> </w:t>
      </w:r>
    </w:p>
    <w:p w14:paraId="657E420C" w14:textId="77777777" w:rsidR="00E35D93" w:rsidRPr="00022993" w:rsidRDefault="00E35D93" w:rsidP="00E35D93">
      <w:pPr>
        <w:pStyle w:val="Seznamsodrkami"/>
        <w:widowControl w:val="0"/>
        <w:numPr>
          <w:ilvl w:val="0"/>
          <w:numId w:val="32"/>
        </w:numPr>
        <w:spacing w:before="0" w:after="240"/>
        <w:ind w:left="1418" w:hanging="284"/>
        <w:jc w:val="both"/>
      </w:pPr>
      <w:r w:rsidRPr="00022993">
        <w:t>umyvadlové baterie a kuchyňské baterie mají maximální průtok vody 6 litrů/min;</w:t>
      </w:r>
    </w:p>
    <w:p w14:paraId="37B8ADFC" w14:textId="77777777" w:rsidR="00E35D93" w:rsidRPr="00022993" w:rsidRDefault="00E35D93" w:rsidP="00E35D93">
      <w:pPr>
        <w:pStyle w:val="Seznamsodrkami"/>
        <w:widowControl w:val="0"/>
        <w:numPr>
          <w:ilvl w:val="0"/>
          <w:numId w:val="32"/>
        </w:numPr>
        <w:spacing w:before="0" w:after="240"/>
        <w:ind w:left="1418" w:hanging="284"/>
        <w:jc w:val="both"/>
      </w:pPr>
      <w:r w:rsidRPr="00022993">
        <w:t>sprchy mají maximální průtok vody 8 litrů/min;</w:t>
      </w:r>
    </w:p>
    <w:p w14:paraId="42F77E67" w14:textId="5AA41971" w:rsidR="00E35D93" w:rsidRDefault="00E35D93" w:rsidP="00E35D93">
      <w:pPr>
        <w:pStyle w:val="Seznamsodrkami"/>
        <w:widowControl w:val="0"/>
        <w:numPr>
          <w:ilvl w:val="0"/>
          <w:numId w:val="32"/>
        </w:numPr>
        <w:spacing w:before="0" w:after="240"/>
        <w:ind w:left="1418" w:hanging="284"/>
        <w:jc w:val="both"/>
      </w:pPr>
      <w:r w:rsidRPr="00022993">
        <w:t xml:space="preserve">WC, zahrnující soupravy, mísy a splachovací nádrže, mají úplný objem splachovací vody maximálně 6 litrů a maximální průměrný objem splachovací vody 3,75 litru (vypočteno dle vzorce </w:t>
      </w:r>
      <w:proofErr w:type="spellStart"/>
      <w:r w:rsidRPr="00022993">
        <w:t>Va</w:t>
      </w:r>
      <w:proofErr w:type="spellEnd"/>
      <w:r w:rsidRPr="00022993">
        <w:t xml:space="preserve"> = (Vf + (3 × </w:t>
      </w:r>
      <w:proofErr w:type="spellStart"/>
      <w:r w:rsidRPr="00022993">
        <w:t>Vr</w:t>
      </w:r>
      <w:proofErr w:type="spellEnd"/>
      <w:r w:rsidRPr="00022993">
        <w:t>)) /4);</w:t>
      </w:r>
    </w:p>
    <w:p w14:paraId="41DAAF20" w14:textId="40634F14" w:rsidR="00E50696" w:rsidRPr="00E50696" w:rsidRDefault="00E50696" w:rsidP="00E50696">
      <w:pPr>
        <w:pStyle w:val="Seznamsodrkami"/>
        <w:numPr>
          <w:ilvl w:val="0"/>
          <w:numId w:val="0"/>
        </w:numPr>
        <w:ind w:left="785" w:firstLine="633"/>
        <w:rPr>
          <w:color w:val="000000"/>
          <w:sz w:val="16"/>
          <w:szCs w:val="16"/>
        </w:rPr>
      </w:pPr>
      <w:r>
        <w:rPr>
          <w:sz w:val="16"/>
          <w:szCs w:val="16"/>
        </w:rPr>
        <w:t xml:space="preserve">Pozn.: </w:t>
      </w:r>
      <w:proofErr w:type="spellStart"/>
      <w:r w:rsidRPr="0077368F">
        <w:rPr>
          <w:sz w:val="16"/>
          <w:szCs w:val="16"/>
        </w:rPr>
        <w:t>Va</w:t>
      </w:r>
      <w:proofErr w:type="spellEnd"/>
      <w:r w:rsidRPr="0077368F">
        <w:rPr>
          <w:sz w:val="16"/>
          <w:szCs w:val="16"/>
        </w:rPr>
        <w:t xml:space="preserve"> = průměrný objem; Vf = úplné (velké) spláchnutí, 6 litrů; </w:t>
      </w:r>
      <w:proofErr w:type="spellStart"/>
      <w:r w:rsidRPr="0077368F">
        <w:rPr>
          <w:sz w:val="16"/>
          <w:szCs w:val="16"/>
        </w:rPr>
        <w:t>Vr</w:t>
      </w:r>
      <w:proofErr w:type="spellEnd"/>
      <w:r w:rsidRPr="0077368F">
        <w:rPr>
          <w:sz w:val="16"/>
          <w:szCs w:val="16"/>
        </w:rPr>
        <w:t xml:space="preserve"> = redukované (malé) spláchnutí, 3 litry</w:t>
      </w:r>
    </w:p>
    <w:p w14:paraId="2BB917CD" w14:textId="77777777" w:rsidR="00E35D93" w:rsidRPr="00022993" w:rsidRDefault="00E35D93" w:rsidP="00E35D93">
      <w:pPr>
        <w:pStyle w:val="Seznamsodrkami"/>
        <w:widowControl w:val="0"/>
        <w:numPr>
          <w:ilvl w:val="0"/>
          <w:numId w:val="32"/>
        </w:numPr>
        <w:spacing w:before="0" w:after="240"/>
        <w:ind w:left="1418" w:hanging="284"/>
        <w:jc w:val="both"/>
      </w:pPr>
      <w:r w:rsidRPr="00022993">
        <w:t>pisoáry spotřebují maximálně 2 litry/mísu/hodinu. Splachovací pisoáry mají maximální úplný objem splachovací vody 1 litr.</w:t>
      </w:r>
    </w:p>
    <w:p w14:paraId="2EA9B913" w14:textId="6A5421DC" w:rsidR="00B42928" w:rsidRPr="00022993" w:rsidRDefault="00B42928" w:rsidP="00C94A68">
      <w:pPr>
        <w:spacing w:line="276" w:lineRule="auto"/>
        <w:ind w:left="284"/>
        <w:jc w:val="both"/>
        <w:rPr>
          <w:rFonts w:cs="Arial"/>
        </w:rPr>
      </w:pPr>
      <w:r w:rsidRPr="00022993">
        <w:rPr>
          <w:rFonts w:cs="Arial"/>
        </w:rPr>
        <w:t xml:space="preserve">Zhotovitel je povinen nejpozději k datu předání díla předat objednateli </w:t>
      </w:r>
      <w:r w:rsidR="00C94A68" w:rsidRPr="00022993">
        <w:rPr>
          <w:rFonts w:cs="Arial"/>
        </w:rPr>
        <w:t xml:space="preserve">k prokázání splnění výše uvedených technických parametrů technické listy výrobku, stavební certifikací nebo štítkem výrobku v EU. </w:t>
      </w:r>
      <w:r w:rsidRPr="00022993">
        <w:rPr>
          <w:rFonts w:cs="Arial"/>
        </w:rPr>
        <w:t>Nesplnění požadovaných dokladů bude považováno za vadu bránící užívání díla.</w:t>
      </w:r>
    </w:p>
    <w:p w14:paraId="76D2D9E7" w14:textId="61A3ED0C" w:rsidR="00E35D93" w:rsidRPr="00022993" w:rsidRDefault="00C94A68" w:rsidP="00C94A68">
      <w:pPr>
        <w:numPr>
          <w:ilvl w:val="0"/>
          <w:numId w:val="28"/>
        </w:numPr>
        <w:spacing w:line="276" w:lineRule="auto"/>
        <w:ind w:left="284" w:hanging="284"/>
        <w:jc w:val="both"/>
        <w:rPr>
          <w:rFonts w:cs="Arial"/>
        </w:rPr>
      </w:pPr>
      <w:r w:rsidRPr="00022993">
        <w:rPr>
          <w:rFonts w:cs="Arial"/>
        </w:rPr>
        <w:t>Zadavatel dále požaduje, aby z</w:t>
      </w:r>
      <w:r w:rsidR="00E35D93" w:rsidRPr="00022993">
        <w:rPr>
          <w:rFonts w:cs="Arial"/>
        </w:rPr>
        <w:t>e stavebních prvků a materiálů použitých při stavbě, které mohou přijít do styku s uživateli, se při zkouškách v souladu s podmínkami uvedenými v příloze XVII nařízení Evropského parlamentu a Rady (ES) č. 1907/2006 uvolňuje méně než 0,06 mg formaldehydu na m3 materiálu nebo prvku a při zkouškách podle normy CEN/EN 16516 a ISO 16000-3:2011 nebo jiných srovnatelných standardizovaných zkušebních podmínek a metod stanovení méně než 0,001 mg jiných karcinogenních těkavých organických sloučenin kategorie 1A a 1B na m3 materiálu nebo prvku.</w:t>
      </w:r>
    </w:p>
    <w:p w14:paraId="20DA7EE9" w14:textId="1EB92215" w:rsidR="002D25F4" w:rsidRPr="00775C5F" w:rsidRDefault="002D25F4" w:rsidP="00775C5F">
      <w:pPr>
        <w:pStyle w:val="Odstavecseseznamem"/>
        <w:numPr>
          <w:ilvl w:val="0"/>
          <w:numId w:val="30"/>
        </w:numPr>
        <w:tabs>
          <w:tab w:val="left" w:pos="4111"/>
        </w:tabs>
        <w:spacing w:before="360" w:after="120" w:line="276" w:lineRule="auto"/>
        <w:jc w:val="center"/>
        <w:outlineLvl w:val="0"/>
        <w:rPr>
          <w:rFonts w:cs="Arial"/>
          <w:b/>
          <w:color w:val="000000" w:themeColor="text1"/>
        </w:rPr>
      </w:pPr>
      <w:r w:rsidRPr="00775C5F">
        <w:rPr>
          <w:rFonts w:cs="Arial"/>
          <w:b/>
          <w:color w:val="000000" w:themeColor="text1"/>
        </w:rPr>
        <w:t>Vyšší moc</w:t>
      </w:r>
    </w:p>
    <w:p w14:paraId="79436D7C" w14:textId="77777777" w:rsidR="002D25F4" w:rsidRPr="00AA39E0" w:rsidRDefault="002D25F4" w:rsidP="005A2A9F">
      <w:pPr>
        <w:numPr>
          <w:ilvl w:val="0"/>
          <w:numId w:val="20"/>
        </w:numPr>
        <w:spacing w:line="276" w:lineRule="auto"/>
        <w:ind w:left="255" w:hanging="255"/>
        <w:jc w:val="both"/>
        <w:rPr>
          <w:rFonts w:cs="Arial"/>
        </w:rPr>
      </w:pPr>
      <w:r w:rsidRPr="00AA39E0">
        <w:rPr>
          <w:rFonts w:cs="Arial"/>
        </w:rPr>
        <w:t xml:space="preserve">Za vyšší moc se považují okolnosti mající vliv na dílo, které nejsou závislé na Zhotoviteli ani na Objednateli a které Zhotovitel ani Objednatel nemohou ovlivnit. Jedná se např. o válku, mobilizaci, povstání, </w:t>
      </w:r>
      <w:proofErr w:type="gramStart"/>
      <w:r w:rsidRPr="00AA39E0">
        <w:rPr>
          <w:rFonts w:cs="Arial"/>
        </w:rPr>
        <w:t>živelné</w:t>
      </w:r>
      <w:proofErr w:type="gramEnd"/>
      <w:r w:rsidRPr="00AA39E0">
        <w:rPr>
          <w:rFonts w:cs="Arial"/>
        </w:rPr>
        <w:t xml:space="preserve"> pohromy apod.</w:t>
      </w:r>
    </w:p>
    <w:p w14:paraId="2ACC1AC5" w14:textId="77777777" w:rsidR="002D25F4" w:rsidRPr="00AA39E0" w:rsidRDefault="002D25F4" w:rsidP="005A2A9F">
      <w:pPr>
        <w:numPr>
          <w:ilvl w:val="0"/>
          <w:numId w:val="20"/>
        </w:numPr>
        <w:spacing w:line="276" w:lineRule="auto"/>
        <w:ind w:left="255" w:hanging="255"/>
        <w:jc w:val="both"/>
        <w:rPr>
          <w:rFonts w:cs="Arial"/>
        </w:rPr>
      </w:pPr>
      <w:r w:rsidRPr="00AA39E0">
        <w:rPr>
          <w:rFonts w:cs="Arial"/>
        </w:rPr>
        <w:t>Pokud se provádění předmětu plnění za sjednaných podmínek stane nemožným v důsledku vzniku vyšší moci, strana, která se bude chtít na vyšší moc odvolat, požádá druhou stranu o úpravu této smlouvy ve vztahu k předmětu, ceně a době plnění. Pokud nedojde k dohodě, má strana, která se důvodně odvolala na vyšší moc, právo odstoupit od této smlouvy. Účinnost odstoupení nastává v tomto případě dnem doručení oznámení.</w:t>
      </w:r>
    </w:p>
    <w:p w14:paraId="732BC09E" w14:textId="5A8354FE" w:rsidR="002D25F4" w:rsidRPr="00AA39E0" w:rsidRDefault="002D25F4" w:rsidP="00775C5F">
      <w:pPr>
        <w:pStyle w:val="Odstavecseseznamem"/>
        <w:numPr>
          <w:ilvl w:val="0"/>
          <w:numId w:val="30"/>
        </w:numPr>
        <w:tabs>
          <w:tab w:val="left" w:pos="4111"/>
        </w:tabs>
        <w:spacing w:before="360" w:after="120" w:line="276" w:lineRule="auto"/>
        <w:jc w:val="center"/>
        <w:outlineLvl w:val="0"/>
        <w:rPr>
          <w:rFonts w:cs="Arial"/>
          <w:b/>
        </w:rPr>
      </w:pPr>
      <w:r w:rsidRPr="00AA39E0">
        <w:rPr>
          <w:rFonts w:cs="Arial"/>
          <w:b/>
        </w:rPr>
        <w:t>Závěrečná ujednání</w:t>
      </w:r>
    </w:p>
    <w:p w14:paraId="7089716B" w14:textId="77777777" w:rsidR="002D25F4" w:rsidRPr="00AA39E0" w:rsidRDefault="002D25F4" w:rsidP="005A2A9F">
      <w:pPr>
        <w:numPr>
          <w:ilvl w:val="0"/>
          <w:numId w:val="21"/>
        </w:numPr>
        <w:spacing w:line="276" w:lineRule="auto"/>
        <w:ind w:left="255" w:hanging="255"/>
        <w:jc w:val="both"/>
        <w:rPr>
          <w:rFonts w:cs="Arial"/>
        </w:rPr>
      </w:pPr>
      <w:r w:rsidRPr="00AA39E0">
        <w:rPr>
          <w:rFonts w:cs="Arial"/>
        </w:rPr>
        <w:t>Tato Smlouva vzniká dohodou smluvních stran na celém jejím obsahu a nabývá účinnosti podpisem oběma smluvními stranami.</w:t>
      </w:r>
    </w:p>
    <w:p w14:paraId="63D1182B" w14:textId="77777777" w:rsidR="002D25F4" w:rsidRPr="00AA39E0" w:rsidRDefault="002D25F4" w:rsidP="005A2A9F">
      <w:pPr>
        <w:numPr>
          <w:ilvl w:val="0"/>
          <w:numId w:val="21"/>
        </w:numPr>
        <w:spacing w:line="276" w:lineRule="auto"/>
        <w:ind w:left="255" w:hanging="255"/>
        <w:jc w:val="both"/>
        <w:rPr>
          <w:rFonts w:cs="Arial"/>
        </w:rPr>
      </w:pPr>
      <w:r w:rsidRPr="00AA39E0">
        <w:rPr>
          <w:rFonts w:cs="Arial"/>
        </w:rPr>
        <w:lastRenderedPageBreak/>
        <w:t>Tato smlouva může být měněna, doplněna, případně zrušena pouze dohodou smluvních stran, a to písemnými dodatky, číslovanými vzestupnou řadou, podepsanými oprávněnými zástupci obou smluvních stran. Jiné zápisy, protokoly a podobně se za změnu této smlouvy nepovažují.</w:t>
      </w:r>
    </w:p>
    <w:p w14:paraId="67992507" w14:textId="77777777" w:rsidR="002D25F4" w:rsidRPr="00AA39E0" w:rsidRDefault="002D25F4" w:rsidP="005A2A9F">
      <w:pPr>
        <w:numPr>
          <w:ilvl w:val="0"/>
          <w:numId w:val="21"/>
        </w:numPr>
        <w:spacing w:line="276" w:lineRule="auto"/>
        <w:ind w:left="255" w:hanging="255"/>
        <w:jc w:val="both"/>
        <w:rPr>
          <w:rFonts w:cs="Arial"/>
        </w:rPr>
      </w:pPr>
      <w:r w:rsidRPr="00AA39E0">
        <w:rPr>
          <w:rFonts w:cs="Arial"/>
        </w:rPr>
        <w:t xml:space="preserve">K návrhům dodatků této smlouvy se smluvní strany zavazují vyjádřit nejpozději do 5 dnů ode dne, kdy jí byl druhou smluvní stranou takový návrh na změnu doručen. </w:t>
      </w:r>
    </w:p>
    <w:p w14:paraId="488464EB" w14:textId="77777777" w:rsidR="00A65ABB" w:rsidRPr="00A65ABB" w:rsidRDefault="00A65ABB" w:rsidP="00A65ABB">
      <w:pPr>
        <w:numPr>
          <w:ilvl w:val="0"/>
          <w:numId w:val="21"/>
        </w:numPr>
        <w:spacing w:line="276" w:lineRule="auto"/>
        <w:ind w:left="255" w:hanging="255"/>
        <w:jc w:val="both"/>
        <w:rPr>
          <w:rFonts w:cs="Arial"/>
          <w:highlight w:val="green"/>
        </w:rPr>
      </w:pPr>
      <w:r w:rsidRPr="00A65ABB">
        <w:rPr>
          <w:rFonts w:cs="Arial"/>
          <w:highlight w:val="green"/>
        </w:rPr>
        <w:t>Tato smlouva je vyhotovena ve dvou stejnopisech s platností originálu, z nichž zhotovitel i objednatel obdrží jedno vyhotovení. / Tato smlouva je vyhotovena pouze v jednom elektronickém vyhotovení, které je podepsáno oprávněnými zástupci smluvních stran).</w:t>
      </w:r>
    </w:p>
    <w:p w14:paraId="02C9B18B" w14:textId="77777777" w:rsidR="002D25F4" w:rsidRPr="00AA39E0" w:rsidRDefault="002D25F4" w:rsidP="005A2A9F">
      <w:pPr>
        <w:numPr>
          <w:ilvl w:val="0"/>
          <w:numId w:val="21"/>
        </w:numPr>
        <w:spacing w:line="276" w:lineRule="auto"/>
        <w:ind w:left="255" w:hanging="255"/>
        <w:jc w:val="both"/>
        <w:rPr>
          <w:rFonts w:cs="Arial"/>
        </w:rPr>
      </w:pPr>
      <w:r w:rsidRPr="00AA39E0">
        <w:rPr>
          <w:rFonts w:cs="Arial"/>
        </w:rPr>
        <w:t xml:space="preserve">Na právní vztahy, touto smlouvou založené a v ní výslovně neupravené, se použijí příslušná ustanovení OZ. </w:t>
      </w:r>
    </w:p>
    <w:p w14:paraId="0EACD7D3" w14:textId="77777777" w:rsidR="002D25F4" w:rsidRPr="00AA39E0" w:rsidRDefault="002D25F4" w:rsidP="005A2A9F">
      <w:pPr>
        <w:numPr>
          <w:ilvl w:val="0"/>
          <w:numId w:val="21"/>
        </w:numPr>
        <w:spacing w:line="276" w:lineRule="auto"/>
        <w:ind w:left="255" w:hanging="255"/>
        <w:jc w:val="both"/>
        <w:rPr>
          <w:rFonts w:cs="Arial"/>
        </w:rPr>
      </w:pPr>
      <w:r w:rsidRPr="00AA39E0">
        <w:rPr>
          <w:rFonts w:cs="Arial"/>
        </w:rPr>
        <w:t>Smluvní strany v souladu s ustanovením § 558 odst. 2 OZ vylučují použití obchodních zvyklostí na právní vztahy vzniklé z této Smlouvy.</w:t>
      </w:r>
    </w:p>
    <w:p w14:paraId="17E06138" w14:textId="77777777" w:rsidR="002D25F4" w:rsidRPr="00AA39E0" w:rsidRDefault="002D25F4" w:rsidP="005A2A9F">
      <w:pPr>
        <w:numPr>
          <w:ilvl w:val="0"/>
          <w:numId w:val="21"/>
        </w:numPr>
        <w:spacing w:line="276" w:lineRule="auto"/>
        <w:ind w:left="255" w:hanging="255"/>
        <w:jc w:val="both"/>
        <w:rPr>
          <w:rFonts w:cs="Arial"/>
        </w:rPr>
      </w:pPr>
      <w:r w:rsidRPr="00AA39E0">
        <w:rPr>
          <w:rFonts w:cs="Arial"/>
        </w:rPr>
        <w:t xml:space="preserve">Smluvní strany souhlasně prohlašují, že tato smlouva není smlouvou uzavřenou adhezním způsobem ve smyslu ustanovení § 1798 a násl. OZ.  Ustanovení § 1799 a § 1800 OZ se nepoužijí. </w:t>
      </w:r>
    </w:p>
    <w:p w14:paraId="15FE683B" w14:textId="77777777" w:rsidR="002D25F4" w:rsidRPr="00AA39E0" w:rsidRDefault="002D25F4" w:rsidP="005A2A9F">
      <w:pPr>
        <w:numPr>
          <w:ilvl w:val="0"/>
          <w:numId w:val="21"/>
        </w:numPr>
        <w:spacing w:line="276" w:lineRule="auto"/>
        <w:ind w:left="255" w:hanging="255"/>
        <w:jc w:val="both"/>
        <w:rPr>
          <w:rFonts w:cs="Arial"/>
        </w:rPr>
      </w:pPr>
      <w:r w:rsidRPr="00AA39E0">
        <w:rPr>
          <w:rFonts w:cs="Arial"/>
        </w:rPr>
        <w:t>Zhotovitel na sebe v souladu s § 1765 OZ přejímá nebezpečí změny okolností s důsledky tam uvedenými.</w:t>
      </w:r>
    </w:p>
    <w:p w14:paraId="5BF14C77" w14:textId="77777777" w:rsidR="002D25F4" w:rsidRPr="00AA39E0" w:rsidRDefault="002D25F4" w:rsidP="005A2A9F">
      <w:pPr>
        <w:numPr>
          <w:ilvl w:val="0"/>
          <w:numId w:val="21"/>
        </w:numPr>
        <w:spacing w:line="276" w:lineRule="auto"/>
        <w:ind w:left="255" w:hanging="255"/>
        <w:jc w:val="both"/>
        <w:rPr>
          <w:rFonts w:cs="Arial"/>
        </w:rPr>
      </w:pPr>
      <w:r w:rsidRPr="00AA39E0">
        <w:rPr>
          <w:rFonts w:cs="Arial"/>
        </w:rPr>
        <w:t>Obě strany prohlašují, že došlo k dohodě na celém obsahu této smlouvy.</w:t>
      </w:r>
    </w:p>
    <w:p w14:paraId="530F5170" w14:textId="77777777" w:rsidR="002D25F4" w:rsidRPr="00AA39E0" w:rsidRDefault="002D25F4" w:rsidP="005A2A9F">
      <w:pPr>
        <w:numPr>
          <w:ilvl w:val="0"/>
          <w:numId w:val="21"/>
        </w:numPr>
        <w:spacing w:line="276" w:lineRule="auto"/>
        <w:ind w:left="255" w:hanging="255"/>
        <w:jc w:val="both"/>
        <w:rPr>
          <w:rFonts w:cs="Arial"/>
        </w:rPr>
      </w:pPr>
      <w:r w:rsidRPr="00AA39E0">
        <w:rPr>
          <w:rFonts w:cs="Arial"/>
        </w:rPr>
        <w:t>Přílohou této smlouvy jsou, nebo se stanou následující závazné dokumenty:</w:t>
      </w:r>
    </w:p>
    <w:p w14:paraId="5111F0B6" w14:textId="0E7DBE23" w:rsidR="002D25F4" w:rsidRDefault="002D25F4" w:rsidP="00834220">
      <w:pPr>
        <w:tabs>
          <w:tab w:val="left" w:pos="1560"/>
        </w:tabs>
        <w:spacing w:line="276" w:lineRule="auto"/>
        <w:ind w:left="284"/>
        <w:jc w:val="both"/>
        <w:outlineLvl w:val="0"/>
        <w:rPr>
          <w:rFonts w:cs="Arial"/>
        </w:rPr>
      </w:pPr>
      <w:r w:rsidRPr="00AA39E0">
        <w:rPr>
          <w:rFonts w:cs="Arial"/>
        </w:rPr>
        <w:t>- Příloha č. 1</w:t>
      </w:r>
      <w:r w:rsidR="00234122">
        <w:rPr>
          <w:rFonts w:cs="Arial"/>
        </w:rPr>
        <w:t xml:space="preserve"> </w:t>
      </w:r>
      <w:r w:rsidRPr="00AA39E0">
        <w:rPr>
          <w:rFonts w:cs="Arial"/>
        </w:rPr>
        <w:t>– Oceněný výkazy výměr</w:t>
      </w:r>
    </w:p>
    <w:p w14:paraId="380DA3DC" w14:textId="490E5567" w:rsidR="00D21AF4" w:rsidRDefault="00D21AF4" w:rsidP="00834220">
      <w:pPr>
        <w:tabs>
          <w:tab w:val="left" w:pos="1560"/>
        </w:tabs>
        <w:spacing w:line="276" w:lineRule="auto"/>
        <w:ind w:left="284"/>
        <w:jc w:val="both"/>
        <w:outlineLvl w:val="0"/>
        <w:rPr>
          <w:rFonts w:cs="Arial"/>
        </w:rPr>
      </w:pPr>
      <w:r>
        <w:rPr>
          <w:rFonts w:cs="Arial"/>
        </w:rPr>
        <w:t xml:space="preserve">- Příloha č. 2 </w:t>
      </w:r>
      <w:r w:rsidRPr="00AA39E0">
        <w:rPr>
          <w:rFonts w:cs="Arial"/>
        </w:rPr>
        <w:t xml:space="preserve">– </w:t>
      </w:r>
      <w:r>
        <w:rPr>
          <w:rFonts w:cs="Arial"/>
        </w:rPr>
        <w:t>Harmonogram provádění díla</w:t>
      </w:r>
    </w:p>
    <w:p w14:paraId="00DF521B" w14:textId="77777777" w:rsidR="00A65ABB" w:rsidRDefault="00A65ABB" w:rsidP="00834220">
      <w:pPr>
        <w:tabs>
          <w:tab w:val="left" w:pos="1560"/>
        </w:tabs>
        <w:spacing w:line="276" w:lineRule="auto"/>
        <w:ind w:left="284"/>
        <w:jc w:val="both"/>
        <w:outlineLvl w:val="0"/>
        <w:rPr>
          <w:rFonts w:cs="Arial"/>
        </w:rPr>
      </w:pPr>
    </w:p>
    <w:p w14:paraId="55C195B3" w14:textId="31FF8F97" w:rsidR="00A65ABB" w:rsidRDefault="00A65ABB" w:rsidP="00A65ABB">
      <w:pPr>
        <w:tabs>
          <w:tab w:val="left" w:pos="5468"/>
        </w:tabs>
        <w:jc w:val="both"/>
        <w:rPr>
          <w:rFonts w:ascii="ArialMT" w:hAnsi="ArialMT" w:cs="ArialMT"/>
        </w:rPr>
      </w:pPr>
      <w:r w:rsidRPr="00A65ABB">
        <w:rPr>
          <w:rFonts w:ascii="ArialMT" w:hAnsi="ArialMT" w:cs="ArialMT"/>
          <w:highlight w:val="green"/>
        </w:rPr>
        <w:t xml:space="preserve">Uzavření této smlouvy bylo schváleno Radou obce / Zastupitelstvem obce </w:t>
      </w:r>
      <w:r w:rsidR="00E50696">
        <w:rPr>
          <w:rFonts w:ascii="ArialMT" w:hAnsi="ArialMT" w:cs="ArialMT"/>
          <w:highlight w:val="green"/>
        </w:rPr>
        <w:t>Bílá Lhota</w:t>
      </w:r>
      <w:r w:rsidRPr="00A65ABB">
        <w:rPr>
          <w:rFonts w:ascii="ArialMT" w:hAnsi="ArialMT" w:cs="ArialMT"/>
          <w:highlight w:val="green"/>
        </w:rPr>
        <w:t xml:space="preserve"> na </w:t>
      </w:r>
      <w:r w:rsidRPr="00A65ABB">
        <w:rPr>
          <w:rFonts w:cs="Arial"/>
          <w:highlight w:val="green"/>
        </w:rPr>
        <w:t>……</w:t>
      </w:r>
      <w:r w:rsidRPr="00A65ABB">
        <w:rPr>
          <w:rFonts w:ascii="ArialMT" w:hAnsi="ArialMT" w:cs="ArialMT"/>
          <w:highlight w:val="green"/>
        </w:rPr>
        <w:t xml:space="preserve">. schůzi konané dne </w:t>
      </w:r>
      <w:r w:rsidRPr="00A65ABB">
        <w:rPr>
          <w:rFonts w:cs="Arial"/>
          <w:highlight w:val="green"/>
        </w:rPr>
        <w:t>……</w:t>
      </w:r>
      <w:r w:rsidRPr="00A65ABB">
        <w:rPr>
          <w:rFonts w:ascii="ArialMT" w:hAnsi="ArialMT" w:cs="ArialMT"/>
          <w:highlight w:val="green"/>
        </w:rPr>
        <w:t xml:space="preserve">, usnesením č. </w:t>
      </w:r>
      <w:r w:rsidRPr="00A65ABB">
        <w:rPr>
          <w:rFonts w:cs="Arial"/>
          <w:highlight w:val="green"/>
        </w:rPr>
        <w:t>……</w:t>
      </w:r>
      <w:r w:rsidRPr="00A65ABB">
        <w:rPr>
          <w:rFonts w:ascii="ArialMT" w:hAnsi="ArialMT" w:cs="ArialMT"/>
          <w:highlight w:val="green"/>
        </w:rPr>
        <w:t>.</w:t>
      </w:r>
    </w:p>
    <w:p w14:paraId="275A7EDC" w14:textId="77777777" w:rsidR="00A65ABB" w:rsidRDefault="00A65ABB" w:rsidP="00834220">
      <w:pPr>
        <w:tabs>
          <w:tab w:val="left" w:pos="1560"/>
        </w:tabs>
        <w:spacing w:line="276" w:lineRule="auto"/>
        <w:ind w:left="284"/>
        <w:jc w:val="both"/>
        <w:outlineLvl w:val="0"/>
        <w:rPr>
          <w:rFonts w:cs="Arial"/>
        </w:rPr>
      </w:pPr>
    </w:p>
    <w:p w14:paraId="45859C58" w14:textId="77777777" w:rsidR="00C13060" w:rsidRDefault="00C13060" w:rsidP="002D25F4">
      <w:pPr>
        <w:tabs>
          <w:tab w:val="left" w:pos="1560"/>
        </w:tabs>
        <w:spacing w:line="276" w:lineRule="auto"/>
        <w:ind w:left="284"/>
        <w:jc w:val="both"/>
        <w:outlineLvl w:val="0"/>
        <w:rPr>
          <w:rFonts w:cs="Arial"/>
        </w:rPr>
      </w:pPr>
    </w:p>
    <w:p w14:paraId="39904E59" w14:textId="77777777" w:rsidR="002D25F4" w:rsidRPr="00AA39E0" w:rsidRDefault="002D25F4" w:rsidP="002D25F4">
      <w:pPr>
        <w:spacing w:line="276" w:lineRule="auto"/>
        <w:jc w:val="both"/>
        <w:outlineLvl w:val="0"/>
        <w:rPr>
          <w:rFonts w:cs="Arial"/>
        </w:rPr>
      </w:pPr>
      <w:r w:rsidRPr="00AA39E0">
        <w:rPr>
          <w:rFonts w:cs="Arial"/>
        </w:rPr>
        <w:t>V </w:t>
      </w:r>
      <w:r w:rsidRPr="00234122">
        <w:rPr>
          <w:rFonts w:cs="Arial"/>
          <w:highlight w:val="green"/>
        </w:rPr>
        <w:t>……………</w:t>
      </w:r>
      <w:proofErr w:type="gramStart"/>
      <w:r w:rsidRPr="00234122">
        <w:rPr>
          <w:rFonts w:cs="Arial"/>
          <w:highlight w:val="green"/>
        </w:rPr>
        <w:t>…….</w:t>
      </w:r>
      <w:proofErr w:type="gramEnd"/>
      <w:r w:rsidRPr="00234122">
        <w:rPr>
          <w:rFonts w:cs="Arial"/>
          <w:highlight w:val="green"/>
        </w:rPr>
        <w:t>,</w:t>
      </w:r>
      <w:r w:rsidRPr="00AA39E0">
        <w:rPr>
          <w:rFonts w:cs="Arial"/>
        </w:rPr>
        <w:t xml:space="preserve"> </w:t>
      </w:r>
      <w:proofErr w:type="gramStart"/>
      <w:r w:rsidRPr="00AA39E0">
        <w:rPr>
          <w:rFonts w:cs="Arial"/>
        </w:rPr>
        <w:t>dne</w:t>
      </w:r>
      <w:r w:rsidRPr="00234122">
        <w:rPr>
          <w:rFonts w:cs="Arial"/>
          <w:highlight w:val="green"/>
        </w:rPr>
        <w:t>:…</w:t>
      </w:r>
      <w:proofErr w:type="gramEnd"/>
      <w:r w:rsidRPr="00234122">
        <w:rPr>
          <w:rFonts w:cs="Arial"/>
          <w:highlight w:val="green"/>
        </w:rPr>
        <w:t>……………</w:t>
      </w:r>
      <w:r>
        <w:rPr>
          <w:rFonts w:cs="Arial"/>
        </w:rPr>
        <w:tab/>
      </w:r>
      <w:r>
        <w:rPr>
          <w:rFonts w:cs="Arial"/>
        </w:rPr>
        <w:tab/>
      </w:r>
      <w:r>
        <w:rPr>
          <w:rFonts w:cs="Arial"/>
        </w:rPr>
        <w:tab/>
      </w:r>
      <w:r w:rsidRPr="00AA39E0">
        <w:rPr>
          <w:rFonts w:cs="Arial"/>
        </w:rPr>
        <w:t>V </w:t>
      </w:r>
      <w:r w:rsidRPr="00234122">
        <w:rPr>
          <w:rFonts w:cs="Arial"/>
          <w:highlight w:val="green"/>
        </w:rPr>
        <w:t>……………</w:t>
      </w:r>
      <w:proofErr w:type="gramStart"/>
      <w:r w:rsidRPr="00234122">
        <w:rPr>
          <w:rFonts w:cs="Arial"/>
          <w:highlight w:val="green"/>
        </w:rPr>
        <w:t>…….</w:t>
      </w:r>
      <w:proofErr w:type="gramEnd"/>
      <w:r w:rsidRPr="00234122">
        <w:rPr>
          <w:rFonts w:cs="Arial"/>
          <w:highlight w:val="green"/>
        </w:rPr>
        <w:t>,</w:t>
      </w:r>
      <w:r w:rsidRPr="00AA39E0">
        <w:rPr>
          <w:rFonts w:cs="Arial"/>
        </w:rPr>
        <w:t xml:space="preserve"> </w:t>
      </w:r>
      <w:proofErr w:type="gramStart"/>
      <w:r w:rsidRPr="00AA39E0">
        <w:rPr>
          <w:rFonts w:cs="Arial"/>
        </w:rPr>
        <w:t>dne</w:t>
      </w:r>
      <w:r w:rsidRPr="00234122">
        <w:rPr>
          <w:rFonts w:cs="Arial"/>
          <w:highlight w:val="green"/>
        </w:rPr>
        <w:t>:…</w:t>
      </w:r>
      <w:proofErr w:type="gramEnd"/>
      <w:r w:rsidRPr="00234122">
        <w:rPr>
          <w:rFonts w:cs="Arial"/>
          <w:highlight w:val="green"/>
        </w:rPr>
        <w:t>……………</w:t>
      </w:r>
    </w:p>
    <w:p w14:paraId="701A77A2" w14:textId="77777777" w:rsidR="002D25F4" w:rsidRPr="00AA39E0" w:rsidRDefault="002D25F4" w:rsidP="002D25F4">
      <w:pPr>
        <w:spacing w:line="276" w:lineRule="auto"/>
        <w:jc w:val="both"/>
        <w:outlineLvl w:val="0"/>
        <w:rPr>
          <w:rFonts w:cs="Arial"/>
        </w:rPr>
      </w:pPr>
    </w:p>
    <w:p w14:paraId="58C77598" w14:textId="76F72F18" w:rsidR="00070310" w:rsidRDefault="00070310" w:rsidP="002D25F4">
      <w:pPr>
        <w:tabs>
          <w:tab w:val="left" w:pos="2400"/>
        </w:tabs>
        <w:spacing w:line="276" w:lineRule="auto"/>
        <w:jc w:val="both"/>
        <w:outlineLvl w:val="0"/>
        <w:rPr>
          <w:rFonts w:cs="Arial"/>
        </w:rPr>
      </w:pPr>
    </w:p>
    <w:p w14:paraId="03D6ABA0" w14:textId="77777777" w:rsidR="00070310" w:rsidRPr="00AA39E0" w:rsidRDefault="00070310" w:rsidP="002D25F4">
      <w:pPr>
        <w:tabs>
          <w:tab w:val="left" w:pos="2400"/>
        </w:tabs>
        <w:spacing w:line="276" w:lineRule="auto"/>
        <w:jc w:val="both"/>
        <w:outlineLvl w:val="0"/>
        <w:rPr>
          <w:rFonts w:cs="Arial"/>
        </w:rPr>
      </w:pPr>
    </w:p>
    <w:p w14:paraId="20DBC7E4" w14:textId="22E88F88" w:rsidR="002D25F4" w:rsidRPr="00AA39E0" w:rsidRDefault="002D25F4" w:rsidP="002D25F4">
      <w:pPr>
        <w:tabs>
          <w:tab w:val="center" w:pos="2268"/>
          <w:tab w:val="center" w:pos="6804"/>
        </w:tabs>
        <w:spacing w:line="276" w:lineRule="auto"/>
        <w:jc w:val="both"/>
        <w:rPr>
          <w:rFonts w:cs="Arial"/>
        </w:rPr>
      </w:pPr>
      <w:r w:rsidRPr="00AA39E0">
        <w:rPr>
          <w:rFonts w:cs="Arial"/>
        </w:rPr>
        <w:t>..............................</w:t>
      </w:r>
      <w:r w:rsidR="00D375A1">
        <w:rPr>
          <w:rFonts w:cs="Arial"/>
        </w:rPr>
        <w:t>....</w:t>
      </w:r>
      <w:r w:rsidRPr="00AA39E0">
        <w:rPr>
          <w:rFonts w:cs="Arial"/>
        </w:rPr>
        <w:t>.............................................</w:t>
      </w:r>
      <w:r w:rsidRPr="00AA39E0">
        <w:rPr>
          <w:rFonts w:cs="Arial"/>
        </w:rPr>
        <w:tab/>
        <w:t>..................................................................</w:t>
      </w:r>
    </w:p>
    <w:p w14:paraId="2A904494" w14:textId="49B5C9DC" w:rsidR="002D25F4" w:rsidRDefault="00EE7E4B" w:rsidP="002D25F4">
      <w:pPr>
        <w:tabs>
          <w:tab w:val="center" w:pos="2268"/>
          <w:tab w:val="center" w:pos="6804"/>
        </w:tabs>
        <w:spacing w:line="276" w:lineRule="auto"/>
        <w:jc w:val="both"/>
        <w:rPr>
          <w:rFonts w:cs="Arial"/>
        </w:rPr>
      </w:pPr>
      <w:r>
        <w:rPr>
          <w:rFonts w:cs="Arial"/>
        </w:rPr>
        <w:tab/>
      </w:r>
      <w:r w:rsidR="00E50696" w:rsidRPr="00EA7A63">
        <w:rPr>
          <w:rFonts w:cs="Arial"/>
        </w:rPr>
        <w:t>Jan Balcárek</w:t>
      </w:r>
      <w:r w:rsidR="00E50696">
        <w:rPr>
          <w:rFonts w:cs="Arial"/>
        </w:rPr>
        <w:t>, starosta obce</w:t>
      </w:r>
      <w:r w:rsidR="002D25F4" w:rsidRPr="00AA39E0">
        <w:rPr>
          <w:rFonts w:cs="Arial"/>
        </w:rPr>
        <w:tab/>
      </w:r>
      <w:r w:rsidR="002D25F4" w:rsidRPr="00AA39E0">
        <w:rPr>
          <w:rFonts w:cs="Arial"/>
          <w:highlight w:val="yellow"/>
        </w:rPr>
        <w:t>………………………….</w:t>
      </w:r>
      <w:r w:rsidR="002D25F4" w:rsidRPr="00AA39E0">
        <w:rPr>
          <w:rFonts w:cs="Arial"/>
        </w:rPr>
        <w:t xml:space="preserve">, </w:t>
      </w:r>
      <w:r w:rsidR="00C13060" w:rsidRPr="00C13060">
        <w:rPr>
          <w:rFonts w:cs="Arial"/>
          <w:highlight w:val="yellow"/>
        </w:rPr>
        <w:t>……………</w:t>
      </w:r>
    </w:p>
    <w:p w14:paraId="6524588B" w14:textId="45EC6322" w:rsidR="00A217D3" w:rsidRPr="00AA39E0" w:rsidRDefault="00C13060" w:rsidP="00A217D3">
      <w:pPr>
        <w:tabs>
          <w:tab w:val="center" w:pos="2268"/>
          <w:tab w:val="center" w:pos="6804"/>
        </w:tabs>
        <w:spacing w:line="276" w:lineRule="auto"/>
        <w:jc w:val="both"/>
        <w:rPr>
          <w:rFonts w:cs="Arial"/>
        </w:rPr>
      </w:pPr>
      <w:r>
        <w:rPr>
          <w:rFonts w:cs="Arial"/>
        </w:rPr>
        <w:t xml:space="preserve">                             Objednatel</w:t>
      </w:r>
      <w:r>
        <w:rPr>
          <w:rFonts w:cs="Arial"/>
        </w:rPr>
        <w:tab/>
        <w:t>Zhotovitel</w:t>
      </w:r>
      <w:r w:rsidR="00A217D3" w:rsidRPr="00AA39E0">
        <w:rPr>
          <w:rFonts w:cs="Arial"/>
        </w:rPr>
        <w:tab/>
      </w:r>
    </w:p>
    <w:sectPr w:rsidR="00A217D3" w:rsidRPr="00AA39E0" w:rsidSect="00FB781D">
      <w:headerReference w:type="default" r:id="rId7"/>
      <w:footerReference w:type="default" r:id="rId8"/>
      <w:pgSz w:w="11906" w:h="16838"/>
      <w:pgMar w:top="1918" w:right="1274" w:bottom="1725" w:left="1417" w:header="289" w:footer="5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431D2" w14:textId="77777777" w:rsidR="002C426E" w:rsidRDefault="002C426E" w:rsidP="00AF687D">
      <w:pPr>
        <w:spacing w:before="0"/>
      </w:pPr>
      <w:r>
        <w:separator/>
      </w:r>
    </w:p>
  </w:endnote>
  <w:endnote w:type="continuationSeparator" w:id="0">
    <w:p w14:paraId="1DD2C456" w14:textId="77777777" w:rsidR="002C426E" w:rsidRDefault="002C426E" w:rsidP="00AF68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9D0A1" w14:textId="77777777" w:rsidR="00F87B76" w:rsidRDefault="00F87B76" w:rsidP="00F87B76">
    <w:pPr>
      <w:pBdr>
        <w:top w:val="single" w:sz="4" w:space="1" w:color="auto"/>
      </w:pBdr>
      <w:tabs>
        <w:tab w:val="right" w:pos="9214"/>
      </w:tabs>
      <w:spacing w:before="0"/>
      <w:rPr>
        <w:rFonts w:ascii="Calibri" w:hAnsi="Calibri" w:cs="Calibri"/>
        <w:color w:val="000000"/>
        <w:sz w:val="22"/>
        <w:szCs w:val="22"/>
      </w:rPr>
    </w:pPr>
  </w:p>
  <w:p w14:paraId="465037FC" w14:textId="07DF8C4C" w:rsidR="00F87B76" w:rsidRDefault="00F87B76" w:rsidP="00F87B76">
    <w:pPr>
      <w:pBdr>
        <w:top w:val="single" w:sz="4" w:space="1" w:color="auto"/>
      </w:pBdr>
      <w:tabs>
        <w:tab w:val="right" w:pos="9214"/>
      </w:tabs>
      <w:spacing w:before="0"/>
      <w:rPr>
        <w:rFonts w:ascii="Calibri" w:hAnsi="Calibri" w:cs="Calibri"/>
        <w:color w:val="000000"/>
        <w:sz w:val="22"/>
        <w:szCs w:val="22"/>
      </w:rPr>
    </w:pPr>
    <w:r>
      <w:tab/>
    </w:r>
    <w:r w:rsidRPr="008B744B">
      <w:t xml:space="preserve">Strana </w:t>
    </w:r>
    <w:r w:rsidRPr="008B744B">
      <w:rPr>
        <w:rStyle w:val="slostrnky"/>
        <w:rFonts w:cs="Arial"/>
      </w:rPr>
      <w:fldChar w:fldCharType="begin"/>
    </w:r>
    <w:r w:rsidRPr="008B744B">
      <w:rPr>
        <w:rStyle w:val="slostrnky"/>
        <w:rFonts w:cs="Arial"/>
      </w:rPr>
      <w:instrText xml:space="preserve"> PAGE </w:instrText>
    </w:r>
    <w:r w:rsidRPr="008B744B">
      <w:rPr>
        <w:rStyle w:val="slostrnky"/>
        <w:rFonts w:cs="Arial"/>
      </w:rPr>
      <w:fldChar w:fldCharType="separate"/>
    </w:r>
    <w:r>
      <w:rPr>
        <w:rStyle w:val="slostrnky"/>
        <w:rFonts w:cs="Arial"/>
      </w:rPr>
      <w:t>1</w:t>
    </w:r>
    <w:r w:rsidRPr="008B744B">
      <w:rPr>
        <w:rStyle w:val="slostrnky"/>
        <w:rFonts w:cs="Arial"/>
      </w:rPr>
      <w:fldChar w:fldCharType="end"/>
    </w:r>
    <w:r w:rsidRPr="008B744B">
      <w:rPr>
        <w:rStyle w:val="slostrnky"/>
        <w:rFonts w:cs="Arial"/>
      </w:rPr>
      <w:t xml:space="preserve"> z </w:t>
    </w:r>
    <w:r w:rsidRPr="008B744B">
      <w:rPr>
        <w:rStyle w:val="slostrnky"/>
        <w:rFonts w:cs="Arial"/>
      </w:rPr>
      <w:fldChar w:fldCharType="begin"/>
    </w:r>
    <w:r w:rsidRPr="008B744B">
      <w:rPr>
        <w:rStyle w:val="slostrnky"/>
        <w:rFonts w:cs="Arial"/>
      </w:rPr>
      <w:instrText xml:space="preserve"> NUMPAGES </w:instrText>
    </w:r>
    <w:r w:rsidRPr="008B744B">
      <w:rPr>
        <w:rStyle w:val="slostrnky"/>
        <w:rFonts w:cs="Arial"/>
      </w:rPr>
      <w:fldChar w:fldCharType="separate"/>
    </w:r>
    <w:r>
      <w:rPr>
        <w:rStyle w:val="slostrnky"/>
        <w:rFonts w:cs="Arial"/>
      </w:rPr>
      <w:t>14</w:t>
    </w:r>
    <w:r w:rsidRPr="008B744B">
      <w:rPr>
        <w:rStyle w:val="slostrnky"/>
        <w:rFonts w:cs="Arial"/>
      </w:rPr>
      <w:fldChar w:fldCharType="end"/>
    </w:r>
  </w:p>
  <w:p w14:paraId="18F99CB3" w14:textId="43E589E1" w:rsidR="00F73F17" w:rsidRPr="008B744B" w:rsidRDefault="00F73F17" w:rsidP="00F87B76">
    <w:pPr>
      <w:pStyle w:val="Zpat"/>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B18A0" w14:textId="77777777" w:rsidR="002C426E" w:rsidRDefault="002C426E" w:rsidP="00AF687D">
      <w:pPr>
        <w:spacing w:before="0"/>
      </w:pPr>
      <w:r>
        <w:separator/>
      </w:r>
    </w:p>
  </w:footnote>
  <w:footnote w:type="continuationSeparator" w:id="0">
    <w:p w14:paraId="523EA748" w14:textId="77777777" w:rsidR="002C426E" w:rsidRDefault="002C426E" w:rsidP="00AF687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7A0EE" w14:textId="77777777" w:rsidR="002412F5" w:rsidRDefault="002412F5" w:rsidP="002412F5">
    <w:pPr>
      <w:pStyle w:val="Zhlav"/>
      <w:pBdr>
        <w:bottom w:val="single" w:sz="4" w:space="1" w:color="auto"/>
      </w:pBdr>
      <w:tabs>
        <w:tab w:val="left" w:pos="1560"/>
        <w:tab w:val="left" w:pos="3969"/>
      </w:tabs>
    </w:pPr>
    <w:r w:rsidRPr="00083210">
      <w:rPr>
        <w:rFonts w:cs="Arial"/>
        <w:noProof/>
      </w:rPr>
      <w:drawing>
        <wp:inline distT="0" distB="0" distL="0" distR="0" wp14:anchorId="3A859384" wp14:editId="31790C9D">
          <wp:extent cx="5760720" cy="694690"/>
          <wp:effectExtent l="0" t="0" r="5080" b="3810"/>
          <wp:docPr id="14883674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367433" name=""/>
                  <pic:cNvPicPr/>
                </pic:nvPicPr>
                <pic:blipFill>
                  <a:blip r:embed="rId1"/>
                  <a:stretch>
                    <a:fillRect/>
                  </a:stretch>
                </pic:blipFill>
                <pic:spPr>
                  <a:xfrm>
                    <a:off x="0" y="0"/>
                    <a:ext cx="5760720" cy="694690"/>
                  </a:xfrm>
                  <a:prstGeom prst="rect">
                    <a:avLst/>
                  </a:prstGeom>
                </pic:spPr>
              </pic:pic>
            </a:graphicData>
          </a:graphic>
        </wp:inline>
      </w:drawing>
    </w:r>
    <w:r>
      <w:rPr>
        <w:rFonts w:cs="Arial"/>
      </w:rPr>
      <w:tab/>
    </w:r>
    <w:r>
      <w:rPr>
        <w:rFonts w:cs="Arial"/>
      </w:rPr>
      <w:tab/>
    </w:r>
    <w:r w:rsidRPr="00905198">
      <w:rPr>
        <w:rFonts w:ascii="Times New Roman" w:hAnsi="Times New Roman"/>
        <w:sz w:val="24"/>
      </w:rPr>
      <w:fldChar w:fldCharType="begin"/>
    </w:r>
    <w:r w:rsidRPr="00905198">
      <w:rPr>
        <w:rFonts w:ascii="Times New Roman" w:hAnsi="Times New Roman"/>
        <w:sz w:val="24"/>
      </w:rPr>
      <w:instrText xml:space="preserve"> INCLUDEPICTURE "https://upload.wikimedia.org/wikipedia/commons/thumb/5/55/Mimo%C5%88_CoA_CZ.svg/90px-Mimo%C5%88_CoA_CZ.svg.png" \* MERGEFORMATINET </w:instrText>
    </w:r>
    <w:r w:rsidRPr="00905198">
      <w:rPr>
        <w:rFonts w:ascii="Times New Roman" w:hAnsi="Times New Roman"/>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3C64E4"/>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2C52BC"/>
    <w:multiLevelType w:val="singleLevel"/>
    <w:tmpl w:val="614C032A"/>
    <w:lvl w:ilvl="0">
      <w:start w:val="1"/>
      <w:numFmt w:val="decimal"/>
      <w:lvlText w:val="%1."/>
      <w:lvlJc w:val="left"/>
      <w:pPr>
        <w:ind w:left="0" w:firstLine="0"/>
      </w:pPr>
      <w:rPr>
        <w:rFonts w:ascii="Arial" w:hAnsi="Arial" w:cs="Arial" w:hint="default"/>
      </w:rPr>
    </w:lvl>
  </w:abstractNum>
  <w:abstractNum w:abstractNumId="2" w15:restartNumberingAfterBreak="0">
    <w:nsid w:val="0113776F"/>
    <w:multiLevelType w:val="singleLevel"/>
    <w:tmpl w:val="F5A44BC2"/>
    <w:lvl w:ilvl="0">
      <w:start w:val="3"/>
      <w:numFmt w:val="decimal"/>
      <w:lvlText w:val="%1."/>
      <w:legacy w:legacy="1" w:legacySpace="0" w:legacyIndent="255"/>
      <w:lvlJc w:val="left"/>
      <w:pPr>
        <w:ind w:left="0" w:firstLine="0"/>
      </w:pPr>
      <w:rPr>
        <w:rFonts w:ascii="Arial" w:hAnsi="Arial" w:cs="Arial" w:hint="default"/>
      </w:rPr>
    </w:lvl>
  </w:abstractNum>
  <w:abstractNum w:abstractNumId="3" w15:restartNumberingAfterBreak="0">
    <w:nsid w:val="01455DD0"/>
    <w:multiLevelType w:val="singleLevel"/>
    <w:tmpl w:val="429CE5F0"/>
    <w:lvl w:ilvl="0">
      <w:start w:val="1"/>
      <w:numFmt w:val="decimal"/>
      <w:lvlText w:val="%1."/>
      <w:lvlJc w:val="left"/>
      <w:pPr>
        <w:ind w:left="0" w:firstLine="0"/>
      </w:pPr>
      <w:rPr>
        <w:rFonts w:ascii="Arial" w:hAnsi="Arial" w:cs="Arial" w:hint="default"/>
      </w:rPr>
    </w:lvl>
  </w:abstractNum>
  <w:abstractNum w:abstractNumId="4" w15:restartNumberingAfterBreak="0">
    <w:nsid w:val="03B84A2C"/>
    <w:multiLevelType w:val="hybridMultilevel"/>
    <w:tmpl w:val="899C9376"/>
    <w:lvl w:ilvl="0" w:tplc="04050017">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1504886">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375BA4"/>
    <w:multiLevelType w:val="hybridMultilevel"/>
    <w:tmpl w:val="E146C3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226757"/>
    <w:multiLevelType w:val="singleLevel"/>
    <w:tmpl w:val="2C4E097C"/>
    <w:lvl w:ilvl="0">
      <w:start w:val="1"/>
      <w:numFmt w:val="decimal"/>
      <w:lvlText w:val="%1."/>
      <w:legacy w:legacy="1" w:legacySpace="0" w:legacyIndent="255"/>
      <w:lvlJc w:val="left"/>
      <w:pPr>
        <w:ind w:left="0" w:firstLine="0"/>
      </w:pPr>
      <w:rPr>
        <w:rFonts w:ascii="Arial" w:hAnsi="Arial" w:cs="Arial" w:hint="default"/>
      </w:rPr>
    </w:lvl>
  </w:abstractNum>
  <w:abstractNum w:abstractNumId="7" w15:restartNumberingAfterBreak="0">
    <w:nsid w:val="122A0E51"/>
    <w:multiLevelType w:val="singleLevel"/>
    <w:tmpl w:val="792AA10C"/>
    <w:lvl w:ilvl="0">
      <w:start w:val="1"/>
      <w:numFmt w:val="decimal"/>
      <w:lvlText w:val="%1."/>
      <w:legacy w:legacy="1" w:legacySpace="0" w:legacyIndent="255"/>
      <w:lvlJc w:val="left"/>
      <w:pPr>
        <w:ind w:left="0" w:firstLine="0"/>
      </w:pPr>
      <w:rPr>
        <w:rFonts w:ascii="Arial" w:hAnsi="Arial" w:cs="Arial" w:hint="default"/>
      </w:rPr>
    </w:lvl>
  </w:abstractNum>
  <w:abstractNum w:abstractNumId="8" w15:restartNumberingAfterBreak="0">
    <w:nsid w:val="12FB50D3"/>
    <w:multiLevelType w:val="singleLevel"/>
    <w:tmpl w:val="49CEE2DA"/>
    <w:lvl w:ilvl="0">
      <w:start w:val="1"/>
      <w:numFmt w:val="decimal"/>
      <w:lvlText w:val="%1."/>
      <w:legacy w:legacy="1" w:legacySpace="0" w:legacyIndent="255"/>
      <w:lvlJc w:val="left"/>
      <w:pPr>
        <w:ind w:left="0" w:firstLine="0"/>
      </w:pPr>
      <w:rPr>
        <w:rFonts w:ascii="Arial" w:hAnsi="Arial" w:cs="Arial" w:hint="default"/>
      </w:rPr>
    </w:lvl>
  </w:abstractNum>
  <w:abstractNum w:abstractNumId="9" w15:restartNumberingAfterBreak="0">
    <w:nsid w:val="13252E99"/>
    <w:multiLevelType w:val="singleLevel"/>
    <w:tmpl w:val="49CEE2DA"/>
    <w:lvl w:ilvl="0">
      <w:start w:val="1"/>
      <w:numFmt w:val="decimal"/>
      <w:lvlText w:val="%1."/>
      <w:legacy w:legacy="1" w:legacySpace="0" w:legacyIndent="255"/>
      <w:lvlJc w:val="left"/>
      <w:pPr>
        <w:ind w:left="0" w:firstLine="0"/>
      </w:pPr>
      <w:rPr>
        <w:rFonts w:ascii="Arial" w:hAnsi="Arial" w:cs="Arial" w:hint="default"/>
      </w:rPr>
    </w:lvl>
  </w:abstractNum>
  <w:abstractNum w:abstractNumId="10" w15:restartNumberingAfterBreak="0">
    <w:nsid w:val="139D16E6"/>
    <w:multiLevelType w:val="singleLevel"/>
    <w:tmpl w:val="65468F3E"/>
    <w:lvl w:ilvl="0">
      <w:start w:val="1"/>
      <w:numFmt w:val="decimal"/>
      <w:lvlText w:val="%1."/>
      <w:legacy w:legacy="1" w:legacySpace="0" w:legacyIndent="255"/>
      <w:lvlJc w:val="left"/>
      <w:pPr>
        <w:ind w:left="0" w:firstLine="0"/>
      </w:pPr>
      <w:rPr>
        <w:rFonts w:ascii="Arial" w:hAnsi="Arial" w:cs="Arial" w:hint="default"/>
      </w:rPr>
    </w:lvl>
  </w:abstractNum>
  <w:abstractNum w:abstractNumId="11" w15:restartNumberingAfterBreak="0">
    <w:nsid w:val="15D23D97"/>
    <w:multiLevelType w:val="singleLevel"/>
    <w:tmpl w:val="49CEE2DA"/>
    <w:lvl w:ilvl="0">
      <w:start w:val="1"/>
      <w:numFmt w:val="decimal"/>
      <w:lvlText w:val="%1."/>
      <w:legacy w:legacy="1" w:legacySpace="0" w:legacyIndent="255"/>
      <w:lvlJc w:val="left"/>
      <w:pPr>
        <w:ind w:left="0" w:firstLine="0"/>
      </w:pPr>
      <w:rPr>
        <w:rFonts w:ascii="Arial" w:hAnsi="Arial" w:cs="Arial" w:hint="default"/>
      </w:rPr>
    </w:lvl>
  </w:abstractNum>
  <w:abstractNum w:abstractNumId="12" w15:restartNumberingAfterBreak="0">
    <w:nsid w:val="17693C3A"/>
    <w:multiLevelType w:val="singleLevel"/>
    <w:tmpl w:val="BC42AD7A"/>
    <w:lvl w:ilvl="0">
      <w:start w:val="1"/>
      <w:numFmt w:val="decimal"/>
      <w:lvlText w:val="%1."/>
      <w:legacy w:legacy="1" w:legacySpace="0" w:legacyIndent="255"/>
      <w:lvlJc w:val="left"/>
      <w:pPr>
        <w:ind w:left="0" w:firstLine="0"/>
      </w:pPr>
      <w:rPr>
        <w:rFonts w:ascii="Arial" w:hAnsi="Arial" w:cs="Arial" w:hint="default"/>
      </w:rPr>
    </w:lvl>
  </w:abstractNum>
  <w:abstractNum w:abstractNumId="13" w15:restartNumberingAfterBreak="0">
    <w:nsid w:val="17CD54E9"/>
    <w:multiLevelType w:val="hybridMultilevel"/>
    <w:tmpl w:val="D5188240"/>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 w15:restartNumberingAfterBreak="0">
    <w:nsid w:val="18A074B9"/>
    <w:multiLevelType w:val="singleLevel"/>
    <w:tmpl w:val="429CE5F0"/>
    <w:lvl w:ilvl="0">
      <w:start w:val="1"/>
      <w:numFmt w:val="decimal"/>
      <w:lvlText w:val="%1."/>
      <w:lvlJc w:val="left"/>
      <w:pPr>
        <w:ind w:left="0" w:firstLine="0"/>
      </w:pPr>
      <w:rPr>
        <w:rFonts w:ascii="Arial" w:hAnsi="Arial" w:cs="Arial" w:hint="default"/>
      </w:rPr>
    </w:lvl>
  </w:abstractNum>
  <w:abstractNum w:abstractNumId="15" w15:restartNumberingAfterBreak="0">
    <w:nsid w:val="199D482C"/>
    <w:multiLevelType w:val="singleLevel"/>
    <w:tmpl w:val="9FEED58E"/>
    <w:lvl w:ilvl="0">
      <w:start w:val="1"/>
      <w:numFmt w:val="decimal"/>
      <w:lvlText w:val="%1."/>
      <w:legacy w:legacy="1" w:legacySpace="0" w:legacyIndent="255"/>
      <w:lvlJc w:val="left"/>
      <w:pPr>
        <w:ind w:left="0" w:firstLine="0"/>
      </w:pPr>
      <w:rPr>
        <w:rFonts w:ascii="Arial" w:hAnsi="Arial" w:cs="Arial" w:hint="default"/>
      </w:rPr>
    </w:lvl>
  </w:abstractNum>
  <w:abstractNum w:abstractNumId="16" w15:restartNumberingAfterBreak="0">
    <w:nsid w:val="207E4CE4"/>
    <w:multiLevelType w:val="hybridMultilevel"/>
    <w:tmpl w:val="27A0A778"/>
    <w:lvl w:ilvl="0" w:tplc="26607708">
      <w:start w:val="1"/>
      <w:numFmt w:val="upperRoman"/>
      <w:lvlText w:val="Čl %1."/>
      <w:lvlJc w:val="center"/>
      <w:pPr>
        <w:ind w:left="720" w:hanging="360"/>
      </w:pPr>
      <w:rPr>
        <w:rFonts w:ascii="Arial" w:hAnsi="Arial" w:hint="default"/>
        <w:b/>
        <w:bCs/>
        <w:sz w:val="20"/>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AC102C"/>
    <w:multiLevelType w:val="singleLevel"/>
    <w:tmpl w:val="9FEED58E"/>
    <w:lvl w:ilvl="0">
      <w:start w:val="1"/>
      <w:numFmt w:val="decimal"/>
      <w:lvlText w:val="%1."/>
      <w:legacy w:legacy="1" w:legacySpace="0" w:legacyIndent="255"/>
      <w:lvlJc w:val="left"/>
      <w:pPr>
        <w:ind w:left="0" w:firstLine="0"/>
      </w:pPr>
      <w:rPr>
        <w:rFonts w:ascii="Arial" w:hAnsi="Arial" w:cs="Arial" w:hint="default"/>
      </w:rPr>
    </w:lvl>
  </w:abstractNum>
  <w:abstractNum w:abstractNumId="18" w15:restartNumberingAfterBreak="0">
    <w:nsid w:val="23CB597D"/>
    <w:multiLevelType w:val="singleLevel"/>
    <w:tmpl w:val="694634FA"/>
    <w:lvl w:ilvl="0">
      <w:start w:val="1"/>
      <w:numFmt w:val="decimal"/>
      <w:lvlText w:val="%1."/>
      <w:legacy w:legacy="1" w:legacySpace="0" w:legacyIndent="255"/>
      <w:lvlJc w:val="left"/>
      <w:pPr>
        <w:ind w:left="0" w:firstLine="0"/>
      </w:pPr>
      <w:rPr>
        <w:rFonts w:ascii="Arial" w:hAnsi="Arial" w:cs="Arial" w:hint="default"/>
      </w:rPr>
    </w:lvl>
  </w:abstractNum>
  <w:abstractNum w:abstractNumId="19" w15:restartNumberingAfterBreak="0">
    <w:nsid w:val="2D5003F6"/>
    <w:multiLevelType w:val="hybridMultilevel"/>
    <w:tmpl w:val="21367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E74666A"/>
    <w:multiLevelType w:val="hybridMultilevel"/>
    <w:tmpl w:val="60B0AE22"/>
    <w:lvl w:ilvl="0" w:tplc="822081C2">
      <w:start w:val="1"/>
      <w:numFmt w:val="upperRoman"/>
      <w:lvlText w:val="Čl %1."/>
      <w:lvlJc w:val="left"/>
      <w:pPr>
        <w:ind w:left="720" w:hanging="360"/>
      </w:pPr>
      <w:rPr>
        <w:rFonts w:ascii="Arial" w:hAnsi="Arial" w:hint="default"/>
        <w:b/>
        <w:bCs/>
        <w:sz w:val="20"/>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46637C"/>
    <w:multiLevelType w:val="hybridMultilevel"/>
    <w:tmpl w:val="DA0C8DC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3C82038D"/>
    <w:multiLevelType w:val="hybridMultilevel"/>
    <w:tmpl w:val="D5188240"/>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3" w15:restartNumberingAfterBreak="0">
    <w:nsid w:val="3C99725C"/>
    <w:multiLevelType w:val="singleLevel"/>
    <w:tmpl w:val="06AEC062"/>
    <w:lvl w:ilvl="0">
      <w:start w:val="2"/>
      <w:numFmt w:val="decimal"/>
      <w:lvlText w:val="%1."/>
      <w:legacy w:legacy="1" w:legacySpace="0" w:legacyIndent="255"/>
      <w:lvlJc w:val="left"/>
      <w:pPr>
        <w:ind w:left="0" w:firstLine="0"/>
      </w:pPr>
      <w:rPr>
        <w:rFonts w:ascii="Arial" w:hAnsi="Arial" w:cs="Arial" w:hint="default"/>
      </w:rPr>
    </w:lvl>
  </w:abstractNum>
  <w:abstractNum w:abstractNumId="24" w15:restartNumberingAfterBreak="0">
    <w:nsid w:val="41151682"/>
    <w:multiLevelType w:val="multilevel"/>
    <w:tmpl w:val="1310A21C"/>
    <w:lvl w:ilvl="0">
      <w:start w:val="1"/>
      <w:numFmt w:val="ordinal"/>
      <w:lvlText w:val="%1"/>
      <w:lvlJc w:val="left"/>
      <w:pPr>
        <w:ind w:left="360" w:hanging="360"/>
      </w:pPr>
      <w:rPr>
        <w:rFonts w:hint="default"/>
        <w:b w:val="0"/>
        <w:strike w:val="0"/>
        <w:sz w:val="20"/>
        <w:szCs w:val="20"/>
      </w:rPr>
    </w:lvl>
    <w:lvl w:ilvl="1">
      <w:start w:val="1"/>
      <w:numFmt w:val="decimal"/>
      <w:lvlRestart w:val="0"/>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5" w15:restartNumberingAfterBreak="0">
    <w:nsid w:val="59A30BA1"/>
    <w:multiLevelType w:val="singleLevel"/>
    <w:tmpl w:val="49CEE2DA"/>
    <w:lvl w:ilvl="0">
      <w:start w:val="1"/>
      <w:numFmt w:val="decimal"/>
      <w:lvlText w:val="%1."/>
      <w:legacy w:legacy="1" w:legacySpace="0" w:legacyIndent="255"/>
      <w:lvlJc w:val="left"/>
      <w:pPr>
        <w:ind w:left="0" w:firstLine="0"/>
      </w:pPr>
      <w:rPr>
        <w:rFonts w:ascii="Arial" w:hAnsi="Arial" w:cs="Arial" w:hint="default"/>
      </w:rPr>
    </w:lvl>
  </w:abstractNum>
  <w:abstractNum w:abstractNumId="26" w15:restartNumberingAfterBreak="0">
    <w:nsid w:val="5E274D80"/>
    <w:multiLevelType w:val="hybridMultilevel"/>
    <w:tmpl w:val="FCC60394"/>
    <w:lvl w:ilvl="0" w:tplc="26607708">
      <w:start w:val="1"/>
      <w:numFmt w:val="upperRoman"/>
      <w:lvlText w:val="Čl %1."/>
      <w:lvlJc w:val="center"/>
      <w:pPr>
        <w:ind w:left="720" w:hanging="360"/>
      </w:pPr>
      <w:rPr>
        <w:rFonts w:ascii="Arial" w:hAnsi="Arial" w:hint="default"/>
        <w:b/>
        <w:bCs/>
        <w:sz w:val="20"/>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81405A"/>
    <w:multiLevelType w:val="singleLevel"/>
    <w:tmpl w:val="EC2C0808"/>
    <w:lvl w:ilvl="0">
      <w:start w:val="1"/>
      <w:numFmt w:val="decimal"/>
      <w:lvlText w:val="%1."/>
      <w:legacy w:legacy="1" w:legacySpace="0" w:legacyIndent="255"/>
      <w:lvlJc w:val="left"/>
      <w:pPr>
        <w:ind w:left="0" w:firstLine="0"/>
      </w:pPr>
      <w:rPr>
        <w:rFonts w:ascii="Arial" w:hAnsi="Arial" w:cs="Arial" w:hint="default"/>
      </w:rPr>
    </w:lvl>
  </w:abstractNum>
  <w:abstractNum w:abstractNumId="28" w15:restartNumberingAfterBreak="0">
    <w:nsid w:val="6BF73FF6"/>
    <w:multiLevelType w:val="singleLevel"/>
    <w:tmpl w:val="65468F3E"/>
    <w:lvl w:ilvl="0">
      <w:start w:val="1"/>
      <w:numFmt w:val="decimal"/>
      <w:lvlText w:val="%1."/>
      <w:legacy w:legacy="1" w:legacySpace="0" w:legacyIndent="255"/>
      <w:lvlJc w:val="left"/>
      <w:pPr>
        <w:ind w:left="0" w:firstLine="0"/>
      </w:pPr>
      <w:rPr>
        <w:rFonts w:ascii="Arial" w:hAnsi="Arial" w:cs="Arial" w:hint="default"/>
      </w:rPr>
    </w:lvl>
  </w:abstractNum>
  <w:abstractNum w:abstractNumId="29" w15:restartNumberingAfterBreak="0">
    <w:nsid w:val="6DA051E8"/>
    <w:multiLevelType w:val="hybridMultilevel"/>
    <w:tmpl w:val="D5188240"/>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0" w15:restartNumberingAfterBreak="0">
    <w:nsid w:val="7D32412A"/>
    <w:multiLevelType w:val="singleLevel"/>
    <w:tmpl w:val="B632112E"/>
    <w:lvl w:ilvl="0">
      <w:start w:val="1"/>
      <w:numFmt w:val="decimal"/>
      <w:lvlText w:val="%1."/>
      <w:legacy w:legacy="1" w:legacySpace="0" w:legacyIndent="255"/>
      <w:lvlJc w:val="left"/>
      <w:pPr>
        <w:ind w:left="0" w:firstLine="0"/>
      </w:pPr>
      <w:rPr>
        <w:rFonts w:ascii="Arial" w:hAnsi="Arial" w:cs="Arial" w:hint="default"/>
      </w:rPr>
    </w:lvl>
  </w:abstractNum>
  <w:abstractNum w:abstractNumId="31" w15:restartNumberingAfterBreak="0">
    <w:nsid w:val="7FBB0FD6"/>
    <w:multiLevelType w:val="multilevel"/>
    <w:tmpl w:val="1C1CBB00"/>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05572917">
    <w:abstractNumId w:val="17"/>
    <w:lvlOverride w:ilvl="0">
      <w:startOverride w:val="1"/>
    </w:lvlOverride>
  </w:num>
  <w:num w:numId="2" w16cid:durableId="171600726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0614808">
    <w:abstractNumId w:val="6"/>
    <w:lvlOverride w:ilvl="0">
      <w:startOverride w:val="1"/>
    </w:lvlOverride>
  </w:num>
  <w:num w:numId="4" w16cid:durableId="164056708">
    <w:abstractNumId w:val="3"/>
  </w:num>
  <w:num w:numId="5" w16cid:durableId="1720209180">
    <w:abstractNumId w:val="12"/>
    <w:lvlOverride w:ilvl="0">
      <w:startOverride w:val="1"/>
    </w:lvlOverride>
  </w:num>
  <w:num w:numId="6" w16cid:durableId="425421846">
    <w:abstractNumId w:val="30"/>
    <w:lvlOverride w:ilvl="0">
      <w:startOverride w:val="1"/>
    </w:lvlOverride>
  </w:num>
  <w:num w:numId="7" w16cid:durableId="318383243">
    <w:abstractNumId w:val="27"/>
    <w:lvlOverride w:ilvl="0">
      <w:startOverride w:val="1"/>
    </w:lvlOverride>
  </w:num>
  <w:num w:numId="8" w16cid:durableId="624896581">
    <w:abstractNumId w:val="7"/>
    <w:lvlOverride w:ilvl="0">
      <w:startOverride w:val="1"/>
    </w:lvlOverride>
  </w:num>
  <w:num w:numId="9" w16cid:durableId="1144203061">
    <w:abstractNumId w:val="18"/>
  </w:num>
  <w:num w:numId="10" w16cid:durableId="851527590">
    <w:abstractNumId w:val="28"/>
    <w:lvlOverride w:ilvl="0">
      <w:startOverride w:val="1"/>
    </w:lvlOverride>
  </w:num>
  <w:num w:numId="11" w16cid:durableId="390469450">
    <w:abstractNumId w:val="23"/>
    <w:lvlOverride w:ilvl="0">
      <w:startOverride w:val="2"/>
    </w:lvlOverride>
  </w:num>
  <w:num w:numId="12" w16cid:durableId="291059205">
    <w:abstractNumId w:val="2"/>
    <w:lvlOverride w:ilvl="0">
      <w:startOverride w:val="3"/>
    </w:lvlOverride>
  </w:num>
  <w:num w:numId="13" w16cid:durableId="641036386">
    <w:abstractNumId w:val="9"/>
    <w:lvlOverride w:ilvl="0">
      <w:startOverride w:val="1"/>
    </w:lvlOverride>
  </w:num>
  <w:num w:numId="14" w16cid:durableId="290983236">
    <w:abstractNumId w:val="10"/>
  </w:num>
  <w:num w:numId="15" w16cid:durableId="1678848863">
    <w:abstractNumId w:val="15"/>
  </w:num>
  <w:num w:numId="16" w16cid:durableId="1332176818">
    <w:abstractNumId w:val="5"/>
  </w:num>
  <w:num w:numId="17" w16cid:durableId="2084331013">
    <w:abstractNumId w:val="14"/>
  </w:num>
  <w:num w:numId="18" w16cid:durableId="1090345361">
    <w:abstractNumId w:val="4"/>
  </w:num>
  <w:num w:numId="19" w16cid:durableId="1406685886">
    <w:abstractNumId w:val="19"/>
  </w:num>
  <w:num w:numId="20" w16cid:durableId="1843935856">
    <w:abstractNumId w:val="11"/>
  </w:num>
  <w:num w:numId="21" w16cid:durableId="738750369">
    <w:abstractNumId w:val="8"/>
  </w:num>
  <w:num w:numId="22" w16cid:durableId="1756634270">
    <w:abstractNumId w:val="24"/>
  </w:num>
  <w:num w:numId="23" w16cid:durableId="1291353292">
    <w:abstractNumId w:val="29"/>
  </w:num>
  <w:num w:numId="24" w16cid:durableId="986785569">
    <w:abstractNumId w:val="13"/>
  </w:num>
  <w:num w:numId="25" w16cid:durableId="1984193455">
    <w:abstractNumId w:val="22"/>
  </w:num>
  <w:num w:numId="26" w16cid:durableId="1729499307">
    <w:abstractNumId w:val="25"/>
  </w:num>
  <w:num w:numId="27" w16cid:durableId="249850383">
    <w:abstractNumId w:val="26"/>
  </w:num>
  <w:num w:numId="28" w16cid:durableId="241067060">
    <w:abstractNumId w:val="1"/>
  </w:num>
  <w:num w:numId="29" w16cid:durableId="148399735">
    <w:abstractNumId w:val="20"/>
  </w:num>
  <w:num w:numId="30" w16cid:durableId="994066296">
    <w:abstractNumId w:val="16"/>
  </w:num>
  <w:num w:numId="31" w16cid:durableId="1953434511">
    <w:abstractNumId w:val="0"/>
  </w:num>
  <w:num w:numId="32" w16cid:durableId="12946761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5F4"/>
    <w:rsid w:val="00006AF1"/>
    <w:rsid w:val="000074FD"/>
    <w:rsid w:val="00022993"/>
    <w:rsid w:val="00022B80"/>
    <w:rsid w:val="00040C6D"/>
    <w:rsid w:val="000427F2"/>
    <w:rsid w:val="0004404F"/>
    <w:rsid w:val="00056919"/>
    <w:rsid w:val="00070310"/>
    <w:rsid w:val="00081034"/>
    <w:rsid w:val="000A76B0"/>
    <w:rsid w:val="000C6DEE"/>
    <w:rsid w:val="000D7294"/>
    <w:rsid w:val="00100B7A"/>
    <w:rsid w:val="00101D42"/>
    <w:rsid w:val="00112275"/>
    <w:rsid w:val="00117957"/>
    <w:rsid w:val="00135AFA"/>
    <w:rsid w:val="00137414"/>
    <w:rsid w:val="001637B1"/>
    <w:rsid w:val="001811CA"/>
    <w:rsid w:val="00194CE7"/>
    <w:rsid w:val="001971CB"/>
    <w:rsid w:val="001A4B71"/>
    <w:rsid w:val="001C2C7A"/>
    <w:rsid w:val="001C3D20"/>
    <w:rsid w:val="001D1D46"/>
    <w:rsid w:val="001D43F8"/>
    <w:rsid w:val="001E4E1F"/>
    <w:rsid w:val="001F7710"/>
    <w:rsid w:val="00233F12"/>
    <w:rsid w:val="00234122"/>
    <w:rsid w:val="002412F5"/>
    <w:rsid w:val="0025744B"/>
    <w:rsid w:val="00260776"/>
    <w:rsid w:val="00283453"/>
    <w:rsid w:val="002C426E"/>
    <w:rsid w:val="002C4F19"/>
    <w:rsid w:val="002D014C"/>
    <w:rsid w:val="002D25F4"/>
    <w:rsid w:val="002D4108"/>
    <w:rsid w:val="002E48C5"/>
    <w:rsid w:val="002F22FB"/>
    <w:rsid w:val="0031342E"/>
    <w:rsid w:val="00323363"/>
    <w:rsid w:val="00331002"/>
    <w:rsid w:val="0033735A"/>
    <w:rsid w:val="00343CC6"/>
    <w:rsid w:val="0035598C"/>
    <w:rsid w:val="0036523F"/>
    <w:rsid w:val="00365F87"/>
    <w:rsid w:val="00371BCB"/>
    <w:rsid w:val="003738D0"/>
    <w:rsid w:val="003B7E7D"/>
    <w:rsid w:val="003E3C68"/>
    <w:rsid w:val="003E665E"/>
    <w:rsid w:val="003E7076"/>
    <w:rsid w:val="00487A4C"/>
    <w:rsid w:val="004A1719"/>
    <w:rsid w:val="004A7784"/>
    <w:rsid w:val="004B7C06"/>
    <w:rsid w:val="004C1099"/>
    <w:rsid w:val="004E7E41"/>
    <w:rsid w:val="004F2163"/>
    <w:rsid w:val="00501C29"/>
    <w:rsid w:val="00511529"/>
    <w:rsid w:val="00512CFC"/>
    <w:rsid w:val="00525FDE"/>
    <w:rsid w:val="00536BF5"/>
    <w:rsid w:val="00545D28"/>
    <w:rsid w:val="00554440"/>
    <w:rsid w:val="00556882"/>
    <w:rsid w:val="00570E2A"/>
    <w:rsid w:val="00585177"/>
    <w:rsid w:val="005A2A9F"/>
    <w:rsid w:val="005A41C1"/>
    <w:rsid w:val="0060762F"/>
    <w:rsid w:val="00615944"/>
    <w:rsid w:val="00653727"/>
    <w:rsid w:val="00673029"/>
    <w:rsid w:val="0068061D"/>
    <w:rsid w:val="006972D8"/>
    <w:rsid w:val="006A2D9B"/>
    <w:rsid w:val="006D0126"/>
    <w:rsid w:val="006D07CC"/>
    <w:rsid w:val="006D7752"/>
    <w:rsid w:val="006E6604"/>
    <w:rsid w:val="00730D61"/>
    <w:rsid w:val="007443C9"/>
    <w:rsid w:val="0075531B"/>
    <w:rsid w:val="00756305"/>
    <w:rsid w:val="00775C5F"/>
    <w:rsid w:val="007A3D13"/>
    <w:rsid w:val="007A4E09"/>
    <w:rsid w:val="007C7F52"/>
    <w:rsid w:val="007D0EA7"/>
    <w:rsid w:val="007D18B9"/>
    <w:rsid w:val="007D53E6"/>
    <w:rsid w:val="008124E8"/>
    <w:rsid w:val="00834220"/>
    <w:rsid w:val="00835FC2"/>
    <w:rsid w:val="00843D01"/>
    <w:rsid w:val="0087460E"/>
    <w:rsid w:val="00891081"/>
    <w:rsid w:val="00896B90"/>
    <w:rsid w:val="008A1D0C"/>
    <w:rsid w:val="008A53D1"/>
    <w:rsid w:val="008B438A"/>
    <w:rsid w:val="008B6A85"/>
    <w:rsid w:val="008C73DC"/>
    <w:rsid w:val="008D0A21"/>
    <w:rsid w:val="008E61EC"/>
    <w:rsid w:val="009142BC"/>
    <w:rsid w:val="00920ECB"/>
    <w:rsid w:val="00925AC3"/>
    <w:rsid w:val="009330C7"/>
    <w:rsid w:val="009379AC"/>
    <w:rsid w:val="00944DF4"/>
    <w:rsid w:val="00956D1C"/>
    <w:rsid w:val="009827EE"/>
    <w:rsid w:val="009B3DC1"/>
    <w:rsid w:val="009E15E5"/>
    <w:rsid w:val="00A217D3"/>
    <w:rsid w:val="00A21FA3"/>
    <w:rsid w:val="00A41311"/>
    <w:rsid w:val="00A50091"/>
    <w:rsid w:val="00A65ABB"/>
    <w:rsid w:val="00A662B4"/>
    <w:rsid w:val="00AB0645"/>
    <w:rsid w:val="00AB630A"/>
    <w:rsid w:val="00AD48C8"/>
    <w:rsid w:val="00AF687D"/>
    <w:rsid w:val="00B055C1"/>
    <w:rsid w:val="00B07399"/>
    <w:rsid w:val="00B1006D"/>
    <w:rsid w:val="00B25815"/>
    <w:rsid w:val="00B26825"/>
    <w:rsid w:val="00B42928"/>
    <w:rsid w:val="00B44D2B"/>
    <w:rsid w:val="00B57346"/>
    <w:rsid w:val="00B75FA6"/>
    <w:rsid w:val="00B87B43"/>
    <w:rsid w:val="00BB5DA2"/>
    <w:rsid w:val="00BB7246"/>
    <w:rsid w:val="00BE034C"/>
    <w:rsid w:val="00BE17CB"/>
    <w:rsid w:val="00BE1BF4"/>
    <w:rsid w:val="00BF0DC1"/>
    <w:rsid w:val="00C13060"/>
    <w:rsid w:val="00C1438C"/>
    <w:rsid w:val="00C45930"/>
    <w:rsid w:val="00C64A83"/>
    <w:rsid w:val="00C74D92"/>
    <w:rsid w:val="00C84BAD"/>
    <w:rsid w:val="00C94A68"/>
    <w:rsid w:val="00CA183A"/>
    <w:rsid w:val="00CA35C5"/>
    <w:rsid w:val="00D207EE"/>
    <w:rsid w:val="00D21AF4"/>
    <w:rsid w:val="00D36217"/>
    <w:rsid w:val="00D375A1"/>
    <w:rsid w:val="00D5185B"/>
    <w:rsid w:val="00D56E81"/>
    <w:rsid w:val="00D62452"/>
    <w:rsid w:val="00D63145"/>
    <w:rsid w:val="00D74A52"/>
    <w:rsid w:val="00D84680"/>
    <w:rsid w:val="00D93582"/>
    <w:rsid w:val="00DA20EB"/>
    <w:rsid w:val="00DB4510"/>
    <w:rsid w:val="00DE4D3A"/>
    <w:rsid w:val="00DF023A"/>
    <w:rsid w:val="00DF0CD0"/>
    <w:rsid w:val="00DF1D21"/>
    <w:rsid w:val="00E1202B"/>
    <w:rsid w:val="00E252D4"/>
    <w:rsid w:val="00E353EF"/>
    <w:rsid w:val="00E35D93"/>
    <w:rsid w:val="00E50696"/>
    <w:rsid w:val="00E51433"/>
    <w:rsid w:val="00E574B9"/>
    <w:rsid w:val="00E61099"/>
    <w:rsid w:val="00E66191"/>
    <w:rsid w:val="00E71D25"/>
    <w:rsid w:val="00E7262F"/>
    <w:rsid w:val="00E77998"/>
    <w:rsid w:val="00E91D3C"/>
    <w:rsid w:val="00E9593C"/>
    <w:rsid w:val="00EB3437"/>
    <w:rsid w:val="00EB528A"/>
    <w:rsid w:val="00EC5B9B"/>
    <w:rsid w:val="00EE002F"/>
    <w:rsid w:val="00EE08FC"/>
    <w:rsid w:val="00EE7E4B"/>
    <w:rsid w:val="00F1001A"/>
    <w:rsid w:val="00F16111"/>
    <w:rsid w:val="00F46EC3"/>
    <w:rsid w:val="00F652A3"/>
    <w:rsid w:val="00F72D5D"/>
    <w:rsid w:val="00F73F17"/>
    <w:rsid w:val="00F87B76"/>
    <w:rsid w:val="00F94FC0"/>
    <w:rsid w:val="00FB781D"/>
    <w:rsid w:val="00FD2E8C"/>
    <w:rsid w:val="00FD37F5"/>
    <w:rsid w:val="00FF3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97BE5"/>
  <w15:chartTrackingRefBased/>
  <w15:docId w15:val="{076B2BBF-4923-4183-BFEF-E787A265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25F4"/>
    <w:pPr>
      <w:spacing w:before="60" w:after="0" w:line="240" w:lineRule="auto"/>
    </w:pPr>
    <w:rPr>
      <w:rFonts w:ascii="Arial" w:eastAsia="Times New Roman"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2D25F4"/>
    <w:pPr>
      <w:ind w:firstLine="510"/>
      <w:jc w:val="both"/>
    </w:pPr>
    <w:rPr>
      <w:color w:val="000000"/>
      <w:sz w:val="24"/>
      <w:lang w:val="x-none"/>
    </w:rPr>
  </w:style>
  <w:style w:type="character" w:customStyle="1" w:styleId="ZkladntextChar">
    <w:name w:val="Základní text Char"/>
    <w:basedOn w:val="Standardnpsmoodstavce"/>
    <w:link w:val="Zkladntext"/>
    <w:semiHidden/>
    <w:rsid w:val="002D25F4"/>
    <w:rPr>
      <w:rFonts w:ascii="Arial" w:eastAsia="Times New Roman" w:hAnsi="Arial" w:cs="Times New Roman"/>
      <w:color w:val="000000"/>
      <w:sz w:val="24"/>
      <w:szCs w:val="20"/>
      <w:lang w:val="x-none" w:eastAsia="cs-CZ"/>
    </w:rPr>
  </w:style>
  <w:style w:type="paragraph" w:styleId="Zhlav">
    <w:name w:val="header"/>
    <w:aliases w:val="Char"/>
    <w:basedOn w:val="Normln"/>
    <w:link w:val="ZhlavChar"/>
    <w:uiPriority w:val="99"/>
    <w:unhideWhenUsed/>
    <w:rsid w:val="002D25F4"/>
    <w:pPr>
      <w:tabs>
        <w:tab w:val="center" w:pos="4536"/>
        <w:tab w:val="right" w:pos="9072"/>
      </w:tabs>
    </w:pPr>
    <w:rPr>
      <w:lang w:val="x-none"/>
    </w:rPr>
  </w:style>
  <w:style w:type="character" w:customStyle="1" w:styleId="ZhlavChar">
    <w:name w:val="Záhlaví Char"/>
    <w:aliases w:val="Char Char"/>
    <w:basedOn w:val="Standardnpsmoodstavce"/>
    <w:link w:val="Zhlav"/>
    <w:uiPriority w:val="99"/>
    <w:rsid w:val="002D25F4"/>
    <w:rPr>
      <w:rFonts w:ascii="Arial" w:eastAsia="Times New Roman" w:hAnsi="Arial" w:cs="Times New Roman"/>
      <w:sz w:val="20"/>
      <w:szCs w:val="20"/>
      <w:lang w:val="x-none" w:eastAsia="cs-CZ"/>
    </w:rPr>
  </w:style>
  <w:style w:type="character" w:styleId="slostrnky">
    <w:name w:val="page number"/>
    <w:basedOn w:val="Standardnpsmoodstavce"/>
    <w:uiPriority w:val="99"/>
    <w:rsid w:val="002D25F4"/>
    <w:rPr>
      <w:rFonts w:cs="Times New Roman"/>
    </w:rPr>
  </w:style>
  <w:style w:type="paragraph" w:styleId="Odstavecseseznamem">
    <w:name w:val="List Paragraph"/>
    <w:aliases w:val="Odrážka vínová,Bullet Number,Odstavec_muj,A-Odrážky1,Nad,List Paragraph,Datum_,Odstavec 1.1.,_Odstavec se seznamem,Odstavec_muj1,Odstavec_muj2,Odstavec_muj3,Nad1,Odstavec_muj4,Nad2,List Paragraph2,Odstavec_muj5,Odstavec_muj6,Odrážky"/>
    <w:basedOn w:val="Normln"/>
    <w:link w:val="OdstavecseseznamemChar"/>
    <w:uiPriority w:val="72"/>
    <w:unhideWhenUsed/>
    <w:qFormat/>
    <w:rsid w:val="002D25F4"/>
    <w:pPr>
      <w:ind w:left="720"/>
      <w:contextualSpacing/>
    </w:pPr>
  </w:style>
  <w:style w:type="character" w:customStyle="1" w:styleId="Bodytext4">
    <w:name w:val="Body text (4)_"/>
    <w:link w:val="Bodytext40"/>
    <w:rsid w:val="002D25F4"/>
    <w:rPr>
      <w:b/>
      <w:bCs/>
      <w:sz w:val="28"/>
      <w:szCs w:val="28"/>
      <w:shd w:val="clear" w:color="auto" w:fill="FFFFFF"/>
    </w:rPr>
  </w:style>
  <w:style w:type="paragraph" w:customStyle="1" w:styleId="Bodytext40">
    <w:name w:val="Body text (4)"/>
    <w:basedOn w:val="Normln"/>
    <w:link w:val="Bodytext4"/>
    <w:rsid w:val="002D25F4"/>
    <w:pPr>
      <w:widowControl w:val="0"/>
      <w:shd w:val="clear" w:color="auto" w:fill="FFFFFF"/>
      <w:spacing w:before="420" w:after="240" w:line="0" w:lineRule="atLeast"/>
      <w:jc w:val="center"/>
    </w:pPr>
    <w:rPr>
      <w:rFonts w:asciiTheme="minorHAnsi" w:eastAsiaTheme="minorHAnsi" w:hAnsiTheme="minorHAnsi" w:cstheme="minorBidi"/>
      <w:b/>
      <w:bCs/>
      <w:sz w:val="28"/>
      <w:szCs w:val="28"/>
      <w:lang w:eastAsia="en-US"/>
    </w:rPr>
  </w:style>
  <w:style w:type="paragraph" w:styleId="Bezmezer">
    <w:name w:val="No Spacing"/>
    <w:uiPriority w:val="1"/>
    <w:qFormat/>
    <w:rsid w:val="002D25F4"/>
    <w:pPr>
      <w:widowControl w:val="0"/>
      <w:spacing w:after="240" w:line="276" w:lineRule="auto"/>
      <w:jc w:val="both"/>
    </w:pPr>
    <w:rPr>
      <w:rFonts w:ascii="Arial" w:eastAsia="Courier New" w:hAnsi="Arial" w:cs="Arial"/>
      <w:color w:val="000000"/>
      <w:sz w:val="20"/>
      <w:szCs w:val="20"/>
      <w:lang w:eastAsia="cs-CZ" w:bidi="cs-CZ"/>
    </w:rPr>
  </w:style>
  <w:style w:type="paragraph" w:styleId="Zpat">
    <w:name w:val="footer"/>
    <w:basedOn w:val="Normln"/>
    <w:link w:val="ZpatChar"/>
    <w:uiPriority w:val="99"/>
    <w:unhideWhenUsed/>
    <w:rsid w:val="00AF687D"/>
    <w:pPr>
      <w:tabs>
        <w:tab w:val="center" w:pos="4536"/>
        <w:tab w:val="right" w:pos="9072"/>
      </w:tabs>
      <w:spacing w:before="0"/>
    </w:pPr>
  </w:style>
  <w:style w:type="character" w:customStyle="1" w:styleId="ZpatChar">
    <w:name w:val="Zápatí Char"/>
    <w:basedOn w:val="Standardnpsmoodstavce"/>
    <w:link w:val="Zpat"/>
    <w:uiPriority w:val="99"/>
    <w:rsid w:val="00AF687D"/>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B1006D"/>
    <w:pPr>
      <w:spacing w:before="0"/>
    </w:pPr>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B1006D"/>
    <w:rPr>
      <w:rFonts w:ascii="Times New Roman" w:eastAsia="Times New Roman" w:hAnsi="Times New Roman" w:cs="Times New Roman"/>
      <w:sz w:val="18"/>
      <w:szCs w:val="18"/>
      <w:lang w:eastAsia="cs-CZ"/>
    </w:rPr>
  </w:style>
  <w:style w:type="paragraph" w:styleId="Seznamsodrkami3">
    <w:name w:val="List Bullet 3"/>
    <w:basedOn w:val="Normln"/>
    <w:uiPriority w:val="99"/>
    <w:unhideWhenUsed/>
    <w:qFormat/>
    <w:rsid w:val="00100B7A"/>
    <w:pPr>
      <w:widowControl w:val="0"/>
      <w:spacing w:before="0" w:after="240"/>
      <w:contextualSpacing/>
    </w:pPr>
    <w:rPr>
      <w:rFonts w:eastAsia="Courier New"/>
      <w:szCs w:val="24"/>
    </w:rPr>
  </w:style>
  <w:style w:type="character" w:styleId="Odkaznakoment">
    <w:name w:val="annotation reference"/>
    <w:basedOn w:val="Standardnpsmoodstavce"/>
    <w:uiPriority w:val="99"/>
    <w:semiHidden/>
    <w:unhideWhenUsed/>
    <w:rsid w:val="00100B7A"/>
    <w:rPr>
      <w:sz w:val="18"/>
      <w:szCs w:val="18"/>
    </w:rPr>
  </w:style>
  <w:style w:type="paragraph" w:styleId="Textkomente">
    <w:name w:val="annotation text"/>
    <w:basedOn w:val="Normln"/>
    <w:link w:val="TextkomenteChar"/>
    <w:uiPriority w:val="99"/>
    <w:unhideWhenUsed/>
    <w:rsid w:val="00100B7A"/>
    <w:rPr>
      <w:sz w:val="24"/>
      <w:szCs w:val="24"/>
    </w:rPr>
  </w:style>
  <w:style w:type="character" w:customStyle="1" w:styleId="TextkomenteChar">
    <w:name w:val="Text komentáře Char"/>
    <w:basedOn w:val="Standardnpsmoodstavce"/>
    <w:link w:val="Textkomente"/>
    <w:uiPriority w:val="99"/>
    <w:rsid w:val="00100B7A"/>
    <w:rPr>
      <w:rFonts w:ascii="Arial" w:eastAsia="Times New Roman" w:hAnsi="Arial"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4F2163"/>
    <w:rPr>
      <w:b/>
      <w:bCs/>
      <w:sz w:val="20"/>
      <w:szCs w:val="20"/>
    </w:rPr>
  </w:style>
  <w:style w:type="character" w:customStyle="1" w:styleId="PedmtkomenteChar">
    <w:name w:val="Předmět komentáře Char"/>
    <w:basedOn w:val="TextkomenteChar"/>
    <w:link w:val="Pedmtkomente"/>
    <w:uiPriority w:val="99"/>
    <w:semiHidden/>
    <w:rsid w:val="004F2163"/>
    <w:rPr>
      <w:rFonts w:ascii="Arial" w:eastAsia="Times New Roman" w:hAnsi="Arial" w:cs="Times New Roman"/>
      <w:b/>
      <w:bCs/>
      <w:sz w:val="20"/>
      <w:szCs w:val="20"/>
      <w:lang w:eastAsia="cs-CZ"/>
    </w:rPr>
  </w:style>
  <w:style w:type="paragraph" w:customStyle="1" w:styleId="Standard">
    <w:name w:val="Standard"/>
    <w:uiPriority w:val="99"/>
    <w:rsid w:val="009330C7"/>
    <w:pPr>
      <w:suppressAutoHyphens/>
      <w:autoSpaceDN w:val="0"/>
      <w:spacing w:after="0" w:line="240" w:lineRule="auto"/>
      <w:textAlignment w:val="baseline"/>
    </w:pPr>
    <w:rPr>
      <w:rFonts w:ascii="Times New Roman" w:eastAsia="Times New Roman" w:hAnsi="Times New Roman" w:cs="Times New Roman"/>
      <w:kern w:val="3"/>
      <w:sz w:val="20"/>
      <w:szCs w:val="20"/>
      <w:lang w:eastAsia="cs-CZ"/>
    </w:rPr>
  </w:style>
  <w:style w:type="character" w:customStyle="1" w:styleId="OdstavecseseznamemChar">
    <w:name w:val="Odstavec se seznamem Char"/>
    <w:aliases w:val="Odrážka vínová Char,Bullet Number Char,Odstavec_muj Char,A-Odrážky1 Char,Nad Char,List Paragraph Char,Datum_ Char,Odstavec 1.1. Char,_Odstavec se seznamem Char,Odstavec_muj1 Char,Odstavec_muj2 Char,Odstavec_muj3 Char,Nad1 Char"/>
    <w:basedOn w:val="Standardnpsmoodstavce"/>
    <w:link w:val="Odstavecseseznamem"/>
    <w:uiPriority w:val="34"/>
    <w:qFormat/>
    <w:locked/>
    <w:rsid w:val="002412F5"/>
    <w:rPr>
      <w:rFonts w:ascii="Arial" w:eastAsia="Times New Roman" w:hAnsi="Arial" w:cs="Times New Roman"/>
      <w:sz w:val="20"/>
      <w:szCs w:val="20"/>
      <w:lang w:eastAsia="cs-CZ"/>
    </w:rPr>
  </w:style>
  <w:style w:type="character" w:styleId="Hypertextovodkaz">
    <w:name w:val="Hyperlink"/>
    <w:basedOn w:val="Standardnpsmoodstavce"/>
    <w:uiPriority w:val="99"/>
    <w:unhideWhenUsed/>
    <w:rsid w:val="009E15E5"/>
    <w:rPr>
      <w:color w:val="0563C1" w:themeColor="hyperlink"/>
      <w:u w:val="single"/>
    </w:rPr>
  </w:style>
  <w:style w:type="character" w:styleId="Sledovanodkaz">
    <w:name w:val="FollowedHyperlink"/>
    <w:basedOn w:val="Standardnpsmoodstavce"/>
    <w:uiPriority w:val="99"/>
    <w:semiHidden/>
    <w:unhideWhenUsed/>
    <w:rsid w:val="00775C5F"/>
    <w:rPr>
      <w:color w:val="954F72" w:themeColor="followedHyperlink"/>
      <w:u w:val="single"/>
    </w:rPr>
  </w:style>
  <w:style w:type="paragraph" w:styleId="Seznamsodrkami">
    <w:name w:val="List Bullet"/>
    <w:basedOn w:val="Normln"/>
    <w:uiPriority w:val="99"/>
    <w:semiHidden/>
    <w:unhideWhenUsed/>
    <w:rsid w:val="00E35D93"/>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655142">
      <w:bodyDiv w:val="1"/>
      <w:marLeft w:val="0"/>
      <w:marRight w:val="0"/>
      <w:marTop w:val="0"/>
      <w:marBottom w:val="0"/>
      <w:divBdr>
        <w:top w:val="none" w:sz="0" w:space="0" w:color="auto"/>
        <w:left w:val="none" w:sz="0" w:space="0" w:color="auto"/>
        <w:bottom w:val="none" w:sz="0" w:space="0" w:color="auto"/>
        <w:right w:val="none" w:sz="0" w:space="0" w:color="auto"/>
      </w:divBdr>
    </w:div>
    <w:div w:id="661935093">
      <w:bodyDiv w:val="1"/>
      <w:marLeft w:val="0"/>
      <w:marRight w:val="0"/>
      <w:marTop w:val="0"/>
      <w:marBottom w:val="0"/>
      <w:divBdr>
        <w:top w:val="none" w:sz="0" w:space="0" w:color="auto"/>
        <w:left w:val="none" w:sz="0" w:space="0" w:color="auto"/>
        <w:bottom w:val="none" w:sz="0" w:space="0" w:color="auto"/>
        <w:right w:val="none" w:sz="0" w:space="0" w:color="auto"/>
      </w:divBdr>
    </w:div>
    <w:div w:id="1526676289">
      <w:bodyDiv w:val="1"/>
      <w:marLeft w:val="0"/>
      <w:marRight w:val="0"/>
      <w:marTop w:val="0"/>
      <w:marBottom w:val="0"/>
      <w:divBdr>
        <w:top w:val="none" w:sz="0" w:space="0" w:color="auto"/>
        <w:left w:val="none" w:sz="0" w:space="0" w:color="auto"/>
        <w:bottom w:val="none" w:sz="0" w:space="0" w:color="auto"/>
        <w:right w:val="none" w:sz="0" w:space="0" w:color="auto"/>
      </w:divBdr>
    </w:div>
    <w:div w:id="1982273547">
      <w:bodyDiv w:val="1"/>
      <w:marLeft w:val="0"/>
      <w:marRight w:val="0"/>
      <w:marTop w:val="0"/>
      <w:marBottom w:val="0"/>
      <w:divBdr>
        <w:top w:val="none" w:sz="0" w:space="0" w:color="auto"/>
        <w:left w:val="none" w:sz="0" w:space="0" w:color="auto"/>
        <w:bottom w:val="none" w:sz="0" w:space="0" w:color="auto"/>
        <w:right w:val="none" w:sz="0" w:space="0" w:color="auto"/>
      </w:divBdr>
    </w:div>
    <w:div w:id="20121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15</Pages>
  <Words>7217</Words>
  <Characters>42586</Characters>
  <Application>Microsoft Office Word</Application>
  <DocSecurity>0</DocSecurity>
  <Lines>354</Lines>
  <Paragraphs>99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49704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Růžička</dc:creator>
  <cp:keywords/>
  <dc:description/>
  <cp:lastModifiedBy>Miloš Axmann</cp:lastModifiedBy>
  <cp:revision>110</cp:revision>
  <cp:lastPrinted>2018-03-19T15:30:00Z</cp:lastPrinted>
  <dcterms:created xsi:type="dcterms:W3CDTF">2018-03-19T15:30:00Z</dcterms:created>
  <dcterms:modified xsi:type="dcterms:W3CDTF">2025-05-14T11:58:00Z</dcterms:modified>
</cp:coreProperties>
</file>