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66B6" w14:textId="302C6054" w:rsidR="00866F52" w:rsidRPr="00C61C3A" w:rsidRDefault="00866F52" w:rsidP="00866F52">
      <w:pPr>
        <w:spacing w:after="0" w:line="276" w:lineRule="auto"/>
        <w:ind w:left="0" w:firstLine="0"/>
        <w:jc w:val="left"/>
        <w:rPr>
          <w:rFonts w:ascii="Arial" w:hAnsi="Arial" w:cs="Arial"/>
          <w:color w:val="auto"/>
          <w:sz w:val="18"/>
          <w:szCs w:val="18"/>
        </w:rPr>
      </w:pPr>
      <w:r w:rsidRPr="00C61C3A">
        <w:rPr>
          <w:rFonts w:ascii="Arial" w:hAnsi="Arial" w:cs="Arial"/>
          <w:color w:val="auto"/>
          <w:sz w:val="18"/>
          <w:szCs w:val="18"/>
        </w:rPr>
        <w:t xml:space="preserve">č. smlouvy objednatele: </w:t>
      </w:r>
      <w:r w:rsidRPr="00C61C3A">
        <w:rPr>
          <w:rFonts w:ascii="Arial" w:hAnsi="Arial" w:cs="Arial"/>
          <w:color w:val="auto"/>
          <w:sz w:val="18"/>
          <w:szCs w:val="18"/>
          <w:highlight w:val="green"/>
        </w:rPr>
        <w:t>…………</w:t>
      </w:r>
      <w:r w:rsidRPr="00C61C3A">
        <w:rPr>
          <w:rFonts w:ascii="Arial" w:hAnsi="Arial" w:cs="Arial"/>
          <w:color w:val="auto"/>
          <w:sz w:val="18"/>
          <w:szCs w:val="18"/>
        </w:rPr>
        <w:t xml:space="preserve">                                                                          č. smlouvy zhotovitele: </w:t>
      </w:r>
      <w:r w:rsidRPr="00C61C3A">
        <w:rPr>
          <w:rFonts w:ascii="Arial" w:hAnsi="Arial" w:cs="Arial"/>
          <w:color w:val="auto"/>
          <w:sz w:val="18"/>
          <w:szCs w:val="18"/>
          <w:highlight w:val="green"/>
        </w:rPr>
        <w:t>……</w:t>
      </w:r>
      <w:proofErr w:type="gramStart"/>
      <w:r w:rsidRPr="00C61C3A">
        <w:rPr>
          <w:rFonts w:ascii="Arial" w:hAnsi="Arial" w:cs="Arial"/>
          <w:color w:val="auto"/>
          <w:sz w:val="18"/>
          <w:szCs w:val="18"/>
          <w:highlight w:val="green"/>
        </w:rPr>
        <w:t>…….</w:t>
      </w:r>
      <w:proofErr w:type="gramEnd"/>
      <w:r w:rsidRPr="00C61C3A">
        <w:rPr>
          <w:rFonts w:ascii="Arial" w:hAnsi="Arial" w:cs="Arial"/>
          <w:color w:val="auto"/>
          <w:sz w:val="18"/>
          <w:szCs w:val="18"/>
          <w:highlight w:val="green"/>
        </w:rPr>
        <w:t>.</w:t>
      </w:r>
    </w:p>
    <w:p w14:paraId="436C0812" w14:textId="77777777" w:rsidR="00866F52" w:rsidRPr="00C61C3A" w:rsidRDefault="00866F52" w:rsidP="00866F52">
      <w:pPr>
        <w:spacing w:before="60" w:after="0" w:line="276" w:lineRule="auto"/>
        <w:ind w:left="0" w:firstLine="0"/>
        <w:jc w:val="center"/>
        <w:rPr>
          <w:rFonts w:ascii="Arial" w:hAnsi="Arial" w:cs="Arial"/>
          <w:b/>
          <w:color w:val="auto"/>
          <w:sz w:val="10"/>
          <w:szCs w:val="10"/>
        </w:rPr>
      </w:pPr>
    </w:p>
    <w:p w14:paraId="227E6997" w14:textId="77777777" w:rsidR="00866F52" w:rsidRPr="00C61C3A" w:rsidRDefault="00866F52" w:rsidP="00866F52">
      <w:pPr>
        <w:spacing w:before="60" w:after="0" w:line="276" w:lineRule="auto"/>
        <w:ind w:left="0" w:firstLine="0"/>
        <w:jc w:val="center"/>
        <w:rPr>
          <w:rFonts w:ascii="Arial" w:hAnsi="Arial" w:cs="Arial"/>
          <w:b/>
          <w:color w:val="auto"/>
          <w:sz w:val="36"/>
          <w:szCs w:val="36"/>
        </w:rPr>
      </w:pPr>
      <w:r w:rsidRPr="00C61C3A">
        <w:rPr>
          <w:rFonts w:ascii="Arial" w:hAnsi="Arial" w:cs="Arial"/>
          <w:b/>
          <w:color w:val="auto"/>
          <w:sz w:val="36"/>
          <w:szCs w:val="36"/>
        </w:rPr>
        <w:t>KUPNÍ SMLOUVA</w:t>
      </w:r>
    </w:p>
    <w:p w14:paraId="66A59188" w14:textId="77777777" w:rsidR="00866F52" w:rsidRPr="00C61C3A" w:rsidRDefault="00866F52" w:rsidP="00866F52">
      <w:pPr>
        <w:spacing w:before="60" w:after="0" w:line="276" w:lineRule="auto"/>
        <w:ind w:left="0" w:firstLine="0"/>
        <w:jc w:val="center"/>
        <w:rPr>
          <w:rFonts w:ascii="Arial" w:eastAsia="Courier New" w:hAnsi="Arial" w:cs="Arial"/>
          <w:b/>
          <w:sz w:val="32"/>
          <w:szCs w:val="32"/>
          <w:u w:val="single"/>
          <w:lang w:bidi="cs-CZ"/>
        </w:rPr>
      </w:pPr>
      <w:r w:rsidRPr="00C61C3A">
        <w:rPr>
          <w:rFonts w:ascii="Arial" w:hAnsi="Arial" w:cs="Arial"/>
          <w:color w:val="auto"/>
          <w:sz w:val="20"/>
          <w:szCs w:val="20"/>
        </w:rPr>
        <w:t>podle zákona č. 89/2012 Sb., občanský zákoník (dále jen „OZ“), v platném znění</w:t>
      </w:r>
    </w:p>
    <w:p w14:paraId="78CCF9C6" w14:textId="77777777" w:rsidR="00866F52" w:rsidRPr="00C61C3A" w:rsidRDefault="00866F52" w:rsidP="00866F52">
      <w:pPr>
        <w:spacing w:before="60" w:after="0" w:line="276" w:lineRule="auto"/>
        <w:ind w:left="0" w:firstLine="0"/>
        <w:jc w:val="center"/>
        <w:rPr>
          <w:rFonts w:ascii="Arial" w:hAnsi="Arial" w:cs="Arial"/>
          <w:b/>
          <w:color w:val="auto"/>
          <w:sz w:val="22"/>
          <w:szCs w:val="22"/>
        </w:rPr>
      </w:pPr>
    </w:p>
    <w:p w14:paraId="6A972C4B" w14:textId="77777777" w:rsidR="00866F52" w:rsidRPr="00C61C3A" w:rsidRDefault="00866F52" w:rsidP="00866F52">
      <w:pPr>
        <w:spacing w:before="60" w:after="0" w:line="276" w:lineRule="auto"/>
        <w:ind w:left="0" w:firstLine="0"/>
        <w:jc w:val="center"/>
        <w:outlineLvl w:val="0"/>
        <w:rPr>
          <w:rFonts w:ascii="Arial" w:hAnsi="Arial" w:cs="Arial"/>
          <w:b/>
          <w:color w:val="auto"/>
          <w:sz w:val="20"/>
          <w:szCs w:val="20"/>
        </w:rPr>
      </w:pPr>
      <w:r w:rsidRPr="00C61C3A">
        <w:rPr>
          <w:rFonts w:ascii="Arial" w:hAnsi="Arial" w:cs="Arial"/>
          <w:b/>
          <w:color w:val="auto"/>
          <w:sz w:val="20"/>
          <w:szCs w:val="20"/>
        </w:rPr>
        <w:t>Čl. I.  Smluvní strany</w:t>
      </w:r>
    </w:p>
    <w:p w14:paraId="448B33C1" w14:textId="77777777" w:rsidR="00866F52" w:rsidRPr="00C61C3A" w:rsidRDefault="00866F52" w:rsidP="00866F52">
      <w:pPr>
        <w:spacing w:before="60" w:after="0" w:line="276" w:lineRule="auto"/>
        <w:ind w:left="0" w:firstLine="0"/>
        <w:jc w:val="left"/>
        <w:rPr>
          <w:rFonts w:ascii="Arial" w:hAnsi="Arial" w:cs="Arial"/>
          <w:b/>
          <w:color w:val="auto"/>
          <w:sz w:val="20"/>
          <w:szCs w:val="20"/>
        </w:rPr>
      </w:pPr>
    </w:p>
    <w:p w14:paraId="2B4D4C48" w14:textId="727290DD" w:rsidR="00866F52" w:rsidRPr="00C61C3A" w:rsidRDefault="00866F52" w:rsidP="00866F52">
      <w:pPr>
        <w:tabs>
          <w:tab w:val="left" w:pos="1418"/>
        </w:tabs>
        <w:spacing w:before="60" w:after="0" w:line="276" w:lineRule="auto"/>
        <w:ind w:left="3828" w:hanging="3828"/>
        <w:jc w:val="left"/>
        <w:rPr>
          <w:rFonts w:ascii="Arial" w:hAnsi="Arial" w:cs="Arial"/>
          <w:b/>
          <w:color w:val="auto"/>
          <w:sz w:val="20"/>
          <w:szCs w:val="20"/>
        </w:rPr>
      </w:pPr>
      <w:r w:rsidRPr="00C61C3A">
        <w:rPr>
          <w:rFonts w:ascii="Arial" w:hAnsi="Arial" w:cs="Arial"/>
          <w:b/>
          <w:color w:val="auto"/>
          <w:sz w:val="20"/>
          <w:szCs w:val="20"/>
        </w:rPr>
        <w:t>Kupující:</w:t>
      </w:r>
      <w:r w:rsidRPr="00C61C3A">
        <w:rPr>
          <w:rFonts w:ascii="Arial" w:hAnsi="Arial" w:cs="Arial"/>
          <w:color w:val="auto"/>
          <w:sz w:val="20"/>
          <w:szCs w:val="20"/>
        </w:rPr>
        <w:tab/>
        <w:t>Obchodní jméno:</w:t>
      </w:r>
      <w:r w:rsidRPr="00C61C3A">
        <w:rPr>
          <w:rFonts w:ascii="Arial" w:hAnsi="Arial" w:cs="Arial"/>
          <w:color w:val="auto"/>
          <w:sz w:val="20"/>
          <w:szCs w:val="20"/>
        </w:rPr>
        <w:tab/>
      </w:r>
      <w:r w:rsidR="003551EA" w:rsidRPr="00C61C3A">
        <w:rPr>
          <w:rFonts w:ascii="Arial" w:hAnsi="Arial" w:cs="Arial"/>
          <w:b/>
          <w:bCs/>
          <w:color w:val="auto"/>
          <w:sz w:val="20"/>
          <w:szCs w:val="20"/>
        </w:rPr>
        <w:t>Obec Doloplazy</w:t>
      </w:r>
    </w:p>
    <w:p w14:paraId="4F741F7A" w14:textId="2B29F659" w:rsidR="00866F52" w:rsidRPr="00C61C3A" w:rsidRDefault="00866F52" w:rsidP="00866F52">
      <w:pPr>
        <w:tabs>
          <w:tab w:val="left" w:pos="1418"/>
          <w:tab w:val="left" w:pos="3828"/>
        </w:tabs>
        <w:spacing w:before="60" w:after="0" w:line="276" w:lineRule="auto"/>
        <w:ind w:left="0" w:firstLine="0"/>
        <w:jc w:val="left"/>
        <w:outlineLvl w:val="0"/>
        <w:rPr>
          <w:rFonts w:ascii="Arial" w:eastAsia="Calibri" w:hAnsi="Arial" w:cs="Arial"/>
          <w:color w:val="auto"/>
          <w:sz w:val="20"/>
          <w:szCs w:val="20"/>
        </w:rPr>
      </w:pPr>
      <w:r w:rsidRPr="00C61C3A">
        <w:rPr>
          <w:rFonts w:ascii="Arial" w:hAnsi="Arial" w:cs="Arial"/>
          <w:b/>
          <w:color w:val="auto"/>
          <w:sz w:val="20"/>
          <w:szCs w:val="20"/>
        </w:rPr>
        <w:tab/>
      </w:r>
      <w:r w:rsidRPr="00C61C3A">
        <w:rPr>
          <w:rFonts w:ascii="Arial" w:hAnsi="Arial" w:cs="Arial"/>
          <w:color w:val="auto"/>
          <w:sz w:val="20"/>
          <w:szCs w:val="20"/>
        </w:rPr>
        <w:t>Sídlo:</w:t>
      </w:r>
      <w:r w:rsidRPr="00C61C3A">
        <w:rPr>
          <w:rFonts w:ascii="Arial" w:hAnsi="Arial" w:cs="Arial"/>
          <w:color w:val="auto"/>
          <w:sz w:val="20"/>
          <w:szCs w:val="20"/>
        </w:rPr>
        <w:tab/>
      </w:r>
      <w:r w:rsidR="003551EA" w:rsidRPr="00C61C3A">
        <w:rPr>
          <w:rFonts w:ascii="Arial" w:hAnsi="Arial" w:cs="Arial"/>
          <w:sz w:val="20"/>
          <w:szCs w:val="20"/>
        </w:rPr>
        <w:t>Doloplazy 82, 783 56 Doloplazy</w:t>
      </w:r>
    </w:p>
    <w:p w14:paraId="34E86370" w14:textId="77777777" w:rsidR="00866F52" w:rsidRPr="00C61C3A" w:rsidRDefault="00866F52" w:rsidP="00866F52">
      <w:pPr>
        <w:tabs>
          <w:tab w:val="left" w:pos="1418"/>
          <w:tab w:val="left" w:pos="3828"/>
        </w:tabs>
        <w:spacing w:before="60" w:after="0" w:line="276" w:lineRule="auto"/>
        <w:ind w:left="0" w:firstLine="0"/>
        <w:jc w:val="left"/>
        <w:outlineLvl w:val="0"/>
        <w:rPr>
          <w:rFonts w:ascii="Arial" w:hAnsi="Arial" w:cs="Arial"/>
          <w:color w:val="auto"/>
          <w:sz w:val="20"/>
          <w:szCs w:val="20"/>
        </w:rPr>
      </w:pPr>
      <w:r w:rsidRPr="00C61C3A">
        <w:rPr>
          <w:rFonts w:ascii="Arial" w:hAnsi="Arial" w:cs="Arial"/>
          <w:color w:val="auto"/>
          <w:sz w:val="20"/>
          <w:szCs w:val="20"/>
        </w:rPr>
        <w:tab/>
        <w:t>Zastoupený:</w:t>
      </w:r>
    </w:p>
    <w:p w14:paraId="36107254" w14:textId="77777777" w:rsidR="003551EA" w:rsidRPr="00C61C3A" w:rsidRDefault="003551EA" w:rsidP="003551EA">
      <w:pPr>
        <w:tabs>
          <w:tab w:val="left" w:pos="1418"/>
          <w:tab w:val="left" w:pos="3828"/>
          <w:tab w:val="left" w:pos="4253"/>
          <w:tab w:val="left" w:pos="6237"/>
          <w:tab w:val="left" w:pos="6946"/>
        </w:tabs>
        <w:spacing w:before="60" w:after="0" w:line="276" w:lineRule="auto"/>
        <w:ind w:left="1440" w:firstLine="0"/>
        <w:jc w:val="left"/>
        <w:rPr>
          <w:rFonts w:ascii="Arial" w:hAnsi="Arial" w:cs="Arial"/>
          <w:color w:val="auto"/>
          <w:sz w:val="20"/>
          <w:szCs w:val="20"/>
        </w:rPr>
      </w:pPr>
      <w:r w:rsidRPr="00C61C3A">
        <w:rPr>
          <w:rFonts w:ascii="Arial" w:hAnsi="Arial" w:cs="Arial"/>
          <w:color w:val="auto"/>
          <w:sz w:val="20"/>
          <w:szCs w:val="20"/>
        </w:rPr>
        <w:t>ve věcech smluvních:</w:t>
      </w:r>
      <w:r w:rsidRPr="00C61C3A">
        <w:rPr>
          <w:rFonts w:ascii="Arial" w:hAnsi="Arial" w:cs="Arial"/>
          <w:color w:val="auto"/>
          <w:sz w:val="20"/>
          <w:szCs w:val="20"/>
        </w:rPr>
        <w:tab/>
        <w:t>Mgr. Miroslav Bílek, starosta</w:t>
      </w:r>
    </w:p>
    <w:p w14:paraId="3BA0BDBB" w14:textId="080EFA4C" w:rsidR="003551EA" w:rsidRPr="00C61C3A" w:rsidRDefault="003551EA" w:rsidP="003551EA">
      <w:pPr>
        <w:tabs>
          <w:tab w:val="left" w:pos="1418"/>
          <w:tab w:val="left" w:pos="3828"/>
          <w:tab w:val="left" w:pos="4253"/>
          <w:tab w:val="left" w:pos="5103"/>
          <w:tab w:val="left" w:pos="6946"/>
        </w:tabs>
        <w:spacing w:before="60" w:after="0" w:line="276" w:lineRule="auto"/>
        <w:ind w:left="1440" w:firstLine="0"/>
        <w:jc w:val="left"/>
        <w:rPr>
          <w:rFonts w:ascii="Arial" w:hAnsi="Arial" w:cs="Arial"/>
          <w:color w:val="auto"/>
          <w:sz w:val="20"/>
          <w:szCs w:val="20"/>
        </w:rPr>
      </w:pPr>
      <w:r w:rsidRPr="00C61C3A">
        <w:rPr>
          <w:rFonts w:ascii="Arial" w:hAnsi="Arial" w:cs="Arial"/>
          <w:color w:val="auto"/>
          <w:sz w:val="20"/>
          <w:szCs w:val="20"/>
        </w:rPr>
        <w:tab/>
        <w:t>tel.</w:t>
      </w:r>
      <w:r w:rsidRPr="00C61C3A">
        <w:rPr>
          <w:rFonts w:ascii="Arial" w:hAnsi="Arial" w:cs="Arial"/>
          <w:color w:val="auto"/>
          <w:sz w:val="20"/>
          <w:szCs w:val="20"/>
        </w:rPr>
        <w:tab/>
      </w:r>
      <w:r w:rsidRPr="00C61C3A">
        <w:rPr>
          <w:rFonts w:ascii="Arial" w:hAnsi="Arial" w:cs="Arial"/>
          <w:color w:val="auto"/>
          <w:sz w:val="20"/>
          <w:szCs w:val="20"/>
        </w:rPr>
        <w:tab/>
      </w:r>
      <w:bdo w:val="ltr">
        <w:r w:rsidRPr="00C61C3A">
          <w:rPr>
            <w:rFonts w:ascii="Arial" w:hAnsi="Arial" w:cs="Arial"/>
            <w:color w:val="auto"/>
            <w:sz w:val="20"/>
            <w:szCs w:val="20"/>
          </w:rPr>
          <w:t>+420 777 563 233</w:t>
        </w:r>
        <w:r w:rsidRPr="00C61C3A">
          <w:rPr>
            <w:rFonts w:ascii="Arial" w:hAnsi="Arial" w:cs="Arial"/>
          </w:rPr>
          <w:t>‬</w:t>
        </w:r>
        <w:r w:rsidR="00000000" w:rsidRPr="00C61C3A">
          <w:rPr>
            <w:rFonts w:ascii="Arial" w:hAnsi="Arial" w:cs="Arial"/>
          </w:rPr>
          <w:t>‬</w:t>
        </w:r>
      </w:bdo>
    </w:p>
    <w:p w14:paraId="4FE421C9" w14:textId="14381F6A" w:rsidR="003551EA" w:rsidRPr="00C61C3A" w:rsidRDefault="003551EA" w:rsidP="003551EA">
      <w:pPr>
        <w:tabs>
          <w:tab w:val="left" w:pos="1418"/>
          <w:tab w:val="left" w:pos="3828"/>
          <w:tab w:val="left" w:pos="4253"/>
          <w:tab w:val="left" w:pos="5103"/>
          <w:tab w:val="left" w:pos="6946"/>
        </w:tabs>
        <w:spacing w:before="60" w:after="0" w:line="276" w:lineRule="auto"/>
        <w:ind w:left="1440" w:firstLine="0"/>
        <w:jc w:val="left"/>
        <w:rPr>
          <w:rFonts w:ascii="Arial" w:hAnsi="Arial" w:cs="Arial"/>
          <w:color w:val="auto"/>
          <w:sz w:val="20"/>
          <w:szCs w:val="20"/>
        </w:rPr>
      </w:pPr>
      <w:r w:rsidRPr="00C61C3A">
        <w:rPr>
          <w:rFonts w:ascii="Arial" w:hAnsi="Arial" w:cs="Arial"/>
          <w:color w:val="auto"/>
          <w:sz w:val="20"/>
          <w:szCs w:val="20"/>
        </w:rPr>
        <w:tab/>
        <w:t>e-mail:</w:t>
      </w:r>
      <w:r w:rsidRPr="00C61C3A">
        <w:rPr>
          <w:rFonts w:ascii="Arial" w:hAnsi="Arial" w:cs="Arial"/>
          <w:color w:val="auto"/>
          <w:sz w:val="20"/>
          <w:szCs w:val="20"/>
        </w:rPr>
        <w:tab/>
        <w:t>starosta@doloplazy.cz</w:t>
      </w:r>
    </w:p>
    <w:p w14:paraId="513EBB94" w14:textId="21A97D59" w:rsidR="00866F52" w:rsidRPr="00C61C3A" w:rsidRDefault="00866F52" w:rsidP="00866F52">
      <w:pPr>
        <w:tabs>
          <w:tab w:val="left" w:pos="1418"/>
          <w:tab w:val="left" w:pos="3828"/>
        </w:tabs>
        <w:spacing w:before="60" w:after="0" w:line="276" w:lineRule="auto"/>
        <w:ind w:left="0" w:firstLine="0"/>
        <w:jc w:val="left"/>
        <w:outlineLvl w:val="0"/>
        <w:rPr>
          <w:rFonts w:ascii="Arial" w:hAnsi="Arial" w:cs="Arial"/>
          <w:color w:val="auto"/>
          <w:sz w:val="20"/>
          <w:szCs w:val="20"/>
        </w:rPr>
      </w:pPr>
      <w:r w:rsidRPr="00C61C3A">
        <w:rPr>
          <w:rFonts w:ascii="Arial" w:hAnsi="Arial" w:cs="Arial"/>
          <w:color w:val="auto"/>
          <w:sz w:val="20"/>
          <w:szCs w:val="20"/>
        </w:rPr>
        <w:tab/>
        <w:t xml:space="preserve">IČO: </w:t>
      </w:r>
      <w:r w:rsidRPr="00C61C3A">
        <w:rPr>
          <w:rFonts w:ascii="Arial" w:hAnsi="Arial" w:cs="Arial"/>
          <w:color w:val="auto"/>
          <w:sz w:val="20"/>
          <w:szCs w:val="20"/>
        </w:rPr>
        <w:tab/>
      </w:r>
      <w:r w:rsidR="003551EA" w:rsidRPr="00C61C3A">
        <w:rPr>
          <w:rFonts w:ascii="Arial" w:hAnsi="Arial" w:cs="Arial"/>
          <w:sz w:val="20"/>
          <w:szCs w:val="20"/>
        </w:rPr>
        <w:t>005 34 927</w:t>
      </w:r>
    </w:p>
    <w:p w14:paraId="4BEF0AAF" w14:textId="77777777" w:rsidR="00866F52" w:rsidRPr="00C61C3A" w:rsidRDefault="00866F52" w:rsidP="00866F52">
      <w:pPr>
        <w:tabs>
          <w:tab w:val="left" w:pos="1418"/>
        </w:tabs>
        <w:spacing w:before="60" w:after="0" w:line="276" w:lineRule="auto"/>
        <w:ind w:left="4253" w:hanging="4253"/>
        <w:jc w:val="left"/>
        <w:rPr>
          <w:rFonts w:ascii="Arial" w:hAnsi="Arial" w:cs="Arial"/>
          <w:i/>
          <w:color w:val="auto"/>
          <w:sz w:val="20"/>
          <w:szCs w:val="20"/>
        </w:rPr>
      </w:pPr>
    </w:p>
    <w:p w14:paraId="2C79B51D" w14:textId="77777777" w:rsidR="00866F52" w:rsidRPr="00C61C3A" w:rsidRDefault="00866F52" w:rsidP="00866F52">
      <w:pPr>
        <w:tabs>
          <w:tab w:val="left" w:pos="1418"/>
          <w:tab w:val="left" w:pos="3828"/>
        </w:tabs>
        <w:spacing w:before="60" w:after="0" w:line="276" w:lineRule="auto"/>
        <w:ind w:left="0" w:firstLine="0"/>
        <w:jc w:val="left"/>
        <w:rPr>
          <w:rFonts w:ascii="Arial" w:hAnsi="Arial" w:cs="Arial"/>
          <w:color w:val="auto"/>
          <w:sz w:val="20"/>
          <w:szCs w:val="20"/>
        </w:rPr>
      </w:pPr>
      <w:r w:rsidRPr="00C61C3A">
        <w:rPr>
          <w:rFonts w:ascii="Arial" w:hAnsi="Arial" w:cs="Arial"/>
          <w:b/>
          <w:color w:val="auto"/>
          <w:sz w:val="20"/>
          <w:szCs w:val="20"/>
        </w:rPr>
        <w:t>Prodávající:</w:t>
      </w:r>
      <w:r w:rsidRPr="00C61C3A">
        <w:rPr>
          <w:rFonts w:ascii="Arial" w:hAnsi="Arial" w:cs="Arial"/>
          <w:b/>
          <w:color w:val="auto"/>
          <w:sz w:val="20"/>
          <w:szCs w:val="20"/>
        </w:rPr>
        <w:tab/>
      </w:r>
      <w:r w:rsidRPr="00C61C3A">
        <w:rPr>
          <w:rFonts w:ascii="Arial" w:hAnsi="Arial" w:cs="Arial"/>
          <w:color w:val="auto"/>
          <w:sz w:val="20"/>
          <w:szCs w:val="20"/>
        </w:rPr>
        <w:t xml:space="preserve">Obchodní jméno: </w:t>
      </w:r>
      <w:r w:rsidRPr="00C61C3A">
        <w:rPr>
          <w:rFonts w:ascii="Arial" w:hAnsi="Arial" w:cs="Arial"/>
          <w:color w:val="auto"/>
          <w:sz w:val="20"/>
          <w:szCs w:val="20"/>
        </w:rPr>
        <w:tab/>
      </w:r>
      <w:r w:rsidRPr="00C61C3A">
        <w:rPr>
          <w:rFonts w:ascii="Arial" w:hAnsi="Arial" w:cs="Arial"/>
          <w:color w:val="auto"/>
          <w:sz w:val="20"/>
          <w:szCs w:val="20"/>
          <w:highlight w:val="yellow"/>
        </w:rPr>
        <w:t>………………………….</w:t>
      </w:r>
    </w:p>
    <w:p w14:paraId="5425F5B2" w14:textId="77777777" w:rsidR="00866F52" w:rsidRPr="00C61C3A" w:rsidRDefault="00866F52" w:rsidP="00866F52">
      <w:pPr>
        <w:tabs>
          <w:tab w:val="left" w:pos="1418"/>
          <w:tab w:val="left" w:pos="3828"/>
        </w:tabs>
        <w:spacing w:before="60" w:after="0" w:line="276" w:lineRule="auto"/>
        <w:ind w:left="1440" w:firstLine="0"/>
        <w:jc w:val="left"/>
        <w:rPr>
          <w:rFonts w:ascii="Arial" w:hAnsi="Arial" w:cs="Arial"/>
          <w:color w:val="auto"/>
          <w:sz w:val="20"/>
          <w:szCs w:val="20"/>
        </w:rPr>
      </w:pPr>
      <w:r w:rsidRPr="00C61C3A">
        <w:rPr>
          <w:rFonts w:ascii="Arial" w:hAnsi="Arial" w:cs="Arial"/>
          <w:color w:val="auto"/>
          <w:sz w:val="20"/>
          <w:szCs w:val="20"/>
        </w:rPr>
        <w:t xml:space="preserve">Sídlo: </w:t>
      </w:r>
      <w:r w:rsidRPr="00C61C3A">
        <w:rPr>
          <w:rFonts w:ascii="Arial" w:hAnsi="Arial" w:cs="Arial"/>
          <w:color w:val="auto"/>
          <w:sz w:val="20"/>
          <w:szCs w:val="20"/>
        </w:rPr>
        <w:tab/>
      </w:r>
      <w:r w:rsidRPr="00C61C3A">
        <w:rPr>
          <w:rFonts w:ascii="Arial" w:hAnsi="Arial" w:cs="Arial"/>
          <w:color w:val="auto"/>
          <w:sz w:val="20"/>
          <w:szCs w:val="20"/>
          <w:highlight w:val="yellow"/>
        </w:rPr>
        <w:t>………………………….</w:t>
      </w:r>
    </w:p>
    <w:p w14:paraId="4F4F978A" w14:textId="77777777" w:rsidR="00866F52" w:rsidRPr="00C61C3A" w:rsidRDefault="00866F52" w:rsidP="00866F52">
      <w:pPr>
        <w:tabs>
          <w:tab w:val="left" w:pos="1418"/>
          <w:tab w:val="left" w:pos="3828"/>
          <w:tab w:val="left" w:pos="4253"/>
        </w:tabs>
        <w:spacing w:before="60" w:after="0" w:line="276" w:lineRule="auto"/>
        <w:ind w:left="1440" w:firstLine="0"/>
        <w:jc w:val="left"/>
        <w:rPr>
          <w:rFonts w:ascii="Arial" w:hAnsi="Arial" w:cs="Arial"/>
          <w:color w:val="auto"/>
          <w:sz w:val="20"/>
          <w:szCs w:val="20"/>
        </w:rPr>
      </w:pPr>
      <w:r w:rsidRPr="00C61C3A">
        <w:rPr>
          <w:rFonts w:ascii="Arial" w:hAnsi="Arial" w:cs="Arial"/>
          <w:color w:val="auto"/>
          <w:sz w:val="20"/>
          <w:szCs w:val="20"/>
        </w:rPr>
        <w:t xml:space="preserve">Zastoupený: </w:t>
      </w:r>
      <w:r w:rsidRPr="00C61C3A">
        <w:rPr>
          <w:rFonts w:ascii="Arial" w:hAnsi="Arial" w:cs="Arial"/>
          <w:color w:val="auto"/>
          <w:sz w:val="20"/>
          <w:szCs w:val="20"/>
        </w:rPr>
        <w:tab/>
      </w:r>
    </w:p>
    <w:p w14:paraId="24D973DF" w14:textId="77777777" w:rsidR="003551EA" w:rsidRPr="00C61C3A" w:rsidRDefault="00866F52" w:rsidP="00866F52">
      <w:pPr>
        <w:tabs>
          <w:tab w:val="left" w:pos="1418"/>
          <w:tab w:val="left" w:pos="3828"/>
          <w:tab w:val="left" w:pos="4253"/>
          <w:tab w:val="left" w:pos="6237"/>
          <w:tab w:val="left" w:pos="6946"/>
        </w:tabs>
        <w:spacing w:before="60" w:after="0" w:line="276" w:lineRule="auto"/>
        <w:ind w:left="1440" w:firstLine="0"/>
        <w:jc w:val="left"/>
        <w:rPr>
          <w:rFonts w:ascii="Arial" w:hAnsi="Arial" w:cs="Arial"/>
          <w:color w:val="auto"/>
          <w:sz w:val="20"/>
          <w:szCs w:val="20"/>
        </w:rPr>
      </w:pPr>
      <w:r w:rsidRPr="00C61C3A">
        <w:rPr>
          <w:rFonts w:ascii="Arial" w:hAnsi="Arial" w:cs="Arial"/>
          <w:color w:val="auto"/>
          <w:sz w:val="20"/>
          <w:szCs w:val="20"/>
        </w:rPr>
        <w:t>ve věcech smluvních:</w:t>
      </w:r>
      <w:r w:rsidRPr="00C61C3A">
        <w:rPr>
          <w:rFonts w:ascii="Arial" w:hAnsi="Arial" w:cs="Arial"/>
          <w:color w:val="auto"/>
          <w:sz w:val="20"/>
          <w:szCs w:val="20"/>
        </w:rPr>
        <w:tab/>
      </w:r>
      <w:r w:rsidRPr="00C61C3A">
        <w:rPr>
          <w:rFonts w:ascii="Arial" w:hAnsi="Arial" w:cs="Arial"/>
          <w:color w:val="auto"/>
          <w:sz w:val="20"/>
          <w:szCs w:val="20"/>
          <w:highlight w:val="yellow"/>
        </w:rPr>
        <w:t>………………………….</w:t>
      </w:r>
      <w:r w:rsidRPr="00C61C3A">
        <w:rPr>
          <w:rFonts w:ascii="Arial" w:hAnsi="Arial" w:cs="Arial"/>
          <w:color w:val="auto"/>
          <w:sz w:val="20"/>
          <w:szCs w:val="20"/>
        </w:rPr>
        <w:tab/>
      </w:r>
    </w:p>
    <w:p w14:paraId="3B7555DC" w14:textId="2176B883" w:rsidR="00866F52" w:rsidRPr="00C61C3A" w:rsidRDefault="003551EA" w:rsidP="003551EA">
      <w:pPr>
        <w:tabs>
          <w:tab w:val="left" w:pos="1418"/>
          <w:tab w:val="left" w:pos="3828"/>
          <w:tab w:val="left" w:pos="4253"/>
          <w:tab w:val="left" w:pos="5103"/>
          <w:tab w:val="left" w:pos="6946"/>
        </w:tabs>
        <w:spacing w:before="60" w:after="0" w:line="276" w:lineRule="auto"/>
        <w:ind w:left="1440" w:firstLine="0"/>
        <w:jc w:val="left"/>
        <w:rPr>
          <w:rFonts w:ascii="Arial" w:hAnsi="Arial" w:cs="Arial"/>
          <w:color w:val="auto"/>
          <w:sz w:val="20"/>
          <w:szCs w:val="20"/>
        </w:rPr>
      </w:pPr>
      <w:r w:rsidRPr="00C61C3A">
        <w:rPr>
          <w:rFonts w:ascii="Arial" w:hAnsi="Arial" w:cs="Arial"/>
          <w:color w:val="auto"/>
          <w:sz w:val="20"/>
          <w:szCs w:val="20"/>
        </w:rPr>
        <w:tab/>
      </w:r>
      <w:r w:rsidR="00866F52" w:rsidRPr="00C61C3A">
        <w:rPr>
          <w:rFonts w:ascii="Arial" w:hAnsi="Arial" w:cs="Arial"/>
          <w:color w:val="auto"/>
          <w:sz w:val="20"/>
          <w:szCs w:val="20"/>
        </w:rPr>
        <w:t>tel.</w:t>
      </w:r>
      <w:r w:rsidR="00866F52" w:rsidRPr="00C61C3A">
        <w:rPr>
          <w:rFonts w:ascii="Arial" w:hAnsi="Arial" w:cs="Arial"/>
          <w:color w:val="auto"/>
          <w:sz w:val="20"/>
          <w:szCs w:val="20"/>
        </w:rPr>
        <w:tab/>
      </w:r>
      <w:r w:rsidRPr="00C61C3A">
        <w:rPr>
          <w:rFonts w:ascii="Arial" w:hAnsi="Arial" w:cs="Arial"/>
          <w:color w:val="auto"/>
          <w:sz w:val="20"/>
          <w:szCs w:val="20"/>
        </w:rPr>
        <w:tab/>
      </w:r>
      <w:r w:rsidR="00866F52" w:rsidRPr="00C61C3A">
        <w:rPr>
          <w:rFonts w:ascii="Arial" w:hAnsi="Arial" w:cs="Arial"/>
          <w:color w:val="auto"/>
          <w:sz w:val="20"/>
          <w:szCs w:val="20"/>
          <w:highlight w:val="yellow"/>
        </w:rPr>
        <w:t>………………………….</w:t>
      </w:r>
    </w:p>
    <w:p w14:paraId="1F6BB2C3" w14:textId="3460BCC2" w:rsidR="00866F52" w:rsidRPr="00C61C3A" w:rsidRDefault="00866F52" w:rsidP="003551EA">
      <w:pPr>
        <w:tabs>
          <w:tab w:val="left" w:pos="1418"/>
          <w:tab w:val="left" w:pos="3828"/>
          <w:tab w:val="left" w:pos="4253"/>
          <w:tab w:val="left" w:pos="5103"/>
          <w:tab w:val="left" w:pos="6946"/>
        </w:tabs>
        <w:spacing w:before="60" w:after="0" w:line="276" w:lineRule="auto"/>
        <w:ind w:left="1440" w:firstLine="0"/>
        <w:jc w:val="left"/>
        <w:rPr>
          <w:rFonts w:ascii="Arial" w:hAnsi="Arial" w:cs="Arial"/>
          <w:color w:val="auto"/>
          <w:sz w:val="20"/>
          <w:szCs w:val="20"/>
        </w:rPr>
      </w:pPr>
      <w:r w:rsidRPr="00C61C3A">
        <w:rPr>
          <w:rFonts w:ascii="Arial" w:hAnsi="Arial" w:cs="Arial"/>
          <w:color w:val="auto"/>
          <w:sz w:val="20"/>
          <w:szCs w:val="20"/>
        </w:rPr>
        <w:tab/>
        <w:t>e-mail:</w:t>
      </w:r>
      <w:r w:rsidRPr="00C61C3A">
        <w:rPr>
          <w:rFonts w:ascii="Arial" w:hAnsi="Arial" w:cs="Arial"/>
          <w:color w:val="auto"/>
          <w:sz w:val="20"/>
          <w:szCs w:val="20"/>
        </w:rPr>
        <w:tab/>
      </w:r>
      <w:r w:rsidRPr="00C61C3A">
        <w:rPr>
          <w:rFonts w:ascii="Arial" w:hAnsi="Arial" w:cs="Arial"/>
          <w:color w:val="auto"/>
          <w:sz w:val="20"/>
          <w:szCs w:val="20"/>
          <w:highlight w:val="yellow"/>
        </w:rPr>
        <w:t>………………………….</w:t>
      </w:r>
    </w:p>
    <w:p w14:paraId="1E0DCBE7" w14:textId="77777777" w:rsidR="00866F52" w:rsidRPr="00C61C3A" w:rsidRDefault="00866F52" w:rsidP="00866F52">
      <w:pPr>
        <w:tabs>
          <w:tab w:val="left" w:pos="1418"/>
          <w:tab w:val="left" w:pos="3828"/>
          <w:tab w:val="left" w:pos="4253"/>
          <w:tab w:val="left" w:pos="6237"/>
          <w:tab w:val="left" w:pos="6946"/>
        </w:tabs>
        <w:spacing w:before="60" w:after="0" w:line="276" w:lineRule="auto"/>
        <w:ind w:left="1440" w:firstLine="0"/>
        <w:jc w:val="left"/>
        <w:rPr>
          <w:rFonts w:ascii="Arial" w:hAnsi="Arial" w:cs="Arial"/>
          <w:color w:val="auto"/>
          <w:sz w:val="20"/>
          <w:szCs w:val="20"/>
        </w:rPr>
      </w:pPr>
    </w:p>
    <w:p w14:paraId="12541FD5" w14:textId="77777777" w:rsidR="00866F52" w:rsidRPr="00C61C3A" w:rsidRDefault="00866F52" w:rsidP="00866F52">
      <w:pPr>
        <w:tabs>
          <w:tab w:val="left" w:pos="1418"/>
          <w:tab w:val="left" w:pos="3828"/>
        </w:tabs>
        <w:spacing w:before="60" w:after="0" w:line="276" w:lineRule="auto"/>
        <w:ind w:left="1440" w:firstLine="0"/>
        <w:jc w:val="left"/>
        <w:rPr>
          <w:rFonts w:ascii="Arial" w:hAnsi="Arial" w:cs="Arial"/>
          <w:color w:val="auto"/>
          <w:sz w:val="20"/>
          <w:szCs w:val="20"/>
        </w:rPr>
      </w:pPr>
      <w:r w:rsidRPr="00C61C3A">
        <w:rPr>
          <w:rFonts w:ascii="Arial" w:hAnsi="Arial" w:cs="Arial"/>
          <w:color w:val="auto"/>
          <w:sz w:val="20"/>
          <w:szCs w:val="20"/>
        </w:rPr>
        <w:t>IČO:</w:t>
      </w:r>
      <w:r w:rsidRPr="00C61C3A">
        <w:rPr>
          <w:rFonts w:ascii="Arial" w:hAnsi="Arial" w:cs="Arial"/>
          <w:color w:val="auto"/>
          <w:sz w:val="20"/>
          <w:szCs w:val="20"/>
        </w:rPr>
        <w:tab/>
      </w:r>
      <w:r w:rsidRPr="00C61C3A">
        <w:rPr>
          <w:rFonts w:ascii="Arial" w:hAnsi="Arial" w:cs="Arial"/>
          <w:color w:val="auto"/>
          <w:sz w:val="20"/>
          <w:szCs w:val="20"/>
          <w:highlight w:val="yellow"/>
        </w:rPr>
        <w:t>………………………….</w:t>
      </w:r>
    </w:p>
    <w:p w14:paraId="4055E9B9" w14:textId="77777777" w:rsidR="00866F52" w:rsidRPr="00C61C3A" w:rsidRDefault="00866F52" w:rsidP="00866F52">
      <w:pPr>
        <w:tabs>
          <w:tab w:val="left" w:pos="1418"/>
          <w:tab w:val="left" w:pos="3828"/>
        </w:tabs>
        <w:spacing w:before="60" w:after="0" w:line="276" w:lineRule="auto"/>
        <w:ind w:left="1440" w:firstLine="0"/>
        <w:jc w:val="left"/>
        <w:rPr>
          <w:rFonts w:ascii="Arial" w:hAnsi="Arial" w:cs="Arial"/>
          <w:color w:val="auto"/>
          <w:sz w:val="20"/>
          <w:szCs w:val="20"/>
        </w:rPr>
      </w:pPr>
      <w:r w:rsidRPr="00C61C3A">
        <w:rPr>
          <w:rFonts w:ascii="Arial" w:hAnsi="Arial" w:cs="Arial"/>
          <w:color w:val="auto"/>
          <w:sz w:val="20"/>
          <w:szCs w:val="20"/>
        </w:rPr>
        <w:t xml:space="preserve">DIČ: </w:t>
      </w:r>
      <w:r w:rsidRPr="00C61C3A">
        <w:rPr>
          <w:rFonts w:ascii="Arial" w:hAnsi="Arial" w:cs="Arial"/>
          <w:color w:val="auto"/>
          <w:sz w:val="20"/>
          <w:szCs w:val="20"/>
        </w:rPr>
        <w:tab/>
      </w:r>
      <w:r w:rsidRPr="00C61C3A">
        <w:rPr>
          <w:rFonts w:ascii="Arial" w:hAnsi="Arial" w:cs="Arial"/>
          <w:color w:val="auto"/>
          <w:sz w:val="20"/>
          <w:szCs w:val="20"/>
          <w:highlight w:val="yellow"/>
        </w:rPr>
        <w:t>………………………….</w:t>
      </w:r>
    </w:p>
    <w:p w14:paraId="3AF432A7" w14:textId="77777777" w:rsidR="00866F52" w:rsidRPr="00C61C3A" w:rsidRDefault="00866F52" w:rsidP="00866F52">
      <w:pPr>
        <w:tabs>
          <w:tab w:val="left" w:pos="1418"/>
          <w:tab w:val="left" w:pos="3828"/>
        </w:tabs>
        <w:spacing w:before="60" w:after="0" w:line="276" w:lineRule="auto"/>
        <w:ind w:left="1440" w:firstLine="0"/>
        <w:jc w:val="left"/>
        <w:rPr>
          <w:rFonts w:ascii="Arial" w:hAnsi="Arial" w:cs="Arial"/>
          <w:color w:val="auto"/>
          <w:sz w:val="20"/>
          <w:szCs w:val="20"/>
        </w:rPr>
      </w:pPr>
      <w:r w:rsidRPr="00C61C3A">
        <w:rPr>
          <w:rFonts w:ascii="Arial" w:hAnsi="Arial" w:cs="Arial"/>
          <w:color w:val="auto"/>
          <w:sz w:val="20"/>
          <w:szCs w:val="20"/>
        </w:rPr>
        <w:t xml:space="preserve">Bankovní spojení: </w:t>
      </w:r>
      <w:r w:rsidRPr="00C61C3A">
        <w:rPr>
          <w:rFonts w:ascii="Arial" w:hAnsi="Arial" w:cs="Arial"/>
          <w:color w:val="auto"/>
          <w:sz w:val="20"/>
          <w:szCs w:val="20"/>
        </w:rPr>
        <w:tab/>
      </w:r>
      <w:r w:rsidRPr="00C61C3A">
        <w:rPr>
          <w:rFonts w:ascii="Arial" w:hAnsi="Arial" w:cs="Arial"/>
          <w:color w:val="auto"/>
          <w:sz w:val="20"/>
          <w:szCs w:val="20"/>
          <w:highlight w:val="yellow"/>
        </w:rPr>
        <w:t>………………………….</w:t>
      </w:r>
    </w:p>
    <w:p w14:paraId="4547FF58" w14:textId="77777777" w:rsidR="00866F52" w:rsidRPr="00C61C3A" w:rsidRDefault="00866F52" w:rsidP="00866F52">
      <w:pPr>
        <w:tabs>
          <w:tab w:val="left" w:pos="1418"/>
          <w:tab w:val="left" w:pos="3828"/>
        </w:tabs>
        <w:spacing w:before="60" w:after="0" w:line="276" w:lineRule="auto"/>
        <w:ind w:left="1440" w:firstLine="0"/>
        <w:jc w:val="left"/>
        <w:rPr>
          <w:rFonts w:ascii="Arial" w:hAnsi="Arial" w:cs="Arial"/>
          <w:color w:val="auto"/>
          <w:sz w:val="20"/>
          <w:szCs w:val="20"/>
        </w:rPr>
      </w:pPr>
      <w:r w:rsidRPr="00C61C3A">
        <w:rPr>
          <w:rFonts w:ascii="Arial" w:hAnsi="Arial" w:cs="Arial"/>
          <w:color w:val="auto"/>
          <w:sz w:val="20"/>
          <w:szCs w:val="20"/>
        </w:rPr>
        <w:t xml:space="preserve">zápis v OR: </w:t>
      </w:r>
      <w:r w:rsidRPr="00C61C3A">
        <w:rPr>
          <w:rFonts w:ascii="Arial" w:hAnsi="Arial" w:cs="Arial"/>
          <w:color w:val="auto"/>
          <w:sz w:val="20"/>
          <w:szCs w:val="20"/>
        </w:rPr>
        <w:tab/>
      </w:r>
      <w:r w:rsidRPr="00C61C3A">
        <w:rPr>
          <w:rFonts w:ascii="Arial" w:hAnsi="Arial" w:cs="Arial"/>
          <w:color w:val="auto"/>
          <w:sz w:val="20"/>
          <w:szCs w:val="20"/>
          <w:highlight w:val="yellow"/>
        </w:rPr>
        <w:t>………………………….</w:t>
      </w:r>
    </w:p>
    <w:p w14:paraId="761BA22A" w14:textId="77777777" w:rsidR="00866F52" w:rsidRPr="00C61C3A" w:rsidRDefault="00866F52" w:rsidP="00866F52">
      <w:pPr>
        <w:spacing w:after="6"/>
        <w:ind w:left="28" w:right="33" w:firstLine="10"/>
        <w:rPr>
          <w:rFonts w:ascii="Arial" w:hAnsi="Arial" w:cs="Arial"/>
        </w:rPr>
      </w:pPr>
    </w:p>
    <w:p w14:paraId="1D29253D" w14:textId="3E5EA747" w:rsidR="00866F52" w:rsidRPr="00C61C3A" w:rsidRDefault="00866F52" w:rsidP="00866F52">
      <w:pPr>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Kupující je zadavatelem veřejné zakázky</w:t>
      </w:r>
      <w:r w:rsidR="007C0AD5" w:rsidRPr="00C61C3A">
        <w:rPr>
          <w:rFonts w:ascii="Arial" w:hAnsi="Arial" w:cs="Arial"/>
          <w:color w:val="auto"/>
          <w:sz w:val="20"/>
          <w:szCs w:val="20"/>
        </w:rPr>
        <w:t xml:space="preserve"> </w:t>
      </w:r>
      <w:r w:rsidR="003551EA" w:rsidRPr="00C61C3A">
        <w:rPr>
          <w:rFonts w:ascii="Arial" w:hAnsi="Arial" w:cs="Arial"/>
          <w:color w:val="auto"/>
          <w:sz w:val="20"/>
          <w:szCs w:val="20"/>
        </w:rPr>
        <w:t xml:space="preserve">malého rozsahu </w:t>
      </w:r>
      <w:r w:rsidRPr="00C61C3A">
        <w:rPr>
          <w:rFonts w:ascii="Arial" w:hAnsi="Arial" w:cs="Arial"/>
          <w:color w:val="auto"/>
          <w:sz w:val="20"/>
          <w:szCs w:val="20"/>
        </w:rPr>
        <w:t>s názvem „</w:t>
      </w:r>
      <w:r w:rsidR="003551EA" w:rsidRPr="00C61C3A">
        <w:rPr>
          <w:rFonts w:ascii="Arial" w:hAnsi="Arial" w:cs="Arial"/>
          <w:color w:val="auto"/>
          <w:sz w:val="20"/>
          <w:szCs w:val="20"/>
        </w:rPr>
        <w:t>Obec Doloplazy – nákup elektromobilu</w:t>
      </w:r>
      <w:r w:rsidRPr="00C61C3A">
        <w:rPr>
          <w:rFonts w:ascii="Arial" w:hAnsi="Arial" w:cs="Arial"/>
          <w:color w:val="auto"/>
          <w:sz w:val="20"/>
          <w:szCs w:val="20"/>
        </w:rPr>
        <w:t xml:space="preserve">“ (dále jen „veřejná zakázka“) na níže uvedený předmět koupě. V rámci </w:t>
      </w:r>
      <w:r w:rsidR="003551EA" w:rsidRPr="00C61C3A">
        <w:rPr>
          <w:rFonts w:ascii="Arial" w:hAnsi="Arial" w:cs="Arial"/>
          <w:color w:val="auto"/>
          <w:sz w:val="20"/>
          <w:szCs w:val="20"/>
        </w:rPr>
        <w:t xml:space="preserve">výběrového </w:t>
      </w:r>
      <w:r w:rsidRPr="00C61C3A">
        <w:rPr>
          <w:rFonts w:ascii="Arial" w:hAnsi="Arial" w:cs="Arial"/>
          <w:color w:val="auto"/>
          <w:sz w:val="20"/>
          <w:szCs w:val="20"/>
        </w:rPr>
        <w:t xml:space="preserve">řízení na tuto veřejnou zakázku byla nabídka prodávajícího v souladu </w:t>
      </w:r>
      <w:r w:rsidR="003551EA" w:rsidRPr="00C61C3A">
        <w:rPr>
          <w:rFonts w:ascii="Arial" w:hAnsi="Arial" w:cs="Arial"/>
          <w:color w:val="auto"/>
          <w:sz w:val="20"/>
          <w:szCs w:val="20"/>
        </w:rPr>
        <w:t xml:space="preserve">Pokyny pro zadávání zakázek pro programy spolufinancované z rozpočtu SFŽP ČR, </w:t>
      </w:r>
      <w:r w:rsidRPr="00C61C3A">
        <w:rPr>
          <w:rFonts w:ascii="Arial" w:hAnsi="Arial" w:cs="Arial"/>
          <w:color w:val="auto"/>
          <w:sz w:val="20"/>
          <w:szCs w:val="20"/>
        </w:rPr>
        <w:t>v platném znění</w:t>
      </w:r>
      <w:r w:rsidR="003551EA" w:rsidRPr="00C61C3A">
        <w:rPr>
          <w:rFonts w:ascii="Arial" w:hAnsi="Arial" w:cs="Arial"/>
          <w:color w:val="auto"/>
          <w:sz w:val="20"/>
          <w:szCs w:val="20"/>
        </w:rPr>
        <w:t>,</w:t>
      </w:r>
      <w:r w:rsidRPr="00C61C3A">
        <w:rPr>
          <w:rFonts w:ascii="Arial" w:hAnsi="Arial" w:cs="Arial"/>
          <w:color w:val="auto"/>
          <w:sz w:val="20"/>
          <w:szCs w:val="20"/>
        </w:rPr>
        <w:t xml:space="preserve"> vybrána podle způsobu hodnocení jako nabídka nejvhodnější a kupující jako zadavatel s tímto vybraným uchazečem proto uzavírá tuto kupní smlouvu.</w:t>
      </w:r>
    </w:p>
    <w:p w14:paraId="4E8651ED" w14:textId="77777777" w:rsidR="00866F52" w:rsidRPr="00C61C3A" w:rsidRDefault="00866F52" w:rsidP="00866F52">
      <w:pPr>
        <w:spacing w:before="60" w:after="0" w:line="276" w:lineRule="auto"/>
        <w:ind w:left="0" w:firstLine="0"/>
        <w:jc w:val="center"/>
        <w:outlineLvl w:val="0"/>
        <w:rPr>
          <w:rFonts w:ascii="Arial" w:hAnsi="Arial" w:cs="Arial"/>
          <w:b/>
          <w:color w:val="auto"/>
          <w:sz w:val="20"/>
          <w:szCs w:val="20"/>
        </w:rPr>
      </w:pPr>
      <w:r w:rsidRPr="00C61C3A">
        <w:rPr>
          <w:rFonts w:ascii="Arial" w:hAnsi="Arial" w:cs="Arial"/>
          <w:b/>
          <w:color w:val="auto"/>
          <w:sz w:val="20"/>
          <w:szCs w:val="20"/>
        </w:rPr>
        <w:t>Čl. II.  Předmět koupě (dodávky)</w:t>
      </w:r>
    </w:p>
    <w:p w14:paraId="1201D6DA" w14:textId="77777777" w:rsidR="00866F52" w:rsidRPr="00C61C3A" w:rsidRDefault="00866F52" w:rsidP="00866F52">
      <w:pPr>
        <w:spacing w:before="60" w:after="0" w:line="276" w:lineRule="auto"/>
        <w:ind w:left="0" w:firstLine="0"/>
        <w:jc w:val="center"/>
        <w:outlineLvl w:val="0"/>
        <w:rPr>
          <w:rFonts w:ascii="Arial" w:hAnsi="Arial" w:cs="Arial"/>
          <w:b/>
          <w:color w:val="auto"/>
          <w:sz w:val="20"/>
          <w:szCs w:val="20"/>
        </w:rPr>
      </w:pPr>
    </w:p>
    <w:p w14:paraId="6B9C364B" w14:textId="42F68CF5" w:rsidR="00866F52" w:rsidRPr="00C61C3A" w:rsidRDefault="00866F52" w:rsidP="00866F52">
      <w:pPr>
        <w:pStyle w:val="Odstavecseseznamem"/>
        <w:numPr>
          <w:ilvl w:val="0"/>
          <w:numId w:val="8"/>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Předmětem této smlouvy je za podmínek uvedených v této smlouvě závazek prodávajícího v rámci plnění výše uvedené veřejné zakázky dodat kupujícímu a převést na něj vlastnické právo 1 ks </w:t>
      </w:r>
      <w:r w:rsidR="003551EA" w:rsidRPr="00C61C3A">
        <w:rPr>
          <w:rFonts w:ascii="Arial" w:hAnsi="Arial" w:cs="Arial"/>
          <w:color w:val="auto"/>
          <w:sz w:val="20"/>
          <w:szCs w:val="20"/>
        </w:rPr>
        <w:t xml:space="preserve">nákladního automobilu typ „valník“ na elektrický pohon </w:t>
      </w:r>
      <w:r w:rsidRPr="00C61C3A">
        <w:rPr>
          <w:rFonts w:ascii="Arial" w:hAnsi="Arial" w:cs="Arial"/>
          <w:color w:val="auto"/>
          <w:sz w:val="20"/>
          <w:szCs w:val="20"/>
        </w:rPr>
        <w:t>včetně příslušenství dle požadovaných parametrů:</w:t>
      </w:r>
    </w:p>
    <w:p w14:paraId="62DBD7ED" w14:textId="77777777" w:rsidR="00866F52" w:rsidRPr="00C61C3A" w:rsidRDefault="00866F52" w:rsidP="00866F52">
      <w:pPr>
        <w:spacing w:before="60" w:after="0" w:line="276" w:lineRule="auto"/>
        <w:ind w:left="0" w:firstLine="0"/>
        <w:rPr>
          <w:rFonts w:ascii="Arial" w:hAnsi="Arial" w:cs="Arial"/>
          <w:color w:val="auto"/>
          <w:sz w:val="20"/>
          <w:szCs w:val="20"/>
        </w:rPr>
      </w:pPr>
    </w:p>
    <w:p w14:paraId="0057504F" w14:textId="187387E1" w:rsidR="00866F52" w:rsidRPr="00C61C3A" w:rsidRDefault="00866F52" w:rsidP="00866F52">
      <w:pPr>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ab/>
        <w:t xml:space="preserve">1 ks </w:t>
      </w:r>
      <w:r w:rsidR="003551EA" w:rsidRPr="00C61C3A">
        <w:rPr>
          <w:rFonts w:ascii="Arial" w:hAnsi="Arial" w:cs="Arial"/>
          <w:color w:val="auto"/>
          <w:sz w:val="20"/>
          <w:szCs w:val="20"/>
        </w:rPr>
        <w:t>nákladního automobilu</w:t>
      </w:r>
      <w:r w:rsidRPr="00C61C3A">
        <w:rPr>
          <w:rFonts w:ascii="Arial" w:hAnsi="Arial" w:cs="Arial"/>
          <w:color w:val="auto"/>
          <w:sz w:val="20"/>
          <w:szCs w:val="20"/>
        </w:rPr>
        <w:t xml:space="preserve"> výrobce/typ:</w:t>
      </w:r>
      <w:r w:rsidRPr="00C61C3A">
        <w:rPr>
          <w:rFonts w:ascii="Arial" w:hAnsi="Arial" w:cs="Arial"/>
          <w:color w:val="auto"/>
          <w:sz w:val="20"/>
          <w:szCs w:val="20"/>
        </w:rPr>
        <w:tab/>
      </w:r>
      <w:r w:rsidRPr="00C61C3A">
        <w:rPr>
          <w:rFonts w:ascii="Arial" w:hAnsi="Arial" w:cs="Arial"/>
          <w:color w:val="auto"/>
          <w:sz w:val="20"/>
          <w:szCs w:val="20"/>
          <w:highlight w:val="yellow"/>
        </w:rPr>
        <w:t>………………………….</w:t>
      </w:r>
    </w:p>
    <w:p w14:paraId="051B0806" w14:textId="77777777" w:rsidR="007C0AD5" w:rsidRPr="00C61C3A" w:rsidRDefault="007C0AD5" w:rsidP="00866F52">
      <w:pPr>
        <w:spacing w:before="60" w:after="0" w:line="276" w:lineRule="auto"/>
        <w:ind w:left="0" w:firstLine="0"/>
        <w:rPr>
          <w:rFonts w:ascii="Arial" w:hAnsi="Arial" w:cs="Arial"/>
          <w:color w:val="auto"/>
          <w:sz w:val="20"/>
          <w:szCs w:val="20"/>
        </w:rPr>
      </w:pPr>
    </w:p>
    <w:p w14:paraId="30B0A351" w14:textId="790F724B" w:rsidR="00866F52" w:rsidRPr="00C61C3A" w:rsidRDefault="00866F52" w:rsidP="00866F52">
      <w:pPr>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lastRenderedPageBreak/>
        <w:t>To vše včetně dopravy, přezkoušení a zaškolení za podmínek dále stanovených a v souladu s nabídkou a zadávací dokumentací vymezující předmět výše uvedené veřejné zakázky (dále jen předmět koupě nebo zboží).</w:t>
      </w:r>
    </w:p>
    <w:p w14:paraId="60A09637" w14:textId="77777777" w:rsidR="007C0AD5" w:rsidRPr="00C61C3A" w:rsidRDefault="007C0AD5" w:rsidP="00866F52">
      <w:pPr>
        <w:spacing w:before="60" w:after="0" w:line="276" w:lineRule="auto"/>
        <w:ind w:left="0" w:firstLine="0"/>
        <w:rPr>
          <w:rFonts w:ascii="Arial" w:hAnsi="Arial" w:cs="Arial"/>
          <w:color w:val="auto"/>
          <w:sz w:val="20"/>
          <w:szCs w:val="20"/>
        </w:rPr>
      </w:pPr>
    </w:p>
    <w:p w14:paraId="0376323F" w14:textId="77777777" w:rsidR="00866F52" w:rsidRPr="00C61C3A" w:rsidRDefault="00866F52" w:rsidP="00866F52">
      <w:pPr>
        <w:pStyle w:val="Odstavecseseznamem"/>
        <w:numPr>
          <w:ilvl w:val="0"/>
          <w:numId w:val="8"/>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Přesný popis předmětu koupě dle této smlouvy je přesně specifikován v zadávací dokumentaci veřejné zakázky, jež je přílohou této kupní smlouvy, která se ovšem k této kupní smlouvě nepřikládá.</w:t>
      </w:r>
    </w:p>
    <w:p w14:paraId="68725840"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05B08664" w14:textId="34265819" w:rsidR="00866F52" w:rsidRPr="00C61C3A" w:rsidRDefault="00866F52" w:rsidP="00866F52">
      <w:pPr>
        <w:pStyle w:val="Odstavecseseznamem"/>
        <w:numPr>
          <w:ilvl w:val="0"/>
          <w:numId w:val="8"/>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Prodávající je povinen dodat předmět koupě kupujícímu spolu se všemi doklady a dokumenty vztahujícími se k předmětu koupě ve smyslu ustanovení </w:t>
      </w:r>
      <w:r w:rsidR="00126228" w:rsidRPr="00C61C3A">
        <w:rPr>
          <w:rFonts w:ascii="Arial" w:hAnsi="Arial" w:cs="Arial"/>
          <w:color w:val="auto"/>
          <w:sz w:val="20"/>
          <w:szCs w:val="20"/>
        </w:rPr>
        <w:t>§</w:t>
      </w:r>
      <w:r w:rsidRPr="00C61C3A">
        <w:rPr>
          <w:rFonts w:ascii="Arial" w:hAnsi="Arial" w:cs="Arial"/>
          <w:color w:val="auto"/>
          <w:sz w:val="20"/>
          <w:szCs w:val="20"/>
        </w:rPr>
        <w:t xml:space="preserve"> 2094 zákona č. 89/2012 Sb., občanský zákoník. Doklady a dokumenty musí být kupujícímu předány v českém jazyce zároveň s příslušným zbožím. Pokud je doklad či dokument vyhotovován pouze v cizojazyčné verzi, musí být kupujícímu předán jeho věrný překlad do českého jazyka.</w:t>
      </w:r>
    </w:p>
    <w:p w14:paraId="60205676" w14:textId="77777777" w:rsidR="00866F52" w:rsidRPr="00C61C3A" w:rsidRDefault="00866F52" w:rsidP="00866F52">
      <w:pPr>
        <w:pStyle w:val="Odstavecseseznamem"/>
        <w:rPr>
          <w:rFonts w:ascii="Arial" w:hAnsi="Arial" w:cs="Arial"/>
          <w:color w:val="auto"/>
          <w:sz w:val="20"/>
          <w:szCs w:val="20"/>
        </w:rPr>
      </w:pPr>
    </w:p>
    <w:p w14:paraId="7A95B598" w14:textId="77777777" w:rsidR="003551EA" w:rsidRPr="00C61C3A" w:rsidRDefault="00866F52" w:rsidP="00866F52">
      <w:pPr>
        <w:pStyle w:val="Odstavecseseznamem"/>
        <w:numPr>
          <w:ilvl w:val="0"/>
          <w:numId w:val="8"/>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Doklady a dokumenty, které kupující požaduje dodat spolu se zbožím, jsou zejména: </w:t>
      </w:r>
    </w:p>
    <w:p w14:paraId="129A01A2" w14:textId="0A3F0A34" w:rsidR="003551EA" w:rsidRPr="00C61C3A" w:rsidRDefault="003551EA" w:rsidP="003551EA">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COC list,</w:t>
      </w:r>
    </w:p>
    <w:p w14:paraId="53A1C62E" w14:textId="02A4E057" w:rsidR="00866F52" w:rsidRPr="00C61C3A" w:rsidRDefault="00866F52" w:rsidP="003551EA">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Technický průkaz automobilu,</w:t>
      </w:r>
    </w:p>
    <w:p w14:paraId="003CC056" w14:textId="4B8D757D" w:rsidR="00866F52" w:rsidRPr="00C61C3A" w:rsidRDefault="00866F52" w:rsidP="00866F52">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Záruční listy</w:t>
      </w:r>
      <w:r w:rsidR="003551EA" w:rsidRPr="00C61C3A">
        <w:rPr>
          <w:rFonts w:ascii="Arial" w:hAnsi="Arial" w:cs="Arial"/>
          <w:color w:val="auto"/>
          <w:sz w:val="20"/>
          <w:szCs w:val="20"/>
        </w:rPr>
        <w:t>,</w:t>
      </w:r>
    </w:p>
    <w:p w14:paraId="35AB4CC1" w14:textId="77777777" w:rsidR="00866F52" w:rsidRPr="00C61C3A" w:rsidRDefault="00866F52" w:rsidP="00866F52">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Servisní knížka k automobilu,</w:t>
      </w:r>
    </w:p>
    <w:p w14:paraId="07AC53B9" w14:textId="4EC3E0A2" w:rsidR="00866F52" w:rsidRPr="00C61C3A" w:rsidRDefault="00866F52" w:rsidP="00866F52">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Návod k obsluze a údržbě</w:t>
      </w:r>
      <w:r w:rsidR="003551EA" w:rsidRPr="00C61C3A">
        <w:rPr>
          <w:rFonts w:ascii="Arial" w:hAnsi="Arial" w:cs="Arial"/>
          <w:color w:val="auto"/>
          <w:sz w:val="20"/>
          <w:szCs w:val="20"/>
        </w:rPr>
        <w:t>,</w:t>
      </w:r>
    </w:p>
    <w:p w14:paraId="79148644" w14:textId="77777777" w:rsidR="00866F52" w:rsidRPr="00C61C3A" w:rsidRDefault="00866F52" w:rsidP="00866F52">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Doklad o schválení zboží k provozu, plán servisních kontrol apod.</w:t>
      </w:r>
    </w:p>
    <w:p w14:paraId="236FE966" w14:textId="77777777" w:rsidR="00866F52" w:rsidRPr="00C61C3A" w:rsidRDefault="00866F52" w:rsidP="00866F52">
      <w:pPr>
        <w:pStyle w:val="Odstavecseseznamem"/>
        <w:tabs>
          <w:tab w:val="left" w:pos="284"/>
        </w:tabs>
        <w:spacing w:before="60" w:after="0" w:line="276" w:lineRule="auto"/>
        <w:ind w:firstLine="0"/>
        <w:rPr>
          <w:rFonts w:ascii="Arial" w:hAnsi="Arial" w:cs="Arial"/>
          <w:color w:val="auto"/>
          <w:sz w:val="20"/>
          <w:szCs w:val="20"/>
        </w:rPr>
      </w:pPr>
    </w:p>
    <w:p w14:paraId="1759A9ED" w14:textId="77777777" w:rsidR="00866F52" w:rsidRPr="00C61C3A" w:rsidRDefault="00866F52" w:rsidP="00866F52">
      <w:pPr>
        <w:pStyle w:val="Odstavecseseznamem"/>
        <w:numPr>
          <w:ilvl w:val="0"/>
          <w:numId w:val="8"/>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Zboží musí splňovat veškeré požadavky stanovené příslušnými právními předpisy a zadávací dokumentací veřejné zakázky.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 ani žádná práva třetích osob</w:t>
      </w:r>
    </w:p>
    <w:p w14:paraId="65D8A197"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42BC1C69" w14:textId="77777777" w:rsidR="00866F52" w:rsidRPr="00C61C3A" w:rsidRDefault="00866F52" w:rsidP="00866F52">
      <w:pPr>
        <w:spacing w:before="60" w:after="0" w:line="276" w:lineRule="auto"/>
        <w:ind w:left="0" w:firstLine="0"/>
        <w:jc w:val="center"/>
        <w:outlineLvl w:val="0"/>
        <w:rPr>
          <w:rFonts w:ascii="Arial" w:hAnsi="Arial" w:cs="Arial"/>
          <w:b/>
          <w:color w:val="auto"/>
          <w:sz w:val="20"/>
          <w:szCs w:val="20"/>
        </w:rPr>
      </w:pPr>
      <w:r w:rsidRPr="00C61C3A">
        <w:rPr>
          <w:rFonts w:ascii="Arial" w:hAnsi="Arial" w:cs="Arial"/>
          <w:b/>
          <w:color w:val="auto"/>
          <w:sz w:val="20"/>
          <w:szCs w:val="20"/>
        </w:rPr>
        <w:t>Čl. III.  Kupní cena</w:t>
      </w:r>
    </w:p>
    <w:p w14:paraId="459AB9F7" w14:textId="77777777" w:rsidR="00866F52" w:rsidRPr="00C61C3A" w:rsidRDefault="00866F52" w:rsidP="00866F52">
      <w:pPr>
        <w:spacing w:before="60" w:after="0" w:line="276" w:lineRule="auto"/>
        <w:ind w:left="0" w:firstLine="0"/>
        <w:jc w:val="center"/>
        <w:outlineLvl w:val="0"/>
        <w:rPr>
          <w:rFonts w:ascii="Arial" w:hAnsi="Arial" w:cs="Arial"/>
          <w:b/>
          <w:color w:val="auto"/>
          <w:sz w:val="20"/>
          <w:szCs w:val="20"/>
        </w:rPr>
      </w:pPr>
    </w:p>
    <w:p w14:paraId="5BDD200E" w14:textId="2E33A243" w:rsidR="00866F52" w:rsidRPr="00C61C3A" w:rsidRDefault="00866F52" w:rsidP="00866F52">
      <w:pPr>
        <w:pStyle w:val="Odstavecseseznamem"/>
        <w:numPr>
          <w:ilvl w:val="0"/>
          <w:numId w:val="10"/>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Kupující se zavazuje převzít předmět koupě a zaplatit za 1 ks </w:t>
      </w:r>
      <w:r w:rsidR="003551EA" w:rsidRPr="00C61C3A">
        <w:rPr>
          <w:rFonts w:ascii="Arial" w:hAnsi="Arial" w:cs="Arial"/>
          <w:color w:val="auto"/>
          <w:sz w:val="20"/>
          <w:szCs w:val="20"/>
        </w:rPr>
        <w:t>nákladního automobilu kategorie N1</w:t>
      </w:r>
      <w:r w:rsidRPr="00C61C3A">
        <w:rPr>
          <w:rFonts w:ascii="Arial" w:hAnsi="Arial" w:cs="Arial"/>
          <w:color w:val="auto"/>
          <w:sz w:val="20"/>
          <w:szCs w:val="20"/>
        </w:rPr>
        <w:t xml:space="preserve"> včetně příslušenství prodávajícímu celkovou kupní cenu ve výši:</w:t>
      </w:r>
    </w:p>
    <w:p w14:paraId="4D23A56F" w14:textId="77777777" w:rsidR="00866F52" w:rsidRPr="00C61C3A" w:rsidRDefault="00866F52" w:rsidP="00866F52">
      <w:pPr>
        <w:tabs>
          <w:tab w:val="left" w:pos="284"/>
        </w:tabs>
        <w:spacing w:before="60" w:after="0" w:line="276" w:lineRule="auto"/>
        <w:rPr>
          <w:rFonts w:ascii="Arial" w:hAnsi="Arial" w:cs="Arial"/>
          <w:color w:val="auto"/>
          <w:sz w:val="20"/>
          <w:szCs w:val="20"/>
        </w:rPr>
      </w:pPr>
    </w:p>
    <w:p w14:paraId="6B8E5FD3" w14:textId="77777777" w:rsidR="00866F52" w:rsidRPr="00C61C3A" w:rsidRDefault="00866F52" w:rsidP="00866F52">
      <w:pPr>
        <w:spacing w:before="60" w:after="0" w:line="276" w:lineRule="auto"/>
        <w:ind w:left="2379" w:firstLine="453"/>
        <w:rPr>
          <w:rFonts w:ascii="Arial" w:hAnsi="Arial" w:cs="Arial"/>
          <w:color w:val="auto"/>
          <w:sz w:val="20"/>
          <w:szCs w:val="20"/>
        </w:rPr>
      </w:pPr>
      <w:r w:rsidRPr="00C61C3A">
        <w:rPr>
          <w:rFonts w:ascii="Arial" w:hAnsi="Arial" w:cs="Arial"/>
          <w:color w:val="auto"/>
          <w:sz w:val="20"/>
          <w:szCs w:val="20"/>
        </w:rPr>
        <w:t>Cena v Kč bez DPH:</w:t>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highlight w:val="yellow"/>
        </w:rPr>
        <w:t>………………………….</w:t>
      </w:r>
    </w:p>
    <w:p w14:paraId="4FFF0CF3" w14:textId="77777777" w:rsidR="00866F52" w:rsidRPr="00C61C3A" w:rsidRDefault="00866F52" w:rsidP="00866F52">
      <w:pPr>
        <w:spacing w:before="60" w:after="120" w:line="276" w:lineRule="auto"/>
        <w:ind w:left="2379" w:firstLine="453"/>
        <w:rPr>
          <w:rFonts w:ascii="Arial" w:hAnsi="Arial" w:cs="Arial"/>
          <w:color w:val="auto"/>
          <w:sz w:val="20"/>
          <w:szCs w:val="20"/>
        </w:rPr>
      </w:pPr>
      <w:r w:rsidRPr="00C61C3A">
        <w:rPr>
          <w:rFonts w:ascii="Arial" w:hAnsi="Arial" w:cs="Arial"/>
          <w:color w:val="auto"/>
          <w:sz w:val="20"/>
          <w:szCs w:val="20"/>
        </w:rPr>
        <w:t>Sazba DPH:</w:t>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rPr>
        <w:tab/>
      </w:r>
      <w:proofErr w:type="gramStart"/>
      <w:r w:rsidRPr="00C61C3A">
        <w:rPr>
          <w:rFonts w:ascii="Arial" w:hAnsi="Arial" w:cs="Arial"/>
          <w:color w:val="auto"/>
          <w:sz w:val="20"/>
          <w:szCs w:val="20"/>
          <w:highlight w:val="yellow"/>
        </w:rPr>
        <w:t>…….</w:t>
      </w:r>
      <w:proofErr w:type="gramEnd"/>
      <w:r w:rsidRPr="00C61C3A">
        <w:rPr>
          <w:rFonts w:ascii="Arial" w:hAnsi="Arial" w:cs="Arial"/>
          <w:color w:val="auto"/>
          <w:sz w:val="20"/>
          <w:szCs w:val="20"/>
          <w:highlight w:val="yellow"/>
        </w:rPr>
        <w:t>.</w:t>
      </w:r>
      <w:r w:rsidRPr="00C61C3A">
        <w:rPr>
          <w:rFonts w:ascii="Arial" w:hAnsi="Arial" w:cs="Arial"/>
          <w:color w:val="auto"/>
          <w:sz w:val="20"/>
          <w:szCs w:val="20"/>
        </w:rPr>
        <w:t xml:space="preserve"> %</w:t>
      </w:r>
    </w:p>
    <w:p w14:paraId="06A0A451" w14:textId="77777777" w:rsidR="00866F52" w:rsidRPr="00C61C3A" w:rsidRDefault="00866F52" w:rsidP="00866F52">
      <w:pPr>
        <w:spacing w:before="60" w:after="0" w:line="276" w:lineRule="auto"/>
        <w:ind w:left="2379" w:firstLine="453"/>
        <w:rPr>
          <w:rFonts w:ascii="Arial" w:hAnsi="Arial" w:cs="Arial"/>
          <w:color w:val="auto"/>
          <w:sz w:val="20"/>
          <w:szCs w:val="20"/>
        </w:rPr>
      </w:pPr>
      <w:r w:rsidRPr="00C61C3A">
        <w:rPr>
          <w:rFonts w:ascii="Arial" w:hAnsi="Arial" w:cs="Arial"/>
          <w:color w:val="auto"/>
          <w:sz w:val="20"/>
          <w:szCs w:val="20"/>
        </w:rPr>
        <w:t>DPH v Kč:</w:t>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highlight w:val="yellow"/>
        </w:rPr>
        <w:t>………………………….</w:t>
      </w:r>
    </w:p>
    <w:p w14:paraId="5BCC6954" w14:textId="77777777" w:rsidR="00866F52" w:rsidRPr="00C61C3A" w:rsidRDefault="00866F52" w:rsidP="00866F52">
      <w:pPr>
        <w:spacing w:before="60" w:after="0" w:line="276" w:lineRule="auto"/>
        <w:ind w:left="2379" w:firstLine="453"/>
        <w:rPr>
          <w:rFonts w:ascii="Arial" w:hAnsi="Arial" w:cs="Arial"/>
          <w:b/>
          <w:bCs/>
          <w:color w:val="auto"/>
          <w:sz w:val="20"/>
          <w:szCs w:val="20"/>
        </w:rPr>
      </w:pPr>
      <w:r w:rsidRPr="00C61C3A">
        <w:rPr>
          <w:rFonts w:ascii="Arial" w:hAnsi="Arial" w:cs="Arial"/>
          <w:b/>
          <w:bCs/>
          <w:color w:val="auto"/>
          <w:sz w:val="20"/>
          <w:szCs w:val="20"/>
        </w:rPr>
        <w:t>Cena v Kč s DPH:</w:t>
      </w:r>
      <w:r w:rsidRPr="00C61C3A">
        <w:rPr>
          <w:rFonts w:ascii="Arial" w:hAnsi="Arial" w:cs="Arial"/>
          <w:b/>
          <w:bCs/>
          <w:color w:val="auto"/>
          <w:sz w:val="20"/>
          <w:szCs w:val="20"/>
        </w:rPr>
        <w:tab/>
      </w:r>
      <w:r w:rsidRPr="00C61C3A">
        <w:rPr>
          <w:rFonts w:ascii="Arial" w:hAnsi="Arial" w:cs="Arial"/>
          <w:b/>
          <w:bCs/>
          <w:color w:val="auto"/>
          <w:sz w:val="20"/>
          <w:szCs w:val="20"/>
        </w:rPr>
        <w:tab/>
      </w:r>
      <w:r w:rsidRPr="00C61C3A">
        <w:rPr>
          <w:rFonts w:ascii="Arial" w:hAnsi="Arial" w:cs="Arial"/>
          <w:b/>
          <w:bCs/>
          <w:color w:val="auto"/>
          <w:sz w:val="20"/>
          <w:szCs w:val="20"/>
          <w:highlight w:val="yellow"/>
        </w:rPr>
        <w:t>………………………….</w:t>
      </w:r>
    </w:p>
    <w:p w14:paraId="4BF1944E" w14:textId="77777777" w:rsidR="00866F52" w:rsidRPr="00C61C3A" w:rsidRDefault="00866F52" w:rsidP="00866F52">
      <w:pPr>
        <w:spacing w:before="60" w:after="120" w:line="276" w:lineRule="auto"/>
        <w:ind w:left="2379" w:firstLine="453"/>
        <w:rPr>
          <w:rFonts w:ascii="Arial" w:hAnsi="Arial" w:cs="Arial"/>
          <w:b/>
          <w:bCs/>
          <w:color w:val="auto"/>
          <w:sz w:val="20"/>
          <w:szCs w:val="20"/>
        </w:rPr>
      </w:pPr>
    </w:p>
    <w:p w14:paraId="0DD3578B" w14:textId="77777777" w:rsidR="00866F52" w:rsidRPr="00C61C3A" w:rsidRDefault="00866F52" w:rsidP="00866F52">
      <w:pPr>
        <w:pStyle w:val="Odstavecseseznamem"/>
        <w:numPr>
          <w:ilvl w:val="0"/>
          <w:numId w:val="10"/>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Cena zahrnuje veškeré náklady prodávajícího a je stanovena jako nejvýše přípustná a nepřekročitelná a odpovídá ceně, kterou prodávající uvedl ve své nabídce na plnění předmětné veřejné zakázky. Výši kupní ceny lze odpovídajícím způsobem upravit pouze v případě změny zákonné sazby DPH.</w:t>
      </w:r>
    </w:p>
    <w:p w14:paraId="7FD235DA"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3E68DB8A" w14:textId="11D2ABD4" w:rsidR="00866F52" w:rsidRPr="00C61C3A" w:rsidRDefault="00866F52" w:rsidP="00866F52">
      <w:pPr>
        <w:pStyle w:val="Odstavecseseznamem"/>
        <w:numPr>
          <w:ilvl w:val="0"/>
          <w:numId w:val="10"/>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Cena dále zahrnuje veškeré služby spojené s garančními a povinnými servisními prohlídkami v době platné záruční lhůty zboží dle předepsaného plánu garančních a povinných servisních prohlídek výrobce </w:t>
      </w:r>
      <w:r w:rsidR="00330FA7" w:rsidRPr="00C61C3A">
        <w:rPr>
          <w:rFonts w:ascii="Arial" w:hAnsi="Arial" w:cs="Arial"/>
          <w:color w:val="auto"/>
          <w:sz w:val="20"/>
          <w:szCs w:val="20"/>
        </w:rPr>
        <w:t>vozu</w:t>
      </w:r>
      <w:r w:rsidRPr="00C61C3A">
        <w:rPr>
          <w:rFonts w:ascii="Arial" w:hAnsi="Arial" w:cs="Arial"/>
          <w:color w:val="auto"/>
          <w:sz w:val="20"/>
          <w:szCs w:val="20"/>
        </w:rPr>
        <w:t xml:space="preserve"> a/nebo příslušenství včetně potřebného spotřebního materiálu (dále jen „záruční servis“).</w:t>
      </w:r>
    </w:p>
    <w:p w14:paraId="57BB13F9"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3EFA254D" w14:textId="77777777" w:rsidR="00866F52" w:rsidRPr="00C61C3A" w:rsidRDefault="00866F52" w:rsidP="00866F52">
      <w:pPr>
        <w:spacing w:before="60" w:after="0" w:line="276" w:lineRule="auto"/>
        <w:ind w:left="0" w:firstLine="0"/>
        <w:jc w:val="center"/>
        <w:outlineLvl w:val="0"/>
        <w:rPr>
          <w:rFonts w:ascii="Arial" w:hAnsi="Arial" w:cs="Arial"/>
          <w:b/>
          <w:color w:val="auto"/>
          <w:sz w:val="20"/>
          <w:szCs w:val="20"/>
        </w:rPr>
      </w:pPr>
      <w:r w:rsidRPr="00C61C3A">
        <w:rPr>
          <w:rFonts w:ascii="Arial" w:hAnsi="Arial" w:cs="Arial"/>
          <w:b/>
          <w:color w:val="auto"/>
          <w:sz w:val="20"/>
          <w:szCs w:val="20"/>
        </w:rPr>
        <w:lastRenderedPageBreak/>
        <w:t>Čl. IV.  Platební podmínky</w:t>
      </w:r>
    </w:p>
    <w:p w14:paraId="1D75DFC1" w14:textId="77777777" w:rsidR="00866F52" w:rsidRPr="00C61C3A" w:rsidRDefault="00866F52" w:rsidP="00866F52">
      <w:pPr>
        <w:spacing w:before="60" w:after="0" w:line="276" w:lineRule="auto"/>
        <w:ind w:left="0" w:firstLine="0"/>
        <w:jc w:val="center"/>
        <w:outlineLvl w:val="0"/>
        <w:rPr>
          <w:rFonts w:ascii="Arial" w:hAnsi="Arial" w:cs="Arial"/>
          <w:b/>
          <w:color w:val="auto"/>
          <w:sz w:val="20"/>
          <w:szCs w:val="20"/>
        </w:rPr>
      </w:pPr>
    </w:p>
    <w:p w14:paraId="4E15AE5A" w14:textId="77777777" w:rsidR="00866F52" w:rsidRPr="00C61C3A" w:rsidRDefault="00866F52" w:rsidP="00866F52">
      <w:pPr>
        <w:pStyle w:val="Odstavecseseznamem"/>
        <w:numPr>
          <w:ilvl w:val="0"/>
          <w:numId w:val="11"/>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Kupující zaplatí prodávajícímu kupní cenu bezhotovostním převodem po převzetí zboží kupujícím.</w:t>
      </w:r>
    </w:p>
    <w:p w14:paraId="30CE9839"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00B2A145" w14:textId="77777777" w:rsidR="00866F52" w:rsidRPr="00C61C3A" w:rsidRDefault="00866F52" w:rsidP="00866F52">
      <w:pPr>
        <w:pStyle w:val="Odstavecseseznamem"/>
        <w:numPr>
          <w:ilvl w:val="0"/>
          <w:numId w:val="11"/>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Cena bude zaplacena kupujícím na základě jednoho vystaveného daňového dokladu faktury. Podkladem pro vystavení faktury je předávací protokol/dodací list zboží stvrzený oběma smluvními stranami.</w:t>
      </w:r>
    </w:p>
    <w:p w14:paraId="5FE19062"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6B6CE1E8" w14:textId="5BBC2853" w:rsidR="00866F52" w:rsidRPr="00C61C3A" w:rsidRDefault="00866F52" w:rsidP="0004279C">
      <w:pPr>
        <w:pStyle w:val="Odstavecseseznamem"/>
        <w:numPr>
          <w:ilvl w:val="0"/>
          <w:numId w:val="11"/>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Daňový doklad faktura obsahuje kromě čísla smlouvy a lhůty splatnosti, která činí 30 kalendářních dnů ode dne doručení faktury kupujícímu, také předepsané náležitosti daňového a účetního dokladu dle </w:t>
      </w:r>
      <w:r w:rsidR="00126228" w:rsidRPr="00C61C3A">
        <w:rPr>
          <w:rFonts w:ascii="Arial" w:hAnsi="Arial" w:cs="Arial"/>
          <w:color w:val="auto"/>
          <w:sz w:val="20"/>
          <w:szCs w:val="20"/>
        </w:rPr>
        <w:t>§</w:t>
      </w:r>
      <w:r w:rsidRPr="00C61C3A">
        <w:rPr>
          <w:rFonts w:ascii="Arial" w:hAnsi="Arial" w:cs="Arial"/>
          <w:color w:val="auto"/>
          <w:sz w:val="20"/>
          <w:szCs w:val="20"/>
        </w:rPr>
        <w:t xml:space="preserve"> 26 a násl. zákona č. 235/2004 Sb. v platném znění a údaj o své firmě, jménu nebo názvu, sídle nebo místu podnikání a identifikační číslo.</w:t>
      </w:r>
      <w:r w:rsidR="0004279C" w:rsidRPr="00C61C3A">
        <w:rPr>
          <w:rFonts w:ascii="Arial" w:hAnsi="Arial" w:cs="Arial"/>
          <w:color w:val="auto"/>
          <w:sz w:val="20"/>
          <w:szCs w:val="20"/>
        </w:rPr>
        <w:t xml:space="preserve"> Dále originál účetního a daňového dokladu (faktura) musí obsahovat název dotačního projektu „Obec Doloplazy – nákup elektromobilu“ a registrační číslo projektu „5251100082“.</w:t>
      </w:r>
    </w:p>
    <w:p w14:paraId="509B16BE" w14:textId="77777777" w:rsidR="00126228" w:rsidRPr="00C61C3A" w:rsidRDefault="00126228" w:rsidP="00126228">
      <w:pPr>
        <w:pStyle w:val="Odstavecseseznamem"/>
        <w:tabs>
          <w:tab w:val="left" w:pos="284"/>
        </w:tabs>
        <w:spacing w:before="60" w:after="0" w:line="276" w:lineRule="auto"/>
        <w:ind w:left="0" w:firstLine="0"/>
        <w:rPr>
          <w:rFonts w:ascii="Arial" w:hAnsi="Arial" w:cs="Arial"/>
          <w:color w:val="auto"/>
          <w:sz w:val="20"/>
          <w:szCs w:val="20"/>
        </w:rPr>
      </w:pPr>
    </w:p>
    <w:p w14:paraId="4B237293" w14:textId="15D72D4E" w:rsidR="00866F52" w:rsidRPr="00C61C3A" w:rsidRDefault="00866F52" w:rsidP="00866F52">
      <w:pPr>
        <w:spacing w:before="60" w:after="0" w:line="276" w:lineRule="auto"/>
        <w:ind w:left="0" w:firstLine="0"/>
        <w:jc w:val="center"/>
        <w:outlineLvl w:val="0"/>
        <w:rPr>
          <w:rFonts w:ascii="Arial" w:hAnsi="Arial" w:cs="Arial"/>
          <w:b/>
          <w:color w:val="auto"/>
          <w:sz w:val="20"/>
          <w:szCs w:val="20"/>
        </w:rPr>
      </w:pPr>
      <w:r w:rsidRPr="00C61C3A">
        <w:rPr>
          <w:rFonts w:ascii="Arial" w:hAnsi="Arial" w:cs="Arial"/>
          <w:b/>
          <w:color w:val="auto"/>
          <w:sz w:val="20"/>
          <w:szCs w:val="20"/>
        </w:rPr>
        <w:t>Čl. V.  Doba a místo plnění</w:t>
      </w:r>
    </w:p>
    <w:p w14:paraId="7AF1BBC2" w14:textId="77777777" w:rsidR="00126228" w:rsidRPr="00C61C3A" w:rsidRDefault="00126228" w:rsidP="00866F52">
      <w:pPr>
        <w:spacing w:before="60" w:after="0" w:line="276" w:lineRule="auto"/>
        <w:ind w:left="0" w:firstLine="0"/>
        <w:jc w:val="center"/>
        <w:outlineLvl w:val="0"/>
        <w:rPr>
          <w:rFonts w:ascii="Arial" w:hAnsi="Arial" w:cs="Arial"/>
          <w:b/>
          <w:color w:val="auto"/>
          <w:sz w:val="20"/>
          <w:szCs w:val="20"/>
        </w:rPr>
      </w:pPr>
    </w:p>
    <w:p w14:paraId="29EF3D75" w14:textId="10480470" w:rsidR="00866F52" w:rsidRPr="00C61C3A" w:rsidRDefault="00866F52" w:rsidP="00866F52">
      <w:pPr>
        <w:pStyle w:val="Odstavecseseznamem"/>
        <w:numPr>
          <w:ilvl w:val="0"/>
          <w:numId w:val="12"/>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Prodávající odevzdá předmět koupě kupujícímu nejdéle do </w:t>
      </w:r>
      <w:r w:rsidR="003551EA" w:rsidRPr="00C61C3A">
        <w:rPr>
          <w:rFonts w:ascii="Arial" w:hAnsi="Arial" w:cs="Arial"/>
          <w:b/>
          <w:bCs/>
          <w:color w:val="auto"/>
          <w:sz w:val="20"/>
          <w:szCs w:val="20"/>
        </w:rPr>
        <w:t>31. 5. 2025.</w:t>
      </w:r>
    </w:p>
    <w:p w14:paraId="5A1572FD"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03E94AAD" w14:textId="202A3265" w:rsidR="00866F52" w:rsidRPr="00C61C3A" w:rsidRDefault="00866F52" w:rsidP="00866F52">
      <w:pPr>
        <w:pStyle w:val="Odstavecseseznamem"/>
        <w:numPr>
          <w:ilvl w:val="0"/>
          <w:numId w:val="12"/>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Místem odevzdání a převzetí předmětu koupě je sídlo kupujícího: </w:t>
      </w:r>
      <w:r w:rsidR="003551EA" w:rsidRPr="00C61C3A">
        <w:rPr>
          <w:rFonts w:ascii="Arial" w:hAnsi="Arial" w:cs="Arial"/>
          <w:sz w:val="20"/>
          <w:szCs w:val="20"/>
        </w:rPr>
        <w:t>Doloplazy 82, 783 56 Doloplazy</w:t>
      </w:r>
    </w:p>
    <w:p w14:paraId="27E27E81"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371BE26C" w14:textId="77777777" w:rsidR="00866F52" w:rsidRPr="00C61C3A" w:rsidRDefault="00866F52" w:rsidP="00866F52">
      <w:pPr>
        <w:pStyle w:val="Odstavecseseznamem"/>
        <w:numPr>
          <w:ilvl w:val="0"/>
          <w:numId w:val="12"/>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Den odevzdání a převzetí předmětu koupě se stává dnem uskutečnění zdanitelného plnění.</w:t>
      </w:r>
    </w:p>
    <w:p w14:paraId="43CA0E9E"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399FA4E2" w14:textId="77777777" w:rsidR="00866F52" w:rsidRPr="00C61C3A" w:rsidRDefault="00866F52" w:rsidP="00866F52">
      <w:pPr>
        <w:pStyle w:val="Odstavecseseznamem"/>
        <w:numPr>
          <w:ilvl w:val="0"/>
          <w:numId w:val="12"/>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 Převzetí zboží musí být doloženo předávacím protokolem nebo dodacím listem potvrzeným osobou, která přebírá zboží za kupujícího. Předávací protokol nebo dodací list musí obsahovat následující informace:</w:t>
      </w:r>
    </w:p>
    <w:p w14:paraId="3C8531A4" w14:textId="77777777" w:rsidR="00866F52" w:rsidRPr="00C61C3A" w:rsidRDefault="00866F52" w:rsidP="00866F52">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označení a identifikační údaje stran</w:t>
      </w:r>
    </w:p>
    <w:p w14:paraId="5CCE3B9D" w14:textId="77777777" w:rsidR="00866F52" w:rsidRPr="00C61C3A" w:rsidRDefault="00866F52" w:rsidP="00866F52">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označení zboží</w:t>
      </w:r>
    </w:p>
    <w:p w14:paraId="6ED1EA79" w14:textId="77777777" w:rsidR="00866F52" w:rsidRPr="00C61C3A" w:rsidRDefault="00866F52" w:rsidP="00866F52">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množství</w:t>
      </w:r>
    </w:p>
    <w:p w14:paraId="061D0824" w14:textId="77777777" w:rsidR="00866F52" w:rsidRPr="00C61C3A" w:rsidRDefault="00866F52" w:rsidP="00866F52">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označení dokladů, které se předávají spolu se zbožím</w:t>
      </w:r>
    </w:p>
    <w:p w14:paraId="22CDFB03" w14:textId="77777777" w:rsidR="00866F52" w:rsidRPr="00C61C3A" w:rsidRDefault="00866F52" w:rsidP="00866F52">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datum a čas převzetí zboží</w:t>
      </w:r>
    </w:p>
    <w:p w14:paraId="532362D4" w14:textId="77777777" w:rsidR="00866F52" w:rsidRPr="00C61C3A" w:rsidRDefault="00866F52" w:rsidP="00866F52">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jména předávajících a přebírajících osob za prodávajícího a kupujícího</w:t>
      </w:r>
    </w:p>
    <w:p w14:paraId="0F933676" w14:textId="77777777" w:rsidR="00866F52" w:rsidRPr="00C61C3A" w:rsidRDefault="00866F52" w:rsidP="00866F52">
      <w:pPr>
        <w:pStyle w:val="Odstavecseseznamem"/>
        <w:tabs>
          <w:tab w:val="left" w:pos="284"/>
        </w:tabs>
        <w:spacing w:before="60" w:after="0" w:line="276" w:lineRule="auto"/>
        <w:ind w:firstLine="0"/>
        <w:rPr>
          <w:rFonts w:ascii="Arial" w:hAnsi="Arial" w:cs="Arial"/>
          <w:color w:val="auto"/>
          <w:sz w:val="20"/>
          <w:szCs w:val="20"/>
        </w:rPr>
      </w:pPr>
    </w:p>
    <w:p w14:paraId="1D9CFF5F" w14:textId="77777777" w:rsidR="00866F52" w:rsidRPr="00C61C3A" w:rsidRDefault="00866F52" w:rsidP="00866F52">
      <w:pPr>
        <w:pStyle w:val="Odstavecseseznamem"/>
        <w:numPr>
          <w:ilvl w:val="0"/>
          <w:numId w:val="12"/>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Kupující je oprávněn odmítnout převzetí zboží, pokud zboží nebude mít požadované vlastnosti, jakost a kvalitu. Nedodá-li prodávající v dodatečném termínu určeném kupujícím nové zboží, je kupující oprávněn od této smlouvy odstoupit.</w:t>
      </w:r>
    </w:p>
    <w:p w14:paraId="2AFDA353"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5F6F6963" w14:textId="77777777" w:rsidR="00866F52" w:rsidRPr="00C61C3A" w:rsidRDefault="00866F52" w:rsidP="00866F52">
      <w:pPr>
        <w:pStyle w:val="Odstavecseseznamem"/>
        <w:numPr>
          <w:ilvl w:val="0"/>
          <w:numId w:val="12"/>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Oprávněnými zástupci kupujícího jsou: </w:t>
      </w:r>
    </w:p>
    <w:p w14:paraId="502AEAAF" w14:textId="77777777" w:rsidR="00866F52" w:rsidRPr="00C61C3A" w:rsidRDefault="00866F52" w:rsidP="00866F52">
      <w:pPr>
        <w:pStyle w:val="Odstavecseseznamem"/>
        <w:rPr>
          <w:rFonts w:ascii="Arial" w:hAnsi="Arial" w:cs="Arial"/>
          <w:color w:val="auto"/>
          <w:sz w:val="20"/>
          <w:szCs w:val="20"/>
        </w:rPr>
      </w:pPr>
    </w:p>
    <w:p w14:paraId="197A0EBF" w14:textId="64B1C49D" w:rsidR="00866F52" w:rsidRPr="00C61C3A" w:rsidRDefault="00866F52" w:rsidP="00126228">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pro smluvní záležitosti:</w:t>
      </w:r>
      <w:r w:rsidRPr="00C61C3A">
        <w:rPr>
          <w:rFonts w:ascii="Arial" w:hAnsi="Arial" w:cs="Arial"/>
          <w:color w:val="auto"/>
          <w:sz w:val="20"/>
          <w:szCs w:val="20"/>
        </w:rPr>
        <w:tab/>
      </w:r>
      <w:r w:rsidRPr="00C61C3A">
        <w:rPr>
          <w:rFonts w:ascii="Arial" w:hAnsi="Arial" w:cs="Arial"/>
          <w:color w:val="auto"/>
          <w:sz w:val="20"/>
          <w:szCs w:val="20"/>
        </w:rPr>
        <w:tab/>
      </w:r>
      <w:r w:rsidR="003551EA" w:rsidRPr="00C61C3A">
        <w:rPr>
          <w:rFonts w:ascii="Arial" w:hAnsi="Arial" w:cs="Arial"/>
          <w:color w:val="auto"/>
          <w:sz w:val="20"/>
          <w:szCs w:val="20"/>
        </w:rPr>
        <w:t>Mgr. Miroslav Bílek, starosta</w:t>
      </w:r>
    </w:p>
    <w:p w14:paraId="7A9480B0" w14:textId="5DBEA628" w:rsidR="00866F52" w:rsidRPr="00C61C3A" w:rsidRDefault="00866F52" w:rsidP="00126228">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 xml:space="preserve">technické záležitosti: </w:t>
      </w:r>
      <w:r w:rsidRPr="00C61C3A">
        <w:rPr>
          <w:rFonts w:ascii="Arial" w:hAnsi="Arial" w:cs="Arial"/>
          <w:color w:val="auto"/>
          <w:sz w:val="20"/>
          <w:szCs w:val="20"/>
        </w:rPr>
        <w:tab/>
      </w:r>
      <w:r w:rsidRPr="00C61C3A">
        <w:rPr>
          <w:rFonts w:ascii="Arial" w:hAnsi="Arial" w:cs="Arial"/>
          <w:color w:val="auto"/>
          <w:sz w:val="20"/>
          <w:szCs w:val="20"/>
        </w:rPr>
        <w:tab/>
      </w:r>
      <w:r w:rsidR="003551EA" w:rsidRPr="00C61C3A">
        <w:rPr>
          <w:rFonts w:ascii="Arial" w:hAnsi="Arial" w:cs="Arial"/>
          <w:color w:val="auto"/>
          <w:sz w:val="20"/>
          <w:szCs w:val="20"/>
        </w:rPr>
        <w:t>Mgr. Miroslav Bílek, starosta</w:t>
      </w:r>
    </w:p>
    <w:p w14:paraId="2E19CED5"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2F2094A0"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Oprávněnými zástupci prodávajícího jsou: </w:t>
      </w:r>
    </w:p>
    <w:p w14:paraId="0FF29066"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679A5D76" w14:textId="77777777" w:rsidR="00866F52" w:rsidRPr="00C61C3A" w:rsidRDefault="00866F52" w:rsidP="00126228">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pro smluvní záležitosti:</w:t>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highlight w:val="yellow"/>
        </w:rPr>
        <w:t>…………………………</w:t>
      </w:r>
    </w:p>
    <w:p w14:paraId="280071DA" w14:textId="77777777" w:rsidR="00866F52" w:rsidRPr="00C61C3A" w:rsidRDefault="00866F52" w:rsidP="00126228">
      <w:pPr>
        <w:pStyle w:val="Odstavecseseznamem"/>
        <w:numPr>
          <w:ilvl w:val="0"/>
          <w:numId w:val="9"/>
        </w:num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 xml:space="preserve">technické záležitosti: </w:t>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highlight w:val="yellow"/>
        </w:rPr>
        <w:t>…………………………</w:t>
      </w:r>
    </w:p>
    <w:p w14:paraId="341C86F2" w14:textId="77777777" w:rsidR="00866F52" w:rsidRPr="00C61C3A" w:rsidRDefault="00866F52" w:rsidP="00866F52">
      <w:pPr>
        <w:tabs>
          <w:tab w:val="left" w:pos="284"/>
        </w:tabs>
        <w:spacing w:before="60" w:after="0" w:line="276" w:lineRule="auto"/>
        <w:rPr>
          <w:rFonts w:ascii="Arial" w:hAnsi="Arial" w:cs="Arial"/>
          <w:color w:val="auto"/>
          <w:sz w:val="20"/>
          <w:szCs w:val="20"/>
        </w:rPr>
      </w:pPr>
    </w:p>
    <w:p w14:paraId="4571C815" w14:textId="77777777" w:rsidR="00866F52" w:rsidRPr="00C61C3A" w:rsidRDefault="00866F52" w:rsidP="00866F52">
      <w:pPr>
        <w:spacing w:before="60" w:after="0" w:line="276" w:lineRule="auto"/>
        <w:ind w:left="0" w:firstLine="0"/>
        <w:jc w:val="center"/>
        <w:outlineLvl w:val="0"/>
        <w:rPr>
          <w:rFonts w:ascii="Arial" w:hAnsi="Arial" w:cs="Arial"/>
          <w:b/>
          <w:color w:val="auto"/>
          <w:sz w:val="20"/>
          <w:szCs w:val="20"/>
        </w:rPr>
      </w:pPr>
      <w:r w:rsidRPr="00C61C3A">
        <w:rPr>
          <w:rFonts w:ascii="Arial" w:hAnsi="Arial" w:cs="Arial"/>
          <w:b/>
          <w:color w:val="auto"/>
          <w:sz w:val="20"/>
          <w:szCs w:val="20"/>
        </w:rPr>
        <w:t>Čl. VI.  Nabytí vlastnického práva</w:t>
      </w:r>
    </w:p>
    <w:p w14:paraId="0E1FBFC5" w14:textId="77777777" w:rsidR="00866F52" w:rsidRPr="00C61C3A" w:rsidRDefault="00866F52" w:rsidP="00866F52">
      <w:pPr>
        <w:pStyle w:val="Odstavecseseznamem"/>
        <w:numPr>
          <w:ilvl w:val="0"/>
          <w:numId w:val="13"/>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Kupující nabývá vlastnické právo k předmětu koupě okamžikem, kdy zboží od prodávajícího převezme. K přechodu nebezpečí škody na předmětu koupě dochází okamžikem jeho převzetí kupujícím.</w:t>
      </w:r>
    </w:p>
    <w:p w14:paraId="730CA46E"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470D152F" w14:textId="77777777" w:rsidR="00866F52" w:rsidRPr="00C61C3A" w:rsidRDefault="00866F52" w:rsidP="00866F52">
      <w:pPr>
        <w:pStyle w:val="Nadpis2"/>
        <w:spacing w:after="260"/>
        <w:ind w:left="39" w:right="10"/>
        <w:rPr>
          <w:rFonts w:ascii="Arial" w:hAnsi="Arial" w:cs="Arial"/>
        </w:rPr>
      </w:pPr>
      <w:r w:rsidRPr="00C61C3A">
        <w:rPr>
          <w:rFonts w:ascii="Arial" w:hAnsi="Arial" w:cs="Arial"/>
          <w:b/>
          <w:color w:val="auto"/>
          <w:sz w:val="20"/>
          <w:szCs w:val="20"/>
        </w:rPr>
        <w:t>Čl. VII.  Jakost zboží a odpovědnost za vady</w:t>
      </w:r>
    </w:p>
    <w:p w14:paraId="5BF2846A" w14:textId="77777777" w:rsidR="00866F52" w:rsidRPr="00C61C3A" w:rsidRDefault="00866F52" w:rsidP="00866F52">
      <w:pPr>
        <w:pStyle w:val="Odstavecseseznamem"/>
        <w:numPr>
          <w:ilvl w:val="0"/>
          <w:numId w:val="14"/>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Prodávající dodá kupujícímu předmět koupě s vlastnostmi dle parametrů uvedených v zadávací dokumentaci veřejné zakázky.</w:t>
      </w:r>
    </w:p>
    <w:p w14:paraId="01CEB645"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72332DC9" w14:textId="77777777" w:rsidR="00866F52" w:rsidRPr="00C61C3A" w:rsidRDefault="00866F52" w:rsidP="00866F52">
      <w:pPr>
        <w:pStyle w:val="Odstavecseseznamem"/>
        <w:numPr>
          <w:ilvl w:val="0"/>
          <w:numId w:val="14"/>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Kvalita zboží a výrobní postupy pro výrobu zboží musí být v souladu s obvyklými technickými podmínkami pro daný druh zboží.</w:t>
      </w:r>
    </w:p>
    <w:p w14:paraId="3070651E"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62E40C6F" w14:textId="77777777" w:rsidR="00866F52" w:rsidRPr="00C61C3A" w:rsidRDefault="00866F52" w:rsidP="00866F52">
      <w:pPr>
        <w:pStyle w:val="Odstavecseseznamem"/>
        <w:numPr>
          <w:ilvl w:val="0"/>
          <w:numId w:val="14"/>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Prodávající odpovídá za to, že zboží bude kupujícímu dodáno v souladu a za podmínek stanovených touto smlouvou a že po dobu záruky bude mít vlastnosti sjednané touto smlouvou.</w:t>
      </w:r>
    </w:p>
    <w:p w14:paraId="61BDE4AD"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4CFA9F55" w14:textId="48EB45F1" w:rsidR="00866F52" w:rsidRPr="00C61C3A" w:rsidRDefault="00866F52" w:rsidP="00866F52">
      <w:pPr>
        <w:pStyle w:val="Odstavecseseznamem"/>
        <w:numPr>
          <w:ilvl w:val="0"/>
          <w:numId w:val="14"/>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Prodávající poskytuje kupujícímu za jakost dodaného zboží záruku po dobu 36 měsíců ode dne jeho dodání</w:t>
      </w:r>
      <w:r w:rsidR="003551EA" w:rsidRPr="00C61C3A">
        <w:rPr>
          <w:rFonts w:ascii="Arial" w:hAnsi="Arial" w:cs="Arial"/>
          <w:color w:val="auto"/>
          <w:sz w:val="20"/>
          <w:szCs w:val="20"/>
        </w:rPr>
        <w:t xml:space="preserve"> bez limitu najetých kilometrů</w:t>
      </w:r>
      <w:r w:rsidRPr="00C61C3A">
        <w:rPr>
          <w:rFonts w:ascii="Arial" w:hAnsi="Arial" w:cs="Arial"/>
          <w:color w:val="auto"/>
          <w:sz w:val="20"/>
          <w:szCs w:val="20"/>
        </w:rPr>
        <w:t>. Tato záruka zajišťuje, vedle zachování technické způsobilosti k provozu na pozemních komunikacích, také zachování technických parametrů vozu jako celku, uváděných prodávajícím nebo požadovaných zadávací dokumentací veřejné zakázky, po dobu záruční lhůty, jakož i plnou funkčnost vozidla po tutéž dobu a schopnost jeho plného využití k účelům, k nimž je pořizováno.</w:t>
      </w:r>
    </w:p>
    <w:p w14:paraId="45BF5B97"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59299648" w14:textId="3892DCDC" w:rsidR="00866F52" w:rsidRPr="00C61C3A" w:rsidRDefault="00866F52" w:rsidP="00866F52">
      <w:pPr>
        <w:pStyle w:val="Odstavecseseznamem"/>
        <w:numPr>
          <w:ilvl w:val="0"/>
          <w:numId w:val="14"/>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Kupující je povinen oznámit prodávajícímu skutečnost, že nastane povinnost vyplývající ze záručního servisu v průběhu záruční doby, a to bez zbytečného odkladu poté, kdy kupující tuto povinnost zjistí. Povinnost vyplývající ze záručního servisu v bude nahlášena prodávajícímu telefonicky na č. </w:t>
      </w:r>
      <w:r w:rsidRPr="00C61C3A">
        <w:rPr>
          <w:rFonts w:ascii="Arial" w:hAnsi="Arial" w:cs="Arial"/>
          <w:color w:val="auto"/>
          <w:sz w:val="20"/>
          <w:szCs w:val="20"/>
          <w:highlight w:val="yellow"/>
        </w:rPr>
        <w:t>…………………………</w:t>
      </w:r>
      <w:r w:rsidRPr="00C61C3A">
        <w:rPr>
          <w:rFonts w:ascii="Arial" w:hAnsi="Arial" w:cs="Arial"/>
          <w:color w:val="auto"/>
          <w:sz w:val="20"/>
          <w:szCs w:val="20"/>
        </w:rPr>
        <w:t xml:space="preserve">, případně e-mailem na </w:t>
      </w:r>
      <w:r w:rsidRPr="00C61C3A">
        <w:rPr>
          <w:rFonts w:ascii="Arial" w:hAnsi="Arial" w:cs="Arial"/>
          <w:color w:val="auto"/>
          <w:sz w:val="20"/>
          <w:szCs w:val="20"/>
          <w:highlight w:val="yellow"/>
        </w:rPr>
        <w:t>…………………………</w:t>
      </w:r>
      <w:r w:rsidRPr="00C61C3A">
        <w:rPr>
          <w:rFonts w:ascii="Arial" w:hAnsi="Arial" w:cs="Arial"/>
          <w:color w:val="auto"/>
          <w:sz w:val="20"/>
          <w:szCs w:val="20"/>
        </w:rPr>
        <w:t xml:space="preserve"> nebo písemně na adrese: </w:t>
      </w:r>
      <w:r w:rsidRPr="00C61C3A">
        <w:rPr>
          <w:rFonts w:ascii="Arial" w:hAnsi="Arial" w:cs="Arial"/>
          <w:color w:val="auto"/>
          <w:sz w:val="20"/>
          <w:szCs w:val="20"/>
          <w:highlight w:val="yellow"/>
        </w:rPr>
        <w:t>…………………………</w:t>
      </w:r>
      <w:r w:rsidRPr="00C61C3A">
        <w:rPr>
          <w:rFonts w:ascii="Arial" w:hAnsi="Arial" w:cs="Arial"/>
          <w:color w:val="auto"/>
          <w:sz w:val="20"/>
          <w:szCs w:val="20"/>
        </w:rPr>
        <w:t xml:space="preserve">. Při uplatnění povinnost vyplývající ze záručního servisu je kupující povinen předmětnou skutečnost řádně popsat. Záruční servis, pokud to povaha servisního úkonu umožňuje, musí být proveden na adrese kupujícího </w:t>
      </w:r>
      <w:r w:rsidR="000E0667" w:rsidRPr="00C61C3A">
        <w:rPr>
          <w:rFonts w:ascii="Arial" w:hAnsi="Arial" w:cs="Arial"/>
          <w:sz w:val="20"/>
          <w:szCs w:val="20"/>
        </w:rPr>
        <w:t>Doloplazy 82, 783 56 Doloplazy</w:t>
      </w:r>
    </w:p>
    <w:p w14:paraId="2B772D9C" w14:textId="77777777" w:rsidR="00866F52" w:rsidRPr="00C61C3A" w:rsidRDefault="00866F52" w:rsidP="00866F52">
      <w:pPr>
        <w:pStyle w:val="Odstavecseseznamem"/>
        <w:rPr>
          <w:rFonts w:ascii="Arial" w:hAnsi="Arial" w:cs="Arial"/>
          <w:color w:val="auto"/>
          <w:sz w:val="20"/>
          <w:szCs w:val="20"/>
        </w:rPr>
      </w:pPr>
    </w:p>
    <w:p w14:paraId="161D9144" w14:textId="77777777" w:rsidR="00866F52" w:rsidRPr="00C61C3A" w:rsidRDefault="00866F52" w:rsidP="00866F52">
      <w:pPr>
        <w:pStyle w:val="Odstavecseseznamem"/>
        <w:numPr>
          <w:ilvl w:val="0"/>
          <w:numId w:val="14"/>
        </w:numPr>
        <w:tabs>
          <w:tab w:val="left" w:pos="284"/>
        </w:tabs>
        <w:spacing w:before="60" w:after="0" w:line="276" w:lineRule="auto"/>
        <w:ind w:left="0" w:firstLine="0"/>
        <w:rPr>
          <w:rFonts w:ascii="Arial" w:hAnsi="Arial" w:cs="Arial"/>
          <w:color w:val="auto"/>
          <w:sz w:val="20"/>
          <w:szCs w:val="20"/>
        </w:rPr>
      </w:pPr>
      <w:r w:rsidRPr="00C61C3A">
        <w:rPr>
          <w:rFonts w:ascii="Arial" w:hAnsi="Arial" w:cs="Arial"/>
          <w:noProof/>
          <w:color w:val="auto"/>
          <w:sz w:val="20"/>
          <w:szCs w:val="20"/>
        </w:rPr>
        <w:drawing>
          <wp:anchor distT="0" distB="0" distL="114300" distR="114300" simplePos="0" relativeHeight="251661312" behindDoc="0" locked="0" layoutInCell="1" allowOverlap="0" wp14:anchorId="2675E0B1" wp14:editId="13399B5A">
            <wp:simplePos x="0" y="0"/>
            <wp:positionH relativeFrom="page">
              <wp:posOffset>6953421</wp:posOffset>
            </wp:positionH>
            <wp:positionV relativeFrom="page">
              <wp:posOffset>6294718</wp:posOffset>
            </wp:positionV>
            <wp:extent cx="6097" cy="9145"/>
            <wp:effectExtent l="0" t="0" r="0" b="0"/>
            <wp:wrapSquare wrapText="bothSides"/>
            <wp:docPr id="1" name="Picture 9081"/>
            <wp:cNvGraphicFramePr/>
            <a:graphic xmlns:a="http://schemas.openxmlformats.org/drawingml/2006/main">
              <a:graphicData uri="http://schemas.openxmlformats.org/drawingml/2006/picture">
                <pic:pic xmlns:pic="http://schemas.openxmlformats.org/drawingml/2006/picture">
                  <pic:nvPicPr>
                    <pic:cNvPr id="9081" name="Picture 9081"/>
                    <pic:cNvPicPr/>
                  </pic:nvPicPr>
                  <pic:blipFill>
                    <a:blip r:embed="rId7"/>
                    <a:stretch>
                      <a:fillRect/>
                    </a:stretch>
                  </pic:blipFill>
                  <pic:spPr>
                    <a:xfrm>
                      <a:off x="0" y="0"/>
                      <a:ext cx="6097" cy="9145"/>
                    </a:xfrm>
                    <a:prstGeom prst="rect">
                      <a:avLst/>
                    </a:prstGeom>
                  </pic:spPr>
                </pic:pic>
              </a:graphicData>
            </a:graphic>
          </wp:anchor>
        </w:drawing>
      </w:r>
      <w:r w:rsidRPr="00C61C3A">
        <w:rPr>
          <w:rFonts w:ascii="Arial" w:hAnsi="Arial" w:cs="Arial"/>
          <w:color w:val="auto"/>
          <w:sz w:val="20"/>
          <w:szCs w:val="20"/>
        </w:rPr>
        <w:t>Prodávající je povinen v záruční době ve lhůtě nejpozději do 10 - ti pracovních dní započít a dokončit oznámený úkon vyplývající ze záručního servisu, pokud nebude dohodnuto jinak.</w:t>
      </w:r>
    </w:p>
    <w:p w14:paraId="075A9E25" w14:textId="77777777" w:rsidR="00866F52" w:rsidRPr="00C61C3A" w:rsidRDefault="00866F52" w:rsidP="00866F52">
      <w:pPr>
        <w:ind w:left="0" w:firstLine="0"/>
        <w:rPr>
          <w:rFonts w:ascii="Arial" w:hAnsi="Arial" w:cs="Arial"/>
          <w:color w:val="auto"/>
          <w:sz w:val="20"/>
          <w:szCs w:val="20"/>
        </w:rPr>
      </w:pPr>
    </w:p>
    <w:p w14:paraId="3A71AD03" w14:textId="114793E6" w:rsidR="00866F52" w:rsidRPr="00C61C3A" w:rsidRDefault="00866F52" w:rsidP="00866F52">
      <w:pPr>
        <w:pStyle w:val="Odstavecseseznamem"/>
        <w:numPr>
          <w:ilvl w:val="0"/>
          <w:numId w:val="14"/>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Kupující je povinen oznámit prodávajícímu vadu zboží, která se vyskytla v průběhu záruční doby, a to bez zbytečného odkladu poté, kdy kupující vadu zjistil. Vada bude nahlášena prodávajícímu telefonicky na č. </w:t>
      </w:r>
      <w:r w:rsidRPr="00C61C3A">
        <w:rPr>
          <w:rFonts w:ascii="Arial" w:hAnsi="Arial" w:cs="Arial"/>
          <w:color w:val="auto"/>
          <w:sz w:val="20"/>
          <w:szCs w:val="20"/>
          <w:highlight w:val="yellow"/>
        </w:rPr>
        <w:t>…………………………</w:t>
      </w:r>
      <w:r w:rsidRPr="00C61C3A">
        <w:rPr>
          <w:rFonts w:ascii="Arial" w:hAnsi="Arial" w:cs="Arial"/>
          <w:color w:val="auto"/>
          <w:sz w:val="20"/>
          <w:szCs w:val="20"/>
        </w:rPr>
        <w:t xml:space="preserve">, případně e-mailem na </w:t>
      </w:r>
      <w:r w:rsidRPr="00C61C3A">
        <w:rPr>
          <w:rFonts w:ascii="Arial" w:hAnsi="Arial" w:cs="Arial"/>
          <w:color w:val="auto"/>
          <w:sz w:val="20"/>
          <w:szCs w:val="20"/>
          <w:highlight w:val="yellow"/>
        </w:rPr>
        <w:t>…………………………</w:t>
      </w:r>
      <w:r w:rsidRPr="00C61C3A">
        <w:rPr>
          <w:rFonts w:ascii="Arial" w:hAnsi="Arial" w:cs="Arial"/>
          <w:color w:val="auto"/>
          <w:sz w:val="20"/>
          <w:szCs w:val="20"/>
        </w:rPr>
        <w:t xml:space="preserve"> nebo písemně na adrese: </w:t>
      </w:r>
      <w:r w:rsidRPr="00C61C3A">
        <w:rPr>
          <w:rFonts w:ascii="Arial" w:hAnsi="Arial" w:cs="Arial"/>
          <w:color w:val="auto"/>
          <w:sz w:val="20"/>
          <w:szCs w:val="20"/>
          <w:highlight w:val="yellow"/>
        </w:rPr>
        <w:t>…………………………</w:t>
      </w:r>
      <w:r w:rsidRPr="00C61C3A">
        <w:rPr>
          <w:rFonts w:ascii="Arial" w:hAnsi="Arial" w:cs="Arial"/>
          <w:color w:val="auto"/>
          <w:sz w:val="20"/>
          <w:szCs w:val="20"/>
        </w:rPr>
        <w:t xml:space="preserve">. Při uplatnění reklamace je kupující povinen vady popsat, popřípadě uvést, jak se projevují. Odstranění vad prodávajícím, pokud to povaha vady umožňuje, musí být provedeno na adrese kupujícího </w:t>
      </w:r>
      <w:r w:rsidR="000E0667" w:rsidRPr="00C61C3A">
        <w:rPr>
          <w:rFonts w:ascii="Arial" w:hAnsi="Arial" w:cs="Arial"/>
          <w:sz w:val="20"/>
          <w:szCs w:val="20"/>
        </w:rPr>
        <w:t>Doloplazy 82, 783 56 Doloplazy.</w:t>
      </w:r>
    </w:p>
    <w:p w14:paraId="36070F14"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47DA3494" w14:textId="77777777" w:rsidR="00866F52" w:rsidRPr="00C61C3A" w:rsidRDefault="00866F52" w:rsidP="00866F52">
      <w:pPr>
        <w:pStyle w:val="Odstavecseseznamem"/>
        <w:numPr>
          <w:ilvl w:val="0"/>
          <w:numId w:val="14"/>
        </w:numPr>
        <w:tabs>
          <w:tab w:val="left" w:pos="284"/>
        </w:tabs>
        <w:spacing w:before="60" w:after="0" w:line="276" w:lineRule="auto"/>
        <w:ind w:left="0" w:firstLine="0"/>
        <w:rPr>
          <w:rFonts w:ascii="Arial" w:hAnsi="Arial" w:cs="Arial"/>
          <w:color w:val="auto"/>
          <w:sz w:val="20"/>
          <w:szCs w:val="20"/>
        </w:rPr>
      </w:pPr>
      <w:r w:rsidRPr="00C61C3A">
        <w:rPr>
          <w:rFonts w:ascii="Arial" w:hAnsi="Arial" w:cs="Arial"/>
          <w:noProof/>
          <w:color w:val="auto"/>
          <w:sz w:val="20"/>
          <w:szCs w:val="20"/>
        </w:rPr>
        <w:drawing>
          <wp:anchor distT="0" distB="0" distL="114300" distR="114300" simplePos="0" relativeHeight="251659264" behindDoc="0" locked="0" layoutInCell="1" allowOverlap="0" wp14:anchorId="24099640" wp14:editId="1ED5E4D4">
            <wp:simplePos x="0" y="0"/>
            <wp:positionH relativeFrom="page">
              <wp:posOffset>6953421</wp:posOffset>
            </wp:positionH>
            <wp:positionV relativeFrom="page">
              <wp:posOffset>6294718</wp:posOffset>
            </wp:positionV>
            <wp:extent cx="6097" cy="9145"/>
            <wp:effectExtent l="0" t="0" r="0" b="0"/>
            <wp:wrapSquare wrapText="bothSides"/>
            <wp:docPr id="9081" name="Picture 9081"/>
            <wp:cNvGraphicFramePr/>
            <a:graphic xmlns:a="http://schemas.openxmlformats.org/drawingml/2006/main">
              <a:graphicData uri="http://schemas.openxmlformats.org/drawingml/2006/picture">
                <pic:pic xmlns:pic="http://schemas.openxmlformats.org/drawingml/2006/picture">
                  <pic:nvPicPr>
                    <pic:cNvPr id="9081" name="Picture 9081"/>
                    <pic:cNvPicPr/>
                  </pic:nvPicPr>
                  <pic:blipFill>
                    <a:blip r:embed="rId7"/>
                    <a:stretch>
                      <a:fillRect/>
                    </a:stretch>
                  </pic:blipFill>
                  <pic:spPr>
                    <a:xfrm>
                      <a:off x="0" y="0"/>
                      <a:ext cx="6097" cy="9145"/>
                    </a:xfrm>
                    <a:prstGeom prst="rect">
                      <a:avLst/>
                    </a:prstGeom>
                  </pic:spPr>
                </pic:pic>
              </a:graphicData>
            </a:graphic>
          </wp:anchor>
        </w:drawing>
      </w:r>
      <w:r w:rsidRPr="00C61C3A">
        <w:rPr>
          <w:rFonts w:ascii="Arial" w:hAnsi="Arial" w:cs="Arial"/>
          <w:color w:val="auto"/>
          <w:sz w:val="20"/>
          <w:szCs w:val="20"/>
        </w:rPr>
        <w:t>Prodávající je povinen ve lhůtě 48 hodin započít s odstraněním reklamované vady, která byla prodávajícímu oznámena, a odstranit ji nejpozději do 30 dní od započetí s odstraněním reklamované vady, pokud nebude dohodnuto jinak. Jestliže je nahlášená vada opravitelná, je prodávající povinen odstranit tuto vadu opravou zboží a/nebo výměnou kterékoliv vadné součástky zboží za součástku bezvadnou. Kupující je oprávněn požadovat namísto odstranění vytčené vady slevu z kupní ceny vadného zboží.</w:t>
      </w:r>
    </w:p>
    <w:p w14:paraId="191FE217"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77315B67" w14:textId="77777777" w:rsidR="00866F52" w:rsidRPr="00C61C3A" w:rsidRDefault="00866F52" w:rsidP="00866F52">
      <w:pPr>
        <w:pStyle w:val="Odstavecseseznamem"/>
        <w:numPr>
          <w:ilvl w:val="0"/>
          <w:numId w:val="14"/>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Při každém uplatňování reklamace je prodávající povinen vystavit reklamační protokol, ve kterém bude vyjádření prodávajícího k uznání či neuznání reklamace s odůvodněním a charakterizován rozsah a způsob odstranění reklamované vady.</w:t>
      </w:r>
    </w:p>
    <w:p w14:paraId="3B8C7076" w14:textId="77777777" w:rsidR="00866F52" w:rsidRPr="00C61C3A" w:rsidRDefault="00866F52" w:rsidP="00866F52">
      <w:pPr>
        <w:pStyle w:val="Odstavecseseznamem"/>
        <w:rPr>
          <w:rFonts w:ascii="Arial" w:hAnsi="Arial" w:cs="Arial"/>
          <w:color w:val="auto"/>
          <w:sz w:val="20"/>
          <w:szCs w:val="20"/>
        </w:rPr>
      </w:pPr>
    </w:p>
    <w:p w14:paraId="15C32407" w14:textId="77777777" w:rsidR="00866F52" w:rsidRPr="00C61C3A" w:rsidRDefault="00866F52" w:rsidP="00866F52">
      <w:pPr>
        <w:pStyle w:val="Odstavecseseznamem"/>
        <w:numPr>
          <w:ilvl w:val="0"/>
          <w:numId w:val="14"/>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Po dobu záruční opravy se prodlužuje celková záruční lhůta o dobu opravy.</w:t>
      </w:r>
    </w:p>
    <w:p w14:paraId="7A49ED1E"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011A8A2B" w14:textId="77777777" w:rsidR="00866F52" w:rsidRPr="00C61C3A" w:rsidRDefault="00866F52" w:rsidP="00866F52">
      <w:pPr>
        <w:pStyle w:val="Odstavecseseznamem"/>
        <w:numPr>
          <w:ilvl w:val="0"/>
          <w:numId w:val="14"/>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lastRenderedPageBreak/>
        <w:t>Záruka se nevztahuje na vady zboží, které vznikly po jeho dodání neodbornou manipulací, nedostatečnou údržbou či nepředvídatelným provozním vlivem a na opotřebení součástek určených k postupné spotřebě jako oleje, filtry apod.</w:t>
      </w:r>
    </w:p>
    <w:p w14:paraId="14514BCB" w14:textId="77777777" w:rsidR="000E0667" w:rsidRPr="00C61C3A" w:rsidRDefault="000E0667" w:rsidP="000E0667">
      <w:pPr>
        <w:pStyle w:val="Odstavecseseznamem"/>
        <w:tabs>
          <w:tab w:val="left" w:pos="284"/>
        </w:tabs>
        <w:spacing w:before="60" w:after="0" w:line="276" w:lineRule="auto"/>
        <w:ind w:left="0" w:firstLine="0"/>
        <w:rPr>
          <w:rFonts w:ascii="Arial" w:hAnsi="Arial" w:cs="Arial"/>
          <w:color w:val="auto"/>
          <w:sz w:val="20"/>
          <w:szCs w:val="20"/>
        </w:rPr>
      </w:pPr>
    </w:p>
    <w:p w14:paraId="7233473E" w14:textId="77777777" w:rsidR="00866F52" w:rsidRPr="00C61C3A" w:rsidRDefault="00866F52" w:rsidP="00866F52">
      <w:pPr>
        <w:pStyle w:val="Nadpis2"/>
        <w:spacing w:after="286"/>
        <w:ind w:left="39" w:right="67"/>
        <w:rPr>
          <w:rFonts w:ascii="Arial" w:hAnsi="Arial" w:cs="Arial"/>
        </w:rPr>
      </w:pPr>
      <w:r w:rsidRPr="00C61C3A">
        <w:rPr>
          <w:rFonts w:ascii="Arial" w:hAnsi="Arial" w:cs="Arial"/>
          <w:noProof/>
        </w:rPr>
        <w:drawing>
          <wp:inline distT="0" distB="0" distL="0" distR="0" wp14:anchorId="0EB848C0" wp14:editId="4ECB95E9">
            <wp:extent cx="3048" cy="3049"/>
            <wp:effectExtent l="0" t="0" r="0" b="0"/>
            <wp:docPr id="9082" name="Picture 9082"/>
            <wp:cNvGraphicFramePr/>
            <a:graphic xmlns:a="http://schemas.openxmlformats.org/drawingml/2006/main">
              <a:graphicData uri="http://schemas.openxmlformats.org/drawingml/2006/picture">
                <pic:pic xmlns:pic="http://schemas.openxmlformats.org/drawingml/2006/picture">
                  <pic:nvPicPr>
                    <pic:cNvPr id="9082" name="Picture 9082"/>
                    <pic:cNvPicPr/>
                  </pic:nvPicPr>
                  <pic:blipFill>
                    <a:blip r:embed="rId8"/>
                    <a:stretch>
                      <a:fillRect/>
                    </a:stretch>
                  </pic:blipFill>
                  <pic:spPr>
                    <a:xfrm>
                      <a:off x="0" y="0"/>
                      <a:ext cx="3048" cy="3049"/>
                    </a:xfrm>
                    <a:prstGeom prst="rect">
                      <a:avLst/>
                    </a:prstGeom>
                  </pic:spPr>
                </pic:pic>
              </a:graphicData>
            </a:graphic>
          </wp:inline>
        </w:drawing>
      </w:r>
      <w:r w:rsidRPr="00C61C3A">
        <w:rPr>
          <w:rFonts w:ascii="Arial" w:hAnsi="Arial" w:cs="Arial"/>
          <w:b/>
          <w:color w:val="auto"/>
          <w:sz w:val="20"/>
          <w:szCs w:val="20"/>
        </w:rPr>
        <w:t xml:space="preserve"> Čl. VIII.  Smluvní pokuty</w:t>
      </w:r>
    </w:p>
    <w:p w14:paraId="34411B7F" w14:textId="77777777" w:rsidR="00866F52" w:rsidRPr="00C61C3A" w:rsidRDefault="00866F52" w:rsidP="00866F52">
      <w:pPr>
        <w:pStyle w:val="Odstavecseseznamem"/>
        <w:numPr>
          <w:ilvl w:val="0"/>
          <w:numId w:val="15"/>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V případě prodlení prodávajícího s termínem dodávky, tj. odevzdání zboží kupujícímu, je prodávající povinen uhradit kupujícímu smluvní pokutu ve výši </w:t>
      </w:r>
      <w:proofErr w:type="gramStart"/>
      <w:r w:rsidRPr="00C61C3A">
        <w:rPr>
          <w:rFonts w:ascii="Arial" w:hAnsi="Arial" w:cs="Arial"/>
          <w:color w:val="auto"/>
          <w:sz w:val="20"/>
          <w:szCs w:val="20"/>
        </w:rPr>
        <w:t>0,05%</w:t>
      </w:r>
      <w:proofErr w:type="gramEnd"/>
      <w:r w:rsidRPr="00C61C3A">
        <w:rPr>
          <w:rFonts w:ascii="Arial" w:hAnsi="Arial" w:cs="Arial"/>
          <w:color w:val="auto"/>
          <w:sz w:val="20"/>
          <w:szCs w:val="20"/>
        </w:rPr>
        <w:t xml:space="preserve"> z celkové ceny za každý den prodlení.</w:t>
      </w:r>
    </w:p>
    <w:p w14:paraId="40C8B3D3"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6EA77393" w14:textId="77777777" w:rsidR="00866F52" w:rsidRPr="00C61C3A" w:rsidRDefault="00866F52" w:rsidP="00866F52">
      <w:pPr>
        <w:pStyle w:val="Odstavecseseznamem"/>
        <w:numPr>
          <w:ilvl w:val="0"/>
          <w:numId w:val="15"/>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V případě prodlení kupujícího se zaplacením daňového </w:t>
      </w:r>
      <w:proofErr w:type="gramStart"/>
      <w:r w:rsidRPr="00C61C3A">
        <w:rPr>
          <w:rFonts w:ascii="Arial" w:hAnsi="Arial" w:cs="Arial"/>
          <w:color w:val="auto"/>
          <w:sz w:val="20"/>
          <w:szCs w:val="20"/>
        </w:rPr>
        <w:t>dokladu - faktury</w:t>
      </w:r>
      <w:proofErr w:type="gramEnd"/>
      <w:r w:rsidRPr="00C61C3A">
        <w:rPr>
          <w:rFonts w:ascii="Arial" w:hAnsi="Arial" w:cs="Arial"/>
          <w:color w:val="auto"/>
          <w:sz w:val="20"/>
          <w:szCs w:val="20"/>
        </w:rPr>
        <w:t xml:space="preserve"> je kupující povinen uhradit prodávajícímu smluvní pokutu ve výši 0,05 % z dlužné částky.</w:t>
      </w:r>
    </w:p>
    <w:p w14:paraId="2909CB03" w14:textId="77777777" w:rsidR="00866F52" w:rsidRPr="00C61C3A" w:rsidRDefault="00866F52" w:rsidP="00866F52">
      <w:pPr>
        <w:pStyle w:val="Odstavecseseznamem"/>
        <w:rPr>
          <w:rFonts w:ascii="Arial" w:hAnsi="Arial" w:cs="Arial"/>
          <w:color w:val="auto"/>
          <w:sz w:val="20"/>
          <w:szCs w:val="20"/>
        </w:rPr>
      </w:pPr>
    </w:p>
    <w:p w14:paraId="77BDE843" w14:textId="77777777" w:rsidR="00866F52" w:rsidRPr="00C61C3A" w:rsidRDefault="00866F52" w:rsidP="00866F52">
      <w:pPr>
        <w:pStyle w:val="Odstavecseseznamem"/>
        <w:numPr>
          <w:ilvl w:val="0"/>
          <w:numId w:val="15"/>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V případě prodlení prodávajícího s prováděním úkonů vyplývajícího ze záručního servisu v záruční době je prodávající povinen zaplatit kupujícímu smluvní pokutu ve výši </w:t>
      </w:r>
      <w:proofErr w:type="gramStart"/>
      <w:r w:rsidRPr="00C61C3A">
        <w:rPr>
          <w:rFonts w:ascii="Arial" w:hAnsi="Arial" w:cs="Arial"/>
          <w:color w:val="auto"/>
          <w:sz w:val="20"/>
          <w:szCs w:val="20"/>
        </w:rPr>
        <w:t>1.000,-</w:t>
      </w:r>
      <w:proofErr w:type="gramEnd"/>
      <w:r w:rsidRPr="00C61C3A">
        <w:rPr>
          <w:rFonts w:ascii="Arial" w:hAnsi="Arial" w:cs="Arial"/>
          <w:color w:val="auto"/>
          <w:sz w:val="20"/>
          <w:szCs w:val="20"/>
        </w:rPr>
        <w:t xml:space="preserve"> Kč za a každý i jen započatý den prodlení.</w:t>
      </w:r>
    </w:p>
    <w:p w14:paraId="4B8438B1"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2A7FBCF0" w14:textId="77777777" w:rsidR="00866F52" w:rsidRPr="00C61C3A" w:rsidRDefault="00866F52" w:rsidP="00866F52">
      <w:pPr>
        <w:pStyle w:val="Odstavecseseznamem"/>
        <w:numPr>
          <w:ilvl w:val="0"/>
          <w:numId w:val="15"/>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V případě prodlení prodávajícího s odstraněním vad reklamovaných v záruční době je prodávající povinen zaplatit kupujícímu smluvní pokutu ve výši </w:t>
      </w:r>
      <w:proofErr w:type="gramStart"/>
      <w:r w:rsidRPr="00C61C3A">
        <w:rPr>
          <w:rFonts w:ascii="Arial" w:hAnsi="Arial" w:cs="Arial"/>
          <w:color w:val="auto"/>
          <w:sz w:val="20"/>
          <w:szCs w:val="20"/>
        </w:rPr>
        <w:t>1.000,-</w:t>
      </w:r>
      <w:proofErr w:type="gramEnd"/>
      <w:r w:rsidRPr="00C61C3A">
        <w:rPr>
          <w:rFonts w:ascii="Arial" w:hAnsi="Arial" w:cs="Arial"/>
          <w:color w:val="auto"/>
          <w:sz w:val="20"/>
          <w:szCs w:val="20"/>
        </w:rPr>
        <w:t xml:space="preserve"> Kč za každou vadu a každý i jen započatý den prodlení.</w:t>
      </w:r>
    </w:p>
    <w:p w14:paraId="0180067A" w14:textId="77777777" w:rsidR="00866F52" w:rsidRPr="00C61C3A" w:rsidRDefault="00866F52" w:rsidP="00866F52">
      <w:pPr>
        <w:pStyle w:val="Odstavecseseznamem"/>
        <w:rPr>
          <w:rFonts w:ascii="Arial" w:hAnsi="Arial" w:cs="Arial"/>
          <w:color w:val="auto"/>
          <w:sz w:val="20"/>
          <w:szCs w:val="20"/>
        </w:rPr>
      </w:pPr>
    </w:p>
    <w:p w14:paraId="27852E25" w14:textId="77777777" w:rsidR="00866F52" w:rsidRPr="00C61C3A" w:rsidRDefault="00866F52" w:rsidP="00866F52">
      <w:pPr>
        <w:pStyle w:val="Odstavecseseznamem"/>
        <w:numPr>
          <w:ilvl w:val="0"/>
          <w:numId w:val="15"/>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V případě prodlení prodávajícího s odstraněním vad reklamovaných v záruční době je prodávající povinen zaplatit kupujícímu smluvní pokutu ve výši </w:t>
      </w:r>
      <w:proofErr w:type="gramStart"/>
      <w:r w:rsidRPr="00C61C3A">
        <w:rPr>
          <w:rFonts w:ascii="Arial" w:hAnsi="Arial" w:cs="Arial"/>
          <w:color w:val="auto"/>
          <w:sz w:val="20"/>
          <w:szCs w:val="20"/>
        </w:rPr>
        <w:t>1.000,-</w:t>
      </w:r>
      <w:proofErr w:type="gramEnd"/>
      <w:r w:rsidRPr="00C61C3A">
        <w:rPr>
          <w:rFonts w:ascii="Arial" w:hAnsi="Arial" w:cs="Arial"/>
          <w:color w:val="auto"/>
          <w:sz w:val="20"/>
          <w:szCs w:val="20"/>
        </w:rPr>
        <w:t xml:space="preserve"> Kč za každou vadu a každý i jen započatý den prodlení.</w:t>
      </w:r>
    </w:p>
    <w:p w14:paraId="3B480148"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54660334" w14:textId="77777777" w:rsidR="00866F52" w:rsidRPr="00C61C3A" w:rsidRDefault="00866F52" w:rsidP="00866F52">
      <w:pPr>
        <w:pStyle w:val="Nadpis2"/>
        <w:spacing w:after="286"/>
        <w:ind w:left="39" w:right="67"/>
        <w:rPr>
          <w:rFonts w:ascii="Arial" w:hAnsi="Arial" w:cs="Arial"/>
          <w:b/>
          <w:color w:val="auto"/>
          <w:sz w:val="20"/>
          <w:szCs w:val="20"/>
        </w:rPr>
      </w:pPr>
      <w:r w:rsidRPr="00C61C3A">
        <w:rPr>
          <w:rFonts w:ascii="Arial" w:hAnsi="Arial" w:cs="Arial"/>
          <w:b/>
          <w:color w:val="auto"/>
          <w:sz w:val="20"/>
          <w:szCs w:val="20"/>
        </w:rPr>
        <w:t>Čl. IX.  Ostatní ujednání</w:t>
      </w:r>
    </w:p>
    <w:p w14:paraId="403B6E2B" w14:textId="77777777" w:rsidR="0004279C" w:rsidRPr="00C61C3A" w:rsidRDefault="00866F52" w:rsidP="00866F52">
      <w:pPr>
        <w:pStyle w:val="Odstavecseseznamem"/>
        <w:numPr>
          <w:ilvl w:val="0"/>
          <w:numId w:val="16"/>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Prodávající poskytne orgánům provádějícím audit a kontrolu všechny nezbytné informace týkající se dodavatelských činností a zároveň zajistí ve všech smlouvách s případnými </w:t>
      </w:r>
      <w:r w:rsidR="0004279C" w:rsidRPr="00C61C3A">
        <w:rPr>
          <w:rFonts w:ascii="Arial" w:hAnsi="Arial" w:cs="Arial"/>
          <w:color w:val="auto"/>
          <w:sz w:val="20"/>
          <w:szCs w:val="20"/>
        </w:rPr>
        <w:t>poddodavateli</w:t>
      </w:r>
      <w:r w:rsidRPr="00C61C3A">
        <w:rPr>
          <w:rFonts w:ascii="Arial" w:hAnsi="Arial" w:cs="Arial"/>
          <w:color w:val="auto"/>
          <w:sz w:val="20"/>
          <w:szCs w:val="20"/>
        </w:rPr>
        <w:t xml:space="preserve">, že tito </w:t>
      </w:r>
      <w:r w:rsidR="0004279C" w:rsidRPr="00C61C3A">
        <w:rPr>
          <w:rFonts w:ascii="Arial" w:hAnsi="Arial" w:cs="Arial"/>
          <w:color w:val="auto"/>
          <w:sz w:val="20"/>
          <w:szCs w:val="20"/>
        </w:rPr>
        <w:t>poddodavatelé</w:t>
      </w:r>
      <w:r w:rsidRPr="00C61C3A">
        <w:rPr>
          <w:rFonts w:ascii="Arial" w:hAnsi="Arial" w:cs="Arial"/>
          <w:color w:val="auto"/>
          <w:sz w:val="20"/>
          <w:szCs w:val="20"/>
        </w:rPr>
        <w:t xml:space="preserve"> poskytnou orgánům provádějícím audit a kontrolu všechny nezbytné informace týkající se subdodavatelských činností.</w:t>
      </w:r>
      <w:r w:rsidR="0004279C" w:rsidRPr="00C61C3A">
        <w:rPr>
          <w:rFonts w:ascii="Arial" w:hAnsi="Arial" w:cs="Arial"/>
          <w:color w:val="auto"/>
          <w:sz w:val="20"/>
          <w:szCs w:val="20"/>
        </w:rPr>
        <w:t xml:space="preserve"> </w:t>
      </w:r>
    </w:p>
    <w:p w14:paraId="2F615AB2" w14:textId="77777777" w:rsidR="0004279C" w:rsidRPr="00C61C3A" w:rsidRDefault="0004279C" w:rsidP="0004279C">
      <w:pPr>
        <w:pStyle w:val="Odstavecseseznamem"/>
        <w:tabs>
          <w:tab w:val="left" w:pos="284"/>
        </w:tabs>
        <w:spacing w:before="60" w:after="0" w:line="276" w:lineRule="auto"/>
        <w:ind w:left="0" w:firstLine="0"/>
        <w:rPr>
          <w:rFonts w:ascii="Arial" w:hAnsi="Arial" w:cs="Arial"/>
          <w:color w:val="auto"/>
          <w:sz w:val="20"/>
          <w:szCs w:val="20"/>
        </w:rPr>
      </w:pPr>
    </w:p>
    <w:p w14:paraId="6895D487" w14:textId="21C9A768" w:rsidR="00866F52" w:rsidRPr="00C61C3A" w:rsidRDefault="0004279C" w:rsidP="00866F52">
      <w:pPr>
        <w:pStyle w:val="Odstavecseseznamem"/>
        <w:numPr>
          <w:ilvl w:val="0"/>
          <w:numId w:val="16"/>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Prodávající je podle ustanovení § 2 písm. e) a § 13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Dále je prodávající povinen archivovat dokumenty k předmětu plnění minimálně do 31. 12. 2036, v souladu s metodikou poskytovatele dotace. Prodávající je povinen se s touto metodikou seznámit. Za tímto účelem se objednavatel zavazuje poskytnout zhotoviteli potřebnou součinnost. Dále je prodávající povinen minimálně do konce roku 2036 poskytovat požadované informace a dokumentaci související s realizací projektu zaměstnancům nebo zmocněncům pověřených orgánů jako je Centrum regionálního rozvoje, Ministerstva pro místní rozvoj ČR, Ministerstva financí ČR, Ministerstvo životního prostředí ČR, Evropské komise, Evropského účetního dvora, Nejvyššího kontrolního úřadu a dalších oprávněných orgánů státní správy a je povinen vytvořit výše uvedeným osobám podmínky k provedení kontroly vztahující se k realizaci projektu a poskytnout jim při provádění kontroly součinnost. Toto spolupůsobení je povinen zajistit i u svých příp. poddodavatelů</w:t>
      </w:r>
      <w:r w:rsidR="003F1C90" w:rsidRPr="00C61C3A">
        <w:rPr>
          <w:rFonts w:ascii="Arial" w:hAnsi="Arial" w:cs="Arial"/>
          <w:color w:val="auto"/>
          <w:sz w:val="20"/>
          <w:szCs w:val="20"/>
        </w:rPr>
        <w:t>.</w:t>
      </w:r>
    </w:p>
    <w:p w14:paraId="0B52C6D2" w14:textId="77777777" w:rsidR="003F1C90" w:rsidRPr="00C61C3A" w:rsidRDefault="003F1C90" w:rsidP="003F1C90">
      <w:pPr>
        <w:pStyle w:val="Odstavecseseznamem"/>
        <w:tabs>
          <w:tab w:val="left" w:pos="284"/>
        </w:tabs>
        <w:spacing w:before="60" w:after="0" w:line="276" w:lineRule="auto"/>
        <w:ind w:left="0" w:firstLine="0"/>
        <w:rPr>
          <w:rFonts w:ascii="Arial" w:hAnsi="Arial" w:cs="Arial"/>
          <w:color w:val="auto"/>
          <w:sz w:val="20"/>
          <w:szCs w:val="20"/>
        </w:rPr>
      </w:pPr>
    </w:p>
    <w:p w14:paraId="2AA0F952" w14:textId="5AC276C0" w:rsidR="003F1C90" w:rsidRPr="00C61C3A" w:rsidRDefault="003F1C90" w:rsidP="003F1C90">
      <w:pPr>
        <w:pStyle w:val="Odstavecseseznamem"/>
        <w:numPr>
          <w:ilvl w:val="0"/>
          <w:numId w:val="16"/>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Prodávající je povinen dodržovat pravidla publicity dle metodického pokynu poskytovatele. Metodická pokyn je k dispozici na tomto internetovém odkaze: </w:t>
      </w:r>
      <w:hyperlink r:id="rId9" w:history="1">
        <w:r w:rsidRPr="00C61C3A">
          <w:rPr>
            <w:rStyle w:val="Hypertextovodkaz"/>
            <w:rFonts w:ascii="Arial" w:hAnsi="Arial" w:cs="Arial"/>
            <w:sz w:val="20"/>
            <w:szCs w:val="20"/>
          </w:rPr>
          <w:t>https://www.narodniprogramzp.cz/dokumenty/detail/?id=2602</w:t>
        </w:r>
      </w:hyperlink>
    </w:p>
    <w:p w14:paraId="71529018" w14:textId="77777777" w:rsidR="003F1C90" w:rsidRPr="00C61C3A" w:rsidRDefault="003F1C90" w:rsidP="003F1C90">
      <w:pPr>
        <w:pStyle w:val="Odstavecseseznamem"/>
        <w:rPr>
          <w:rFonts w:ascii="Arial" w:hAnsi="Arial" w:cs="Arial"/>
          <w:color w:val="auto"/>
          <w:sz w:val="20"/>
          <w:szCs w:val="20"/>
        </w:rPr>
      </w:pPr>
    </w:p>
    <w:p w14:paraId="4B8DEB82" w14:textId="77777777" w:rsidR="00866F52" w:rsidRPr="00C61C3A" w:rsidRDefault="00866F52" w:rsidP="00866F52">
      <w:pPr>
        <w:pStyle w:val="Odstavecseseznamem"/>
        <w:numPr>
          <w:ilvl w:val="0"/>
          <w:numId w:val="16"/>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 xml:space="preserve">Prodávající prohlašuje, že skutečnosti uvedené v této smlouvě vč. jejich příloh, nepovažuje za obchodní tajemství ve smyslu § 504 občanského zákoníku. Zhotovitel proto souhlasí se zveřejněním </w:t>
      </w:r>
      <w:r w:rsidRPr="00C61C3A">
        <w:rPr>
          <w:rFonts w:ascii="Arial" w:hAnsi="Arial" w:cs="Arial"/>
          <w:color w:val="auto"/>
          <w:sz w:val="20"/>
          <w:szCs w:val="20"/>
        </w:rPr>
        <w:lastRenderedPageBreak/>
        <w:t>této smlouvy vč. příloh na profilu zadavatele v souladu s příslušným ustanovením zákona č. 134/2016 Sb., o zadávání veřejných zakázek, v platném znění.</w:t>
      </w:r>
    </w:p>
    <w:p w14:paraId="1E90B15F"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2FF14681" w14:textId="77777777" w:rsidR="00866F52" w:rsidRPr="00C61C3A" w:rsidRDefault="00866F52" w:rsidP="00866F52">
      <w:pPr>
        <w:pStyle w:val="Odstavecseseznamem"/>
        <w:numPr>
          <w:ilvl w:val="0"/>
          <w:numId w:val="16"/>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Pokud se nějaký článek této smlouvy stane neplatným, neúčinným nebo nevynutitelným nebo bude v rozporu s platnými právními předpisy, platí, že je plně oddělitelný od ostatních článků daného dokumentu, a tedy ostatní články smlouvy zůstávají nadále v plné platnosti a účinnosti. Na místo dotčeného ustanovení smlouvy se použije ustanovení příslušného obecně závazného právního předpisu.</w:t>
      </w:r>
    </w:p>
    <w:p w14:paraId="562A9728"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3AF5C0A2" w14:textId="77777777" w:rsidR="00866F52" w:rsidRPr="00C61C3A" w:rsidRDefault="00866F52" w:rsidP="00866F52">
      <w:pPr>
        <w:pStyle w:val="Odstavecseseznamem"/>
        <w:numPr>
          <w:ilvl w:val="0"/>
          <w:numId w:val="16"/>
        </w:numPr>
        <w:tabs>
          <w:tab w:val="left" w:pos="284"/>
        </w:tabs>
        <w:spacing w:before="60" w:after="0" w:line="276" w:lineRule="auto"/>
        <w:ind w:left="0" w:firstLine="0"/>
        <w:rPr>
          <w:rFonts w:ascii="Arial" w:hAnsi="Arial" w:cs="Arial"/>
          <w:color w:val="auto"/>
          <w:sz w:val="20"/>
          <w:szCs w:val="20"/>
        </w:rPr>
      </w:pPr>
      <w:bookmarkStart w:id="0" w:name="_Hlk39576333"/>
      <w:r w:rsidRPr="00C61C3A">
        <w:rPr>
          <w:rFonts w:ascii="Arial" w:hAnsi="Arial" w:cs="Arial"/>
          <w:color w:val="auto"/>
          <w:sz w:val="20"/>
          <w:szCs w:val="20"/>
        </w:rPr>
        <w:t>Tato smlouva nabývá platnosti dnem podpisu oprávněnými zástupci obou smluvních stran a účinnosti dnem zveřejnění v registru smluv (zveřejní kupující).</w:t>
      </w:r>
      <w:bookmarkEnd w:id="0"/>
      <w:r w:rsidRPr="00C61C3A">
        <w:rPr>
          <w:rFonts w:ascii="Arial" w:hAnsi="Arial" w:cs="Arial"/>
          <w:color w:val="auto"/>
          <w:sz w:val="20"/>
          <w:szCs w:val="20"/>
        </w:rPr>
        <w:t xml:space="preserve">  </w:t>
      </w:r>
    </w:p>
    <w:p w14:paraId="00EBDE4C"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73BBBC1C" w14:textId="77777777" w:rsidR="00866F52" w:rsidRPr="00C61C3A" w:rsidRDefault="00866F52" w:rsidP="00866F52">
      <w:pPr>
        <w:pStyle w:val="Odstavecseseznamem"/>
        <w:numPr>
          <w:ilvl w:val="0"/>
          <w:numId w:val="16"/>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Kupující se zavazuje užívat zařízení odborně a provádět pravidelnou údržbu dle pokynů a dokumentace předané prodávajícím při odevzdání a převzetí předmětu koupě.</w:t>
      </w:r>
    </w:p>
    <w:p w14:paraId="042C685A"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36ABEC2F" w14:textId="77777777" w:rsidR="00866F52" w:rsidRPr="00C61C3A" w:rsidRDefault="00866F52" w:rsidP="00866F52">
      <w:pPr>
        <w:pStyle w:val="Odstavecseseznamem"/>
        <w:numPr>
          <w:ilvl w:val="0"/>
          <w:numId w:val="16"/>
        </w:numPr>
        <w:tabs>
          <w:tab w:val="left" w:pos="284"/>
        </w:tabs>
        <w:spacing w:before="60" w:after="0" w:line="276" w:lineRule="auto"/>
        <w:ind w:left="0" w:firstLine="0"/>
        <w:rPr>
          <w:rFonts w:ascii="Arial" w:hAnsi="Arial" w:cs="Arial"/>
          <w:color w:val="auto"/>
          <w:sz w:val="20"/>
          <w:szCs w:val="20"/>
        </w:rPr>
      </w:pPr>
      <w:r w:rsidRPr="00C61C3A">
        <w:rPr>
          <w:rFonts w:ascii="Arial" w:hAnsi="Arial" w:cs="Arial"/>
          <w:noProof/>
          <w:color w:val="auto"/>
          <w:sz w:val="20"/>
          <w:szCs w:val="20"/>
        </w:rPr>
        <w:drawing>
          <wp:anchor distT="0" distB="0" distL="114300" distR="114300" simplePos="0" relativeHeight="251660288" behindDoc="0" locked="0" layoutInCell="1" allowOverlap="0" wp14:anchorId="7342F344" wp14:editId="6A7B7FEC">
            <wp:simplePos x="0" y="0"/>
            <wp:positionH relativeFrom="page">
              <wp:posOffset>7413732</wp:posOffset>
            </wp:positionH>
            <wp:positionV relativeFrom="page">
              <wp:posOffset>1319910</wp:posOffset>
            </wp:positionV>
            <wp:extent cx="6096" cy="15241"/>
            <wp:effectExtent l="0" t="0" r="0" b="0"/>
            <wp:wrapSquare wrapText="bothSides"/>
            <wp:docPr id="11261" name="Picture 11261"/>
            <wp:cNvGraphicFramePr/>
            <a:graphic xmlns:a="http://schemas.openxmlformats.org/drawingml/2006/main">
              <a:graphicData uri="http://schemas.openxmlformats.org/drawingml/2006/picture">
                <pic:pic xmlns:pic="http://schemas.openxmlformats.org/drawingml/2006/picture">
                  <pic:nvPicPr>
                    <pic:cNvPr id="11261" name="Picture 11261"/>
                    <pic:cNvPicPr/>
                  </pic:nvPicPr>
                  <pic:blipFill>
                    <a:blip r:embed="rId10"/>
                    <a:stretch>
                      <a:fillRect/>
                    </a:stretch>
                  </pic:blipFill>
                  <pic:spPr>
                    <a:xfrm>
                      <a:off x="0" y="0"/>
                      <a:ext cx="6096" cy="15241"/>
                    </a:xfrm>
                    <a:prstGeom prst="rect">
                      <a:avLst/>
                    </a:prstGeom>
                  </pic:spPr>
                </pic:pic>
              </a:graphicData>
            </a:graphic>
          </wp:anchor>
        </w:drawing>
      </w:r>
      <w:r w:rsidRPr="00C61C3A">
        <w:rPr>
          <w:rFonts w:ascii="Arial" w:hAnsi="Arial" w:cs="Arial"/>
          <w:color w:val="auto"/>
          <w:sz w:val="20"/>
          <w:szCs w:val="20"/>
        </w:rPr>
        <w:t>Práva a povinnosti, jakož další vztahy a záležitosti neuvedené v této smlouvě se řídí zákonem č. 89/2012 Sb., občanský zákoník.</w:t>
      </w:r>
    </w:p>
    <w:p w14:paraId="7C909658" w14:textId="77777777" w:rsidR="00866F52" w:rsidRPr="00C61C3A" w:rsidRDefault="00866F52" w:rsidP="00866F52">
      <w:pPr>
        <w:pStyle w:val="Odstavecseseznamem"/>
        <w:tabs>
          <w:tab w:val="left" w:pos="284"/>
        </w:tabs>
        <w:spacing w:before="60" w:after="0" w:line="276" w:lineRule="auto"/>
        <w:ind w:left="0" w:firstLine="0"/>
        <w:rPr>
          <w:rFonts w:ascii="Arial" w:hAnsi="Arial" w:cs="Arial"/>
          <w:color w:val="auto"/>
          <w:sz w:val="20"/>
          <w:szCs w:val="20"/>
        </w:rPr>
      </w:pPr>
    </w:p>
    <w:p w14:paraId="51E4B4EA" w14:textId="77777777" w:rsidR="00866F52" w:rsidRPr="00C61C3A" w:rsidRDefault="00866F52" w:rsidP="00866F52">
      <w:pPr>
        <w:pStyle w:val="Odstavecseseznamem"/>
        <w:numPr>
          <w:ilvl w:val="0"/>
          <w:numId w:val="16"/>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Tato smlouva je vyhotovena pouze v jednom elektronickém vyhotovení, které je podepsáno oprávněnými zástupci smluvních stran.</w:t>
      </w:r>
    </w:p>
    <w:p w14:paraId="4DFD5417" w14:textId="77777777" w:rsidR="00866F52" w:rsidRPr="00C61C3A" w:rsidRDefault="00866F52" w:rsidP="00866F52">
      <w:pPr>
        <w:pStyle w:val="Odstavecseseznamem"/>
        <w:rPr>
          <w:rFonts w:ascii="Arial" w:hAnsi="Arial" w:cs="Arial"/>
          <w:color w:val="auto"/>
          <w:sz w:val="20"/>
          <w:szCs w:val="20"/>
        </w:rPr>
      </w:pPr>
    </w:p>
    <w:p w14:paraId="0A8FE374" w14:textId="77777777" w:rsidR="00866F52" w:rsidRPr="00C61C3A" w:rsidRDefault="00866F52" w:rsidP="00866F52">
      <w:pPr>
        <w:pStyle w:val="Odstavecseseznamem"/>
        <w:numPr>
          <w:ilvl w:val="0"/>
          <w:numId w:val="16"/>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Tuto smlouvu lze měnit pouze formou písemných číslovaných dodatků podepsaných oběma smluvními stranami. Požadavku změny smlouvy písemnou formou se lze vzdát pouze dohodou smluvních stran v písemné formě.</w:t>
      </w:r>
    </w:p>
    <w:p w14:paraId="4D159E99" w14:textId="77777777" w:rsidR="00866F52" w:rsidRPr="00C61C3A" w:rsidRDefault="00866F52" w:rsidP="00866F52">
      <w:pPr>
        <w:pStyle w:val="Odstavecseseznamem"/>
        <w:rPr>
          <w:rFonts w:ascii="Arial" w:hAnsi="Arial" w:cs="Arial"/>
          <w:color w:val="auto"/>
          <w:sz w:val="20"/>
          <w:szCs w:val="20"/>
        </w:rPr>
      </w:pPr>
    </w:p>
    <w:p w14:paraId="7CB1DDC0" w14:textId="2B5FB544" w:rsidR="00866F52" w:rsidRPr="00C61C3A" w:rsidRDefault="00866F52" w:rsidP="00866F52">
      <w:pPr>
        <w:pStyle w:val="Odstavecseseznamem"/>
        <w:numPr>
          <w:ilvl w:val="0"/>
          <w:numId w:val="16"/>
        </w:numPr>
        <w:tabs>
          <w:tab w:val="left" w:pos="28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Smluvní strany prohlašují, že tato smlouva nebyla uzavřena v tísni ani za jinak jednostranně nevýhodných podmínek, dále že byla uzavřena svobodně, vážně, určitě a srozumitelně, a na důkaz souhlasu s jejím obsahem připojují své podpisy</w:t>
      </w:r>
      <w:r w:rsidR="007C0AD5" w:rsidRPr="00C61C3A">
        <w:rPr>
          <w:rFonts w:ascii="Arial" w:hAnsi="Arial" w:cs="Arial"/>
          <w:color w:val="auto"/>
          <w:sz w:val="20"/>
          <w:szCs w:val="20"/>
        </w:rPr>
        <w:t>.</w:t>
      </w:r>
    </w:p>
    <w:p w14:paraId="1EC5708D" w14:textId="77777777" w:rsidR="007C0AD5" w:rsidRPr="00C61C3A" w:rsidRDefault="007C0AD5" w:rsidP="007C0AD5">
      <w:pPr>
        <w:pStyle w:val="Odstavecseseznamem"/>
        <w:rPr>
          <w:rFonts w:ascii="Arial" w:hAnsi="Arial" w:cs="Arial"/>
          <w:color w:val="auto"/>
          <w:sz w:val="20"/>
          <w:szCs w:val="20"/>
        </w:rPr>
      </w:pPr>
    </w:p>
    <w:p w14:paraId="429B65A7" w14:textId="77777777" w:rsidR="0004279C" w:rsidRPr="00C61C3A" w:rsidRDefault="0004279C" w:rsidP="0004279C">
      <w:pPr>
        <w:spacing w:before="60" w:after="0" w:line="276" w:lineRule="auto"/>
        <w:ind w:left="0" w:firstLine="0"/>
        <w:outlineLvl w:val="0"/>
        <w:rPr>
          <w:rFonts w:ascii="Arial" w:hAnsi="Arial" w:cs="Arial"/>
          <w:color w:val="auto"/>
          <w:sz w:val="20"/>
          <w:szCs w:val="20"/>
        </w:rPr>
      </w:pPr>
      <w:r w:rsidRPr="00C61C3A">
        <w:rPr>
          <w:rFonts w:ascii="Arial" w:hAnsi="Arial" w:cs="Arial"/>
          <w:color w:val="auto"/>
          <w:sz w:val="20"/>
          <w:szCs w:val="20"/>
          <w:highlight w:val="green"/>
        </w:rPr>
        <w:t>Uzavření této smlouvy bylo schváleno Zastupitelstvem/Radou obce Doloplazy na ……. schůzi konané dne ……, usnesením č. …….</w:t>
      </w:r>
    </w:p>
    <w:p w14:paraId="11B9C4F4" w14:textId="3298BDCA" w:rsidR="007C0AD5" w:rsidRPr="00C61C3A" w:rsidRDefault="007C0AD5" w:rsidP="007C0AD5">
      <w:pPr>
        <w:tabs>
          <w:tab w:val="left" w:pos="284"/>
        </w:tabs>
        <w:spacing w:before="60" w:after="0" w:line="276" w:lineRule="auto"/>
        <w:rPr>
          <w:rFonts w:ascii="Arial" w:hAnsi="Arial" w:cs="Arial"/>
          <w:color w:val="auto"/>
          <w:sz w:val="20"/>
          <w:szCs w:val="20"/>
        </w:rPr>
      </w:pPr>
    </w:p>
    <w:p w14:paraId="28B5CD8B" w14:textId="619B1B32" w:rsidR="007C0AD5" w:rsidRPr="00C61C3A" w:rsidRDefault="007C0AD5" w:rsidP="007C0AD5">
      <w:pPr>
        <w:tabs>
          <w:tab w:val="left" w:pos="284"/>
        </w:tabs>
        <w:spacing w:before="60" w:after="0" w:line="276" w:lineRule="auto"/>
        <w:rPr>
          <w:rFonts w:ascii="Arial" w:hAnsi="Arial" w:cs="Arial"/>
          <w:color w:val="auto"/>
          <w:sz w:val="20"/>
          <w:szCs w:val="20"/>
        </w:rPr>
      </w:pPr>
    </w:p>
    <w:p w14:paraId="38B72731" w14:textId="15A78D48" w:rsidR="007C0AD5" w:rsidRPr="00C61C3A" w:rsidRDefault="007C0AD5" w:rsidP="007C0AD5">
      <w:pPr>
        <w:spacing w:before="60" w:after="0" w:line="276" w:lineRule="auto"/>
        <w:ind w:left="0" w:firstLine="0"/>
        <w:outlineLvl w:val="0"/>
        <w:rPr>
          <w:rFonts w:ascii="Arial" w:hAnsi="Arial" w:cs="Arial"/>
          <w:color w:val="auto"/>
          <w:sz w:val="20"/>
          <w:szCs w:val="20"/>
        </w:rPr>
      </w:pPr>
      <w:r w:rsidRPr="00C61C3A">
        <w:rPr>
          <w:rFonts w:ascii="Arial" w:hAnsi="Arial" w:cs="Arial"/>
          <w:color w:val="auto"/>
          <w:sz w:val="20"/>
          <w:szCs w:val="20"/>
        </w:rPr>
        <w:t>V </w:t>
      </w:r>
      <w:r w:rsidR="000E0667" w:rsidRPr="00C61C3A">
        <w:rPr>
          <w:rFonts w:ascii="Arial" w:hAnsi="Arial" w:cs="Arial"/>
          <w:color w:val="auto"/>
          <w:sz w:val="20"/>
          <w:szCs w:val="20"/>
        </w:rPr>
        <w:t>Doloplazech</w:t>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rPr>
        <w:tab/>
        <w:t>V </w:t>
      </w:r>
      <w:r w:rsidRPr="00C61C3A">
        <w:rPr>
          <w:rFonts w:ascii="Arial" w:hAnsi="Arial" w:cs="Arial"/>
          <w:color w:val="auto"/>
          <w:sz w:val="20"/>
          <w:szCs w:val="20"/>
          <w:highlight w:val="yellow"/>
        </w:rPr>
        <w:t>………………….</w:t>
      </w:r>
    </w:p>
    <w:p w14:paraId="65675153" w14:textId="77777777" w:rsidR="007C0AD5" w:rsidRPr="00C61C3A" w:rsidRDefault="007C0AD5" w:rsidP="007C0AD5">
      <w:pPr>
        <w:spacing w:before="60" w:after="0" w:line="276" w:lineRule="auto"/>
        <w:ind w:left="0" w:firstLine="0"/>
        <w:outlineLvl w:val="0"/>
        <w:rPr>
          <w:rFonts w:ascii="Arial" w:hAnsi="Arial" w:cs="Arial"/>
          <w:color w:val="auto"/>
          <w:sz w:val="20"/>
          <w:szCs w:val="20"/>
        </w:rPr>
      </w:pPr>
    </w:p>
    <w:p w14:paraId="47A7C4C7" w14:textId="77777777" w:rsidR="007C0AD5" w:rsidRPr="00C61C3A" w:rsidRDefault="007C0AD5" w:rsidP="007C0AD5">
      <w:pPr>
        <w:tabs>
          <w:tab w:val="left" w:pos="2400"/>
        </w:tabs>
        <w:spacing w:before="60" w:after="0" w:line="276" w:lineRule="auto"/>
        <w:ind w:left="0" w:firstLine="0"/>
        <w:outlineLvl w:val="0"/>
        <w:rPr>
          <w:rFonts w:ascii="Arial" w:hAnsi="Arial" w:cs="Arial"/>
          <w:color w:val="auto"/>
          <w:sz w:val="20"/>
          <w:szCs w:val="20"/>
        </w:rPr>
      </w:pPr>
    </w:p>
    <w:p w14:paraId="0A34E827" w14:textId="77777777" w:rsidR="007C0AD5" w:rsidRPr="00C61C3A" w:rsidRDefault="007C0AD5" w:rsidP="007C0AD5">
      <w:pPr>
        <w:tabs>
          <w:tab w:val="left" w:pos="2400"/>
        </w:tabs>
        <w:spacing w:before="60" w:after="0" w:line="276" w:lineRule="auto"/>
        <w:ind w:left="0" w:firstLine="0"/>
        <w:outlineLvl w:val="0"/>
        <w:rPr>
          <w:rFonts w:ascii="Arial" w:hAnsi="Arial" w:cs="Arial"/>
          <w:color w:val="auto"/>
          <w:sz w:val="20"/>
          <w:szCs w:val="20"/>
        </w:rPr>
      </w:pPr>
    </w:p>
    <w:p w14:paraId="2ABADC30" w14:textId="77777777" w:rsidR="007C0AD5" w:rsidRPr="00C61C3A" w:rsidRDefault="007C0AD5" w:rsidP="007C0AD5">
      <w:pPr>
        <w:tabs>
          <w:tab w:val="center" w:pos="2268"/>
          <w:tab w:val="center" w:pos="680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w:t>
      </w:r>
      <w:r w:rsidRPr="00C61C3A">
        <w:rPr>
          <w:rFonts w:ascii="Arial" w:hAnsi="Arial" w:cs="Arial"/>
          <w:color w:val="auto"/>
          <w:sz w:val="20"/>
          <w:szCs w:val="20"/>
        </w:rPr>
        <w:tab/>
        <w:t>..................................................................</w:t>
      </w:r>
    </w:p>
    <w:p w14:paraId="5D9DE3DE" w14:textId="2358A68B" w:rsidR="007C0AD5" w:rsidRPr="00C61C3A" w:rsidRDefault="007C0AD5" w:rsidP="007C0AD5">
      <w:pPr>
        <w:tabs>
          <w:tab w:val="center" w:pos="2268"/>
          <w:tab w:val="center" w:pos="6804"/>
        </w:tabs>
        <w:spacing w:before="60" w:after="0" w:line="276" w:lineRule="auto"/>
        <w:ind w:left="0" w:firstLine="0"/>
        <w:rPr>
          <w:rFonts w:ascii="Arial" w:hAnsi="Arial" w:cs="Arial"/>
          <w:color w:val="auto"/>
          <w:sz w:val="20"/>
          <w:szCs w:val="20"/>
        </w:rPr>
      </w:pPr>
      <w:r w:rsidRPr="00C61C3A">
        <w:rPr>
          <w:rFonts w:ascii="Arial" w:hAnsi="Arial" w:cs="Arial"/>
          <w:color w:val="auto"/>
          <w:sz w:val="20"/>
          <w:szCs w:val="20"/>
        </w:rPr>
        <w:tab/>
      </w:r>
      <w:r w:rsidR="000E0667" w:rsidRPr="00C61C3A">
        <w:rPr>
          <w:rFonts w:ascii="Arial" w:hAnsi="Arial" w:cs="Arial"/>
          <w:color w:val="auto"/>
          <w:sz w:val="20"/>
          <w:szCs w:val="20"/>
        </w:rPr>
        <w:t>Mgr. Miroslav Bílek, starosta</w:t>
      </w:r>
      <w:r w:rsidRPr="00C61C3A">
        <w:rPr>
          <w:rFonts w:ascii="Arial" w:hAnsi="Arial" w:cs="Arial"/>
          <w:color w:val="auto"/>
          <w:sz w:val="20"/>
          <w:szCs w:val="20"/>
        </w:rPr>
        <w:tab/>
      </w:r>
      <w:r w:rsidRPr="00C61C3A">
        <w:rPr>
          <w:rFonts w:ascii="Arial" w:hAnsi="Arial" w:cs="Arial"/>
          <w:color w:val="auto"/>
          <w:sz w:val="20"/>
          <w:szCs w:val="20"/>
          <w:highlight w:val="yellow"/>
        </w:rPr>
        <w:t>………………………….</w:t>
      </w:r>
      <w:r w:rsidRPr="00C61C3A">
        <w:rPr>
          <w:rFonts w:ascii="Arial" w:hAnsi="Arial" w:cs="Arial"/>
          <w:color w:val="auto"/>
          <w:sz w:val="20"/>
          <w:szCs w:val="20"/>
        </w:rPr>
        <w:t xml:space="preserve">, </w:t>
      </w:r>
      <w:r w:rsidRPr="00C61C3A">
        <w:rPr>
          <w:rFonts w:ascii="Arial" w:hAnsi="Arial" w:cs="Arial"/>
          <w:color w:val="auto"/>
          <w:sz w:val="20"/>
          <w:szCs w:val="20"/>
          <w:highlight w:val="yellow"/>
        </w:rPr>
        <w:t>……………</w:t>
      </w:r>
    </w:p>
    <w:p w14:paraId="166F34DE" w14:textId="60C7225C" w:rsidR="007C0AD5" w:rsidRPr="00C61C3A" w:rsidRDefault="007C0AD5" w:rsidP="007C0AD5">
      <w:pPr>
        <w:tabs>
          <w:tab w:val="left" w:pos="284"/>
        </w:tabs>
        <w:spacing w:before="60" w:after="0" w:line="276" w:lineRule="auto"/>
        <w:rPr>
          <w:rFonts w:ascii="Arial" w:hAnsi="Arial" w:cs="Arial"/>
          <w:color w:val="auto"/>
          <w:sz w:val="20"/>
          <w:szCs w:val="20"/>
        </w:rPr>
      </w:pPr>
      <w:r w:rsidRPr="00C61C3A">
        <w:rPr>
          <w:rFonts w:ascii="Arial" w:hAnsi="Arial" w:cs="Arial"/>
          <w:color w:val="auto"/>
          <w:sz w:val="20"/>
          <w:szCs w:val="20"/>
        </w:rPr>
        <w:t xml:space="preserve">                             Kupující</w:t>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rPr>
        <w:tab/>
      </w:r>
      <w:r w:rsidRPr="00C61C3A">
        <w:rPr>
          <w:rFonts w:ascii="Arial" w:hAnsi="Arial" w:cs="Arial"/>
          <w:color w:val="auto"/>
          <w:sz w:val="20"/>
          <w:szCs w:val="20"/>
        </w:rPr>
        <w:tab/>
        <w:t>Prodávající</w:t>
      </w:r>
    </w:p>
    <w:sectPr w:rsidR="007C0AD5" w:rsidRPr="00C61C3A" w:rsidSect="0004279C">
      <w:headerReference w:type="default" r:id="rId11"/>
      <w:footerReference w:type="even" r:id="rId12"/>
      <w:footerReference w:type="default" r:id="rId13"/>
      <w:footerReference w:type="first" r:id="rId14"/>
      <w:pgSz w:w="11920" w:h="16840"/>
      <w:pgMar w:top="1655" w:right="1417" w:bottom="1223" w:left="1417" w:header="289" w:footer="708"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0434" w14:textId="77777777" w:rsidR="00A12497" w:rsidRDefault="00A12497">
      <w:pPr>
        <w:spacing w:after="0" w:line="240" w:lineRule="auto"/>
      </w:pPr>
      <w:r>
        <w:separator/>
      </w:r>
    </w:p>
  </w:endnote>
  <w:endnote w:type="continuationSeparator" w:id="0">
    <w:p w14:paraId="133E8FB9" w14:textId="77777777" w:rsidR="00A12497" w:rsidRDefault="00A1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1D01" w14:textId="77777777" w:rsidR="00494D6A" w:rsidRDefault="00494D6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CB76" w14:textId="77777777" w:rsidR="007C0AD5" w:rsidRPr="007C0AD5" w:rsidRDefault="007C0AD5" w:rsidP="007C0AD5">
    <w:pPr>
      <w:pBdr>
        <w:top w:val="single" w:sz="4" w:space="1" w:color="auto"/>
      </w:pBdr>
      <w:tabs>
        <w:tab w:val="right" w:pos="9214"/>
      </w:tabs>
      <w:spacing w:after="0" w:line="240" w:lineRule="auto"/>
      <w:ind w:left="0" w:firstLine="0"/>
      <w:jc w:val="left"/>
      <w:rPr>
        <w:rFonts w:ascii="Calibri" w:hAnsi="Calibri" w:cs="Calibri"/>
        <w:sz w:val="22"/>
        <w:szCs w:val="22"/>
      </w:rPr>
    </w:pPr>
  </w:p>
  <w:p w14:paraId="588D7C68" w14:textId="76FFAA39" w:rsidR="00494D6A" w:rsidRPr="007C0AD5" w:rsidRDefault="007C0AD5" w:rsidP="007C0AD5">
    <w:pPr>
      <w:pBdr>
        <w:top w:val="single" w:sz="4" w:space="1" w:color="auto"/>
      </w:pBdr>
      <w:tabs>
        <w:tab w:val="right" w:pos="9214"/>
      </w:tabs>
      <w:spacing w:after="0" w:line="240" w:lineRule="auto"/>
      <w:ind w:left="0" w:firstLine="0"/>
      <w:jc w:val="left"/>
      <w:rPr>
        <w:rFonts w:ascii="Calibri" w:hAnsi="Calibri" w:cs="Calibri"/>
        <w:sz w:val="22"/>
        <w:szCs w:val="22"/>
      </w:rPr>
    </w:pPr>
    <w:r w:rsidRPr="007C0AD5">
      <w:rPr>
        <w:rFonts w:ascii="Arial" w:hAnsi="Arial"/>
        <w:color w:val="auto"/>
        <w:sz w:val="20"/>
        <w:szCs w:val="20"/>
      </w:rPr>
      <w:tab/>
      <w:t xml:space="preserve">Strana </w:t>
    </w:r>
    <w:r w:rsidRPr="007C0AD5">
      <w:rPr>
        <w:rFonts w:ascii="Arial" w:hAnsi="Arial" w:cs="Arial"/>
        <w:color w:val="auto"/>
        <w:sz w:val="20"/>
        <w:szCs w:val="20"/>
      </w:rPr>
      <w:fldChar w:fldCharType="begin"/>
    </w:r>
    <w:r w:rsidRPr="007C0AD5">
      <w:rPr>
        <w:rFonts w:ascii="Arial" w:hAnsi="Arial" w:cs="Arial"/>
        <w:color w:val="auto"/>
        <w:sz w:val="20"/>
        <w:szCs w:val="20"/>
      </w:rPr>
      <w:instrText xml:space="preserve"> PAGE </w:instrText>
    </w:r>
    <w:r w:rsidRPr="007C0AD5">
      <w:rPr>
        <w:rFonts w:ascii="Arial" w:hAnsi="Arial" w:cs="Arial"/>
        <w:color w:val="auto"/>
        <w:sz w:val="20"/>
        <w:szCs w:val="20"/>
      </w:rPr>
      <w:fldChar w:fldCharType="separate"/>
    </w:r>
    <w:r w:rsidRPr="007C0AD5">
      <w:rPr>
        <w:rFonts w:ascii="Arial" w:hAnsi="Arial" w:cs="Arial"/>
        <w:color w:val="auto"/>
        <w:sz w:val="20"/>
        <w:szCs w:val="20"/>
      </w:rPr>
      <w:t>13</w:t>
    </w:r>
    <w:r w:rsidRPr="007C0AD5">
      <w:rPr>
        <w:rFonts w:ascii="Arial" w:hAnsi="Arial" w:cs="Arial"/>
        <w:color w:val="auto"/>
        <w:sz w:val="20"/>
        <w:szCs w:val="20"/>
      </w:rPr>
      <w:fldChar w:fldCharType="end"/>
    </w:r>
    <w:r w:rsidRPr="007C0AD5">
      <w:rPr>
        <w:rFonts w:ascii="Arial" w:hAnsi="Arial" w:cs="Arial"/>
        <w:color w:val="auto"/>
        <w:sz w:val="20"/>
        <w:szCs w:val="20"/>
      </w:rPr>
      <w:t xml:space="preserve"> z </w:t>
    </w:r>
    <w:r w:rsidRPr="007C0AD5">
      <w:rPr>
        <w:rFonts w:ascii="Arial" w:hAnsi="Arial" w:cs="Arial"/>
        <w:color w:val="auto"/>
        <w:sz w:val="20"/>
        <w:szCs w:val="20"/>
      </w:rPr>
      <w:fldChar w:fldCharType="begin"/>
    </w:r>
    <w:r w:rsidRPr="007C0AD5">
      <w:rPr>
        <w:rFonts w:ascii="Arial" w:hAnsi="Arial" w:cs="Arial"/>
        <w:color w:val="auto"/>
        <w:sz w:val="20"/>
        <w:szCs w:val="20"/>
      </w:rPr>
      <w:instrText xml:space="preserve"> NUMPAGES </w:instrText>
    </w:r>
    <w:r w:rsidRPr="007C0AD5">
      <w:rPr>
        <w:rFonts w:ascii="Arial" w:hAnsi="Arial" w:cs="Arial"/>
        <w:color w:val="auto"/>
        <w:sz w:val="20"/>
        <w:szCs w:val="20"/>
      </w:rPr>
      <w:fldChar w:fldCharType="separate"/>
    </w:r>
    <w:r w:rsidRPr="007C0AD5">
      <w:rPr>
        <w:rFonts w:ascii="Arial" w:hAnsi="Arial" w:cs="Arial"/>
        <w:color w:val="auto"/>
        <w:sz w:val="20"/>
        <w:szCs w:val="20"/>
      </w:rPr>
      <w:t>13</w:t>
    </w:r>
    <w:r w:rsidRPr="007C0AD5">
      <w:rPr>
        <w:rFonts w:ascii="Arial" w:hAnsi="Arial" w:cs="Arial"/>
        <w:color w:val="auto"/>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FD5C" w14:textId="77777777" w:rsidR="00494D6A" w:rsidRDefault="00494D6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F334" w14:textId="77777777" w:rsidR="00A12497" w:rsidRDefault="00A12497">
      <w:pPr>
        <w:spacing w:after="0" w:line="240" w:lineRule="auto"/>
      </w:pPr>
      <w:r>
        <w:separator/>
      </w:r>
    </w:p>
  </w:footnote>
  <w:footnote w:type="continuationSeparator" w:id="0">
    <w:p w14:paraId="41DDE9FD" w14:textId="77777777" w:rsidR="00A12497" w:rsidRDefault="00A12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8335" w14:textId="66E865FE" w:rsidR="007C0AD5" w:rsidRDefault="003551EA" w:rsidP="003551EA">
    <w:pPr>
      <w:widowControl w:val="0"/>
      <w:pBdr>
        <w:bottom w:val="single" w:sz="4" w:space="1" w:color="auto"/>
      </w:pBdr>
      <w:tabs>
        <w:tab w:val="left" w:pos="4096"/>
      </w:tabs>
      <w:spacing w:after="0"/>
      <w:ind w:left="0" w:firstLine="0"/>
    </w:pPr>
    <w:r>
      <w:rPr>
        <w:noProof/>
      </w:rPr>
      <w:drawing>
        <wp:anchor distT="0" distB="0" distL="114300" distR="114300" simplePos="0" relativeHeight="251661312" behindDoc="1" locked="0" layoutInCell="1" allowOverlap="1" wp14:anchorId="513DEC4D" wp14:editId="62580C9A">
          <wp:simplePos x="0" y="0"/>
          <wp:positionH relativeFrom="column">
            <wp:posOffset>-50800</wp:posOffset>
          </wp:positionH>
          <wp:positionV relativeFrom="paragraph">
            <wp:posOffset>94615</wp:posOffset>
          </wp:positionV>
          <wp:extent cx="5760720" cy="351790"/>
          <wp:effectExtent l="0" t="0" r="0" b="0"/>
          <wp:wrapTight wrapText="bothSides">
            <wp:wrapPolygon edited="0">
              <wp:start x="0" y="0"/>
              <wp:lineTo x="0" y="19884"/>
              <wp:lineTo x="21500" y="19884"/>
              <wp:lineTo x="21500" y="0"/>
              <wp:lineTo x="0" y="0"/>
            </wp:wrapPolygon>
          </wp:wrapTight>
          <wp:docPr id="701399371" name="Obrázek 70139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4048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720" cy="3517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8D1"/>
    <w:multiLevelType w:val="hybridMultilevel"/>
    <w:tmpl w:val="16587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085D60"/>
    <w:multiLevelType w:val="hybridMultilevel"/>
    <w:tmpl w:val="E4566586"/>
    <w:lvl w:ilvl="0" w:tplc="368E6C9E">
      <w:start w:val="5"/>
      <w:numFmt w:val="decimal"/>
      <w:lvlText w:val="%1."/>
      <w:lvlJc w:val="left"/>
      <w:pPr>
        <w:ind w:left="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52B9A2">
      <w:start w:val="1"/>
      <w:numFmt w:val="lowerLetter"/>
      <w:lvlText w:val="%2"/>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D4E1C0">
      <w:start w:val="1"/>
      <w:numFmt w:val="lowerRoman"/>
      <w:lvlText w:val="%3"/>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82C4D8">
      <w:start w:val="1"/>
      <w:numFmt w:val="decimal"/>
      <w:lvlText w:val="%4"/>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ACB95E">
      <w:start w:val="1"/>
      <w:numFmt w:val="lowerLetter"/>
      <w:lvlText w:val="%5"/>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902AB8">
      <w:start w:val="1"/>
      <w:numFmt w:val="lowerRoman"/>
      <w:lvlText w:val="%6"/>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0EEEE2">
      <w:start w:val="1"/>
      <w:numFmt w:val="decimal"/>
      <w:lvlText w:val="%7"/>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52149C">
      <w:start w:val="1"/>
      <w:numFmt w:val="lowerLetter"/>
      <w:lvlText w:val="%8"/>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80B36E">
      <w:start w:val="1"/>
      <w:numFmt w:val="lowerRoman"/>
      <w:lvlText w:val="%9"/>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7F5683A"/>
    <w:multiLevelType w:val="hybridMultilevel"/>
    <w:tmpl w:val="16587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693C3A"/>
    <w:multiLevelType w:val="singleLevel"/>
    <w:tmpl w:val="BC42AD7A"/>
    <w:lvl w:ilvl="0">
      <w:start w:val="1"/>
      <w:numFmt w:val="decimal"/>
      <w:lvlText w:val="%1."/>
      <w:legacy w:legacy="1" w:legacySpace="0" w:legacyIndent="255"/>
      <w:lvlJc w:val="left"/>
      <w:pPr>
        <w:ind w:left="0" w:firstLine="0"/>
      </w:pPr>
      <w:rPr>
        <w:rFonts w:ascii="Arial" w:hAnsi="Arial" w:cs="Arial" w:hint="default"/>
      </w:rPr>
    </w:lvl>
  </w:abstractNum>
  <w:abstractNum w:abstractNumId="4" w15:restartNumberingAfterBreak="0">
    <w:nsid w:val="1A817B13"/>
    <w:multiLevelType w:val="hybridMultilevel"/>
    <w:tmpl w:val="16587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241852"/>
    <w:multiLevelType w:val="hybridMultilevel"/>
    <w:tmpl w:val="5F2CA748"/>
    <w:lvl w:ilvl="0" w:tplc="F7C2758A">
      <w:start w:val="5"/>
      <w:numFmt w:val="decimal"/>
      <w:lvlText w:val="%1."/>
      <w:lvlJc w:val="left"/>
      <w:pPr>
        <w:ind w:left="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705464">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F8A338">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B0DDBA">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140428">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F6273E">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C6A7B6">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DA088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261698">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D440248"/>
    <w:multiLevelType w:val="hybridMultilevel"/>
    <w:tmpl w:val="80EA1EAC"/>
    <w:lvl w:ilvl="0" w:tplc="36A855FA">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E210C4">
      <w:start w:val="1"/>
      <w:numFmt w:val="lowerLetter"/>
      <w:lvlText w:val="%2"/>
      <w:lvlJc w:val="left"/>
      <w:pPr>
        <w:ind w:left="1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58ABEE">
      <w:start w:val="1"/>
      <w:numFmt w:val="lowerRoman"/>
      <w:lvlText w:val="%3"/>
      <w:lvlJc w:val="left"/>
      <w:pPr>
        <w:ind w:left="1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360416">
      <w:start w:val="1"/>
      <w:numFmt w:val="decimal"/>
      <w:lvlText w:val="%4"/>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52CB7E">
      <w:start w:val="1"/>
      <w:numFmt w:val="lowerLetter"/>
      <w:lvlText w:val="%5"/>
      <w:lvlJc w:val="left"/>
      <w:pPr>
        <w:ind w:left="3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F85A9A">
      <w:start w:val="1"/>
      <w:numFmt w:val="lowerRoman"/>
      <w:lvlText w:val="%6"/>
      <w:lvlJc w:val="left"/>
      <w:pPr>
        <w:ind w:left="3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6A9C6E">
      <w:start w:val="1"/>
      <w:numFmt w:val="decimal"/>
      <w:lvlText w:val="%7"/>
      <w:lvlJc w:val="left"/>
      <w:pPr>
        <w:ind w:left="4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DC803A">
      <w:start w:val="1"/>
      <w:numFmt w:val="lowerLetter"/>
      <w:lvlText w:val="%8"/>
      <w:lvlJc w:val="left"/>
      <w:pPr>
        <w:ind w:left="5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5CA8DE">
      <w:start w:val="1"/>
      <w:numFmt w:val="lowerRoman"/>
      <w:lvlText w:val="%9"/>
      <w:lvlJc w:val="left"/>
      <w:pPr>
        <w:ind w:left="6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8760377"/>
    <w:multiLevelType w:val="hybridMultilevel"/>
    <w:tmpl w:val="277C0B72"/>
    <w:lvl w:ilvl="0" w:tplc="774AD7F2">
      <w:start w:val="3"/>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A074A">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434E0">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8B1AC">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02EA90">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2037C">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067A18">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05588">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233F2">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2F267A"/>
    <w:multiLevelType w:val="hybridMultilevel"/>
    <w:tmpl w:val="16587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151682"/>
    <w:multiLevelType w:val="multilevel"/>
    <w:tmpl w:val="1310A21C"/>
    <w:lvl w:ilvl="0">
      <w:start w:val="1"/>
      <w:numFmt w:val="ordinal"/>
      <w:lvlText w:val="%1"/>
      <w:lvlJc w:val="left"/>
      <w:pPr>
        <w:ind w:left="360" w:hanging="360"/>
      </w:pPr>
      <w:rPr>
        <w:rFonts w:hint="default"/>
        <w:b w:val="0"/>
        <w:strike w:val="0"/>
        <w:sz w:val="20"/>
        <w:szCs w:val="20"/>
      </w:rPr>
    </w:lvl>
    <w:lvl w:ilvl="1">
      <w:start w:val="1"/>
      <w:numFmt w:val="decimal"/>
      <w:lvlRestart w:val="0"/>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 w15:restartNumberingAfterBreak="0">
    <w:nsid w:val="4B9A0626"/>
    <w:multiLevelType w:val="hybridMultilevel"/>
    <w:tmpl w:val="16587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B1594E"/>
    <w:multiLevelType w:val="hybridMultilevel"/>
    <w:tmpl w:val="BA561826"/>
    <w:lvl w:ilvl="0" w:tplc="D3EC9198">
      <w:start w:val="1"/>
      <w:numFmt w:val="decimal"/>
      <w:lvlText w:val="%1."/>
      <w:lvlJc w:val="left"/>
      <w:pPr>
        <w:ind w:left="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A6A6C0">
      <w:start w:val="1"/>
      <w:numFmt w:val="lowerLetter"/>
      <w:lvlText w:val="%2"/>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6E6452">
      <w:start w:val="1"/>
      <w:numFmt w:val="lowerRoman"/>
      <w:lvlText w:val="%3"/>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64993E">
      <w:start w:val="1"/>
      <w:numFmt w:val="decimal"/>
      <w:lvlText w:val="%4"/>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6CFA88">
      <w:start w:val="1"/>
      <w:numFmt w:val="lowerLetter"/>
      <w:lvlText w:val="%5"/>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F8BC6A">
      <w:start w:val="1"/>
      <w:numFmt w:val="lowerRoman"/>
      <w:lvlText w:val="%6"/>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26C3B8">
      <w:start w:val="1"/>
      <w:numFmt w:val="decimal"/>
      <w:lvlText w:val="%7"/>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9CFF50">
      <w:start w:val="1"/>
      <w:numFmt w:val="lowerLetter"/>
      <w:lvlText w:val="%8"/>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662B7C">
      <w:start w:val="1"/>
      <w:numFmt w:val="lowerRoman"/>
      <w:lvlText w:val="%9"/>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E6C0FDF"/>
    <w:multiLevelType w:val="hybridMultilevel"/>
    <w:tmpl w:val="89B8D068"/>
    <w:lvl w:ilvl="0" w:tplc="AC78E6EE">
      <w:start w:val="7"/>
      <w:numFmt w:val="bullet"/>
      <w:lvlText w:val="-"/>
      <w:lvlJc w:val="left"/>
      <w:pPr>
        <w:ind w:left="720" w:hanging="360"/>
      </w:pPr>
      <w:rPr>
        <w:rFonts w:ascii="Arial" w:eastAsia="Times New Roman" w:hAnsi="Arial" w:cs="Arial" w:hint="default"/>
        <w:b/>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C61E4B"/>
    <w:multiLevelType w:val="hybridMultilevel"/>
    <w:tmpl w:val="16587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A556E3"/>
    <w:multiLevelType w:val="hybridMultilevel"/>
    <w:tmpl w:val="16587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7753D0"/>
    <w:multiLevelType w:val="hybridMultilevel"/>
    <w:tmpl w:val="16587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710B71"/>
    <w:multiLevelType w:val="hybridMultilevel"/>
    <w:tmpl w:val="400431D8"/>
    <w:lvl w:ilvl="0" w:tplc="ACBE7A02">
      <w:start w:val="1"/>
      <w:numFmt w:val="decimal"/>
      <w:lvlText w:val="%1."/>
      <w:lvlJc w:val="left"/>
      <w:pPr>
        <w:ind w:left="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0473FC">
      <w:start w:val="1"/>
      <w:numFmt w:val="lowerLetter"/>
      <w:lvlText w:val="%2"/>
      <w:lvlJc w:val="left"/>
      <w:pPr>
        <w:ind w:left="1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FEA850">
      <w:start w:val="1"/>
      <w:numFmt w:val="lowerRoman"/>
      <w:lvlText w:val="%3"/>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96B7F6">
      <w:start w:val="1"/>
      <w:numFmt w:val="decimal"/>
      <w:lvlText w:val="%4"/>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74CD24">
      <w:start w:val="1"/>
      <w:numFmt w:val="lowerLetter"/>
      <w:lvlText w:val="%5"/>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FCC1D8">
      <w:start w:val="1"/>
      <w:numFmt w:val="lowerRoman"/>
      <w:lvlText w:val="%6"/>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D017DC">
      <w:start w:val="1"/>
      <w:numFmt w:val="decimal"/>
      <w:lvlText w:val="%7"/>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92A3A4">
      <w:start w:val="1"/>
      <w:numFmt w:val="lowerLetter"/>
      <w:lvlText w:val="%8"/>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CA7E30">
      <w:start w:val="1"/>
      <w:numFmt w:val="lowerRoman"/>
      <w:lvlText w:val="%9"/>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BF73FF6"/>
    <w:multiLevelType w:val="singleLevel"/>
    <w:tmpl w:val="65468F3E"/>
    <w:lvl w:ilvl="0">
      <w:start w:val="1"/>
      <w:numFmt w:val="decimal"/>
      <w:lvlText w:val="%1."/>
      <w:legacy w:legacy="1" w:legacySpace="0" w:legacyIndent="255"/>
      <w:lvlJc w:val="left"/>
      <w:pPr>
        <w:ind w:left="851" w:firstLine="0"/>
      </w:pPr>
      <w:rPr>
        <w:rFonts w:ascii="Arial" w:hAnsi="Arial" w:cs="Arial" w:hint="default"/>
      </w:rPr>
    </w:lvl>
  </w:abstractNum>
  <w:abstractNum w:abstractNumId="18" w15:restartNumberingAfterBreak="0">
    <w:nsid w:val="76031D68"/>
    <w:multiLevelType w:val="hybridMultilevel"/>
    <w:tmpl w:val="BBD678F6"/>
    <w:lvl w:ilvl="0" w:tplc="15640D7A">
      <w:start w:val="1"/>
      <w:numFmt w:val="decimal"/>
      <w:lvlText w:val="%1."/>
      <w:lvlJc w:val="left"/>
      <w:pPr>
        <w:ind w:left="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1873D8">
      <w:start w:val="1"/>
      <w:numFmt w:val="lowerLetter"/>
      <w:lvlText w:val="%2"/>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388DC2">
      <w:start w:val="1"/>
      <w:numFmt w:val="lowerRoman"/>
      <w:lvlText w:val="%3"/>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8E3B70">
      <w:start w:val="1"/>
      <w:numFmt w:val="decimal"/>
      <w:lvlText w:val="%4"/>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485704">
      <w:start w:val="1"/>
      <w:numFmt w:val="lowerLetter"/>
      <w:lvlText w:val="%5"/>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02F2B0">
      <w:start w:val="1"/>
      <w:numFmt w:val="lowerRoman"/>
      <w:lvlText w:val="%6"/>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7A04CC">
      <w:start w:val="1"/>
      <w:numFmt w:val="decimal"/>
      <w:lvlText w:val="%7"/>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98FE4C">
      <w:start w:val="1"/>
      <w:numFmt w:val="lowerLetter"/>
      <w:lvlText w:val="%8"/>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A09D5A">
      <w:start w:val="1"/>
      <w:numFmt w:val="lowerRoman"/>
      <w:lvlText w:val="%9"/>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831750081">
    <w:abstractNumId w:val="18"/>
  </w:num>
  <w:num w:numId="2" w16cid:durableId="473523681">
    <w:abstractNumId w:val="16"/>
  </w:num>
  <w:num w:numId="3" w16cid:durableId="271205242">
    <w:abstractNumId w:val="1"/>
  </w:num>
  <w:num w:numId="4" w16cid:durableId="996878675">
    <w:abstractNumId w:val="6"/>
  </w:num>
  <w:num w:numId="5" w16cid:durableId="421412210">
    <w:abstractNumId w:val="5"/>
  </w:num>
  <w:num w:numId="6" w16cid:durableId="1395393589">
    <w:abstractNumId w:val="11"/>
  </w:num>
  <w:num w:numId="7" w16cid:durableId="1512985956">
    <w:abstractNumId w:val="7"/>
  </w:num>
  <w:num w:numId="8" w16cid:durableId="569582599">
    <w:abstractNumId w:val="15"/>
  </w:num>
  <w:num w:numId="9" w16cid:durableId="85003599">
    <w:abstractNumId w:val="12"/>
  </w:num>
  <w:num w:numId="10" w16cid:durableId="282688299">
    <w:abstractNumId w:val="10"/>
  </w:num>
  <w:num w:numId="11" w16cid:durableId="1052927802">
    <w:abstractNumId w:val="2"/>
  </w:num>
  <w:num w:numId="12" w16cid:durableId="1770542179">
    <w:abstractNumId w:val="13"/>
  </w:num>
  <w:num w:numId="13" w16cid:durableId="1565142735">
    <w:abstractNumId w:val="4"/>
  </w:num>
  <w:num w:numId="14" w16cid:durableId="1051001975">
    <w:abstractNumId w:val="8"/>
  </w:num>
  <w:num w:numId="15" w16cid:durableId="2085838773">
    <w:abstractNumId w:val="14"/>
  </w:num>
  <w:num w:numId="16" w16cid:durableId="296640862">
    <w:abstractNumId w:val="0"/>
  </w:num>
  <w:num w:numId="17" w16cid:durableId="788741196">
    <w:abstractNumId w:val="9"/>
  </w:num>
  <w:num w:numId="18" w16cid:durableId="1720209180">
    <w:abstractNumId w:val="3"/>
    <w:lvlOverride w:ilvl="0">
      <w:startOverride w:val="1"/>
    </w:lvlOverride>
  </w:num>
  <w:num w:numId="19" w16cid:durableId="1841431528">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D6A"/>
    <w:rsid w:val="0004279C"/>
    <w:rsid w:val="000E0667"/>
    <w:rsid w:val="00126228"/>
    <w:rsid w:val="00243B7B"/>
    <w:rsid w:val="003004E0"/>
    <w:rsid w:val="00330FA7"/>
    <w:rsid w:val="003551EA"/>
    <w:rsid w:val="003B7A2E"/>
    <w:rsid w:val="003C5845"/>
    <w:rsid w:val="003F1C90"/>
    <w:rsid w:val="00436629"/>
    <w:rsid w:val="00494D6A"/>
    <w:rsid w:val="0054581B"/>
    <w:rsid w:val="00561EF2"/>
    <w:rsid w:val="00561FFA"/>
    <w:rsid w:val="005636A3"/>
    <w:rsid w:val="005879F6"/>
    <w:rsid w:val="005F4E89"/>
    <w:rsid w:val="007C0AD5"/>
    <w:rsid w:val="007C249D"/>
    <w:rsid w:val="007D7A28"/>
    <w:rsid w:val="00866F52"/>
    <w:rsid w:val="009A5427"/>
    <w:rsid w:val="009D2E55"/>
    <w:rsid w:val="00A12497"/>
    <w:rsid w:val="00A86BCD"/>
    <w:rsid w:val="00AA3B0A"/>
    <w:rsid w:val="00AD0D97"/>
    <w:rsid w:val="00BB10EF"/>
    <w:rsid w:val="00C61C3A"/>
    <w:rsid w:val="00CB4CA3"/>
    <w:rsid w:val="00D454F9"/>
    <w:rsid w:val="00D61B0A"/>
    <w:rsid w:val="00E6723C"/>
    <w:rsid w:val="00EC1015"/>
    <w:rsid w:val="00F97D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B22AA"/>
  <w15:docId w15:val="{5F0758EA-AE0E-8042-89D5-BFBD1114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51EA"/>
    <w:pPr>
      <w:spacing w:after="138" w:line="248" w:lineRule="auto"/>
      <w:ind w:left="404" w:hanging="356"/>
      <w:jc w:val="both"/>
    </w:pPr>
    <w:rPr>
      <w:rFonts w:ascii="Times New Roman" w:eastAsia="Times New Roman" w:hAnsi="Times New Roman" w:cs="Times New Roman"/>
      <w:color w:val="000000"/>
      <w:sz w:val="26"/>
    </w:rPr>
  </w:style>
  <w:style w:type="paragraph" w:styleId="Nadpis1">
    <w:name w:val="heading 1"/>
    <w:next w:val="Normln"/>
    <w:link w:val="Nadpis1Char"/>
    <w:uiPriority w:val="9"/>
    <w:qFormat/>
    <w:pPr>
      <w:keepNext/>
      <w:keepLines/>
      <w:spacing w:after="217" w:line="259" w:lineRule="auto"/>
      <w:ind w:left="763"/>
      <w:outlineLvl w:val="0"/>
    </w:pPr>
    <w:rPr>
      <w:rFonts w:ascii="Times New Roman" w:eastAsia="Times New Roman" w:hAnsi="Times New Roman" w:cs="Times New Roman"/>
      <w:color w:val="000000"/>
      <w:sz w:val="28"/>
    </w:rPr>
  </w:style>
  <w:style w:type="paragraph" w:styleId="Nadpis2">
    <w:name w:val="heading 2"/>
    <w:next w:val="Normln"/>
    <w:link w:val="Nadpis2Char"/>
    <w:uiPriority w:val="9"/>
    <w:unhideWhenUsed/>
    <w:qFormat/>
    <w:pPr>
      <w:keepNext/>
      <w:keepLines/>
      <w:spacing w:after="222" w:line="259" w:lineRule="auto"/>
      <w:ind w:left="10" w:right="14" w:hanging="10"/>
      <w:jc w:val="center"/>
      <w:outlineLvl w:val="1"/>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character" w:customStyle="1" w:styleId="Nadpis2Char">
    <w:name w:val="Nadpis 2 Char"/>
    <w:link w:val="Nadpis2"/>
    <w:rPr>
      <w:rFonts w:ascii="Times New Roman" w:eastAsia="Times New Roman" w:hAnsi="Times New Roman" w:cs="Times New Roman"/>
      <w:color w:val="000000"/>
      <w:sz w:val="28"/>
    </w:rPr>
  </w:style>
  <w:style w:type="table" w:customStyle="1" w:styleId="TableGrid">
    <w:name w:val="TableGrid"/>
    <w:tblPr>
      <w:tblCellMar>
        <w:top w:w="0" w:type="dxa"/>
        <w:left w:w="0" w:type="dxa"/>
        <w:bottom w:w="0" w:type="dxa"/>
        <w:right w:w="0" w:type="dxa"/>
      </w:tblCellMar>
    </w:tblPr>
  </w:style>
  <w:style w:type="paragraph" w:styleId="Zhlav">
    <w:name w:val="header"/>
    <w:aliases w:val="Char"/>
    <w:basedOn w:val="Normln"/>
    <w:link w:val="ZhlavChar"/>
    <w:uiPriority w:val="99"/>
    <w:unhideWhenUsed/>
    <w:rsid w:val="007C249D"/>
    <w:pPr>
      <w:tabs>
        <w:tab w:val="center" w:pos="4536"/>
        <w:tab w:val="right" w:pos="9072"/>
      </w:tabs>
      <w:spacing w:after="0" w:line="240" w:lineRule="auto"/>
    </w:pPr>
  </w:style>
  <w:style w:type="character" w:customStyle="1" w:styleId="ZhlavChar">
    <w:name w:val="Záhlaví Char"/>
    <w:aliases w:val="Char Char"/>
    <w:basedOn w:val="Standardnpsmoodstavce"/>
    <w:link w:val="Zhlav"/>
    <w:uiPriority w:val="99"/>
    <w:rsid w:val="007C249D"/>
    <w:rPr>
      <w:rFonts w:ascii="Times New Roman" w:eastAsia="Times New Roman" w:hAnsi="Times New Roman" w:cs="Times New Roman"/>
      <w:color w:val="000000"/>
      <w:sz w:val="26"/>
    </w:rPr>
  </w:style>
  <w:style w:type="paragraph" w:styleId="Bezmezer">
    <w:name w:val="No Spacing"/>
    <w:uiPriority w:val="1"/>
    <w:qFormat/>
    <w:rsid w:val="007C249D"/>
    <w:pPr>
      <w:widowControl w:val="0"/>
      <w:spacing w:after="240" w:line="276" w:lineRule="auto"/>
      <w:jc w:val="both"/>
    </w:pPr>
    <w:rPr>
      <w:rFonts w:ascii="Arial" w:eastAsia="Courier New" w:hAnsi="Arial" w:cs="Arial"/>
      <w:color w:val="000000" w:themeColor="text1"/>
      <w:sz w:val="20"/>
      <w:szCs w:val="20"/>
      <w:lang w:bidi="cs-CZ"/>
    </w:rPr>
  </w:style>
  <w:style w:type="paragraph" w:styleId="Odstavecseseznamem">
    <w:name w:val="List Paragraph"/>
    <w:basedOn w:val="Normln"/>
    <w:uiPriority w:val="34"/>
    <w:qFormat/>
    <w:rsid w:val="00AA3B0A"/>
    <w:pPr>
      <w:ind w:left="720"/>
      <w:contextualSpacing/>
    </w:pPr>
  </w:style>
  <w:style w:type="paragraph" w:customStyle="1" w:styleId="Standard">
    <w:name w:val="Standard"/>
    <w:uiPriority w:val="99"/>
    <w:rsid w:val="00866F52"/>
    <w:pPr>
      <w:suppressAutoHyphens/>
      <w:autoSpaceDN w:val="0"/>
      <w:textAlignment w:val="baseline"/>
    </w:pPr>
    <w:rPr>
      <w:rFonts w:ascii="Times New Roman" w:eastAsia="Times New Roman" w:hAnsi="Times New Roman" w:cs="Times New Roman"/>
      <w:kern w:val="3"/>
      <w:sz w:val="20"/>
      <w:szCs w:val="20"/>
    </w:rPr>
  </w:style>
  <w:style w:type="paragraph" w:styleId="Zpat">
    <w:name w:val="footer"/>
    <w:basedOn w:val="Normln"/>
    <w:link w:val="ZpatChar"/>
    <w:uiPriority w:val="99"/>
    <w:semiHidden/>
    <w:unhideWhenUsed/>
    <w:rsid w:val="00866F52"/>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866F52"/>
    <w:rPr>
      <w:rFonts w:ascii="Times New Roman" w:eastAsia="Times New Roman" w:hAnsi="Times New Roman" w:cs="Times New Roman"/>
      <w:color w:val="000000"/>
      <w:sz w:val="26"/>
    </w:rPr>
  </w:style>
  <w:style w:type="paragraph" w:styleId="Zkladntext">
    <w:name w:val="Body Text"/>
    <w:basedOn w:val="Normln"/>
    <w:link w:val="ZkladntextChar"/>
    <w:semiHidden/>
    <w:rsid w:val="0004279C"/>
    <w:pPr>
      <w:spacing w:before="60" w:after="0" w:line="240" w:lineRule="auto"/>
      <w:ind w:left="0" w:firstLine="510"/>
    </w:pPr>
    <w:rPr>
      <w:rFonts w:ascii="Arial" w:hAnsi="Arial"/>
      <w:sz w:val="24"/>
      <w:szCs w:val="20"/>
      <w:lang w:val="x-none"/>
    </w:rPr>
  </w:style>
  <w:style w:type="character" w:customStyle="1" w:styleId="ZkladntextChar">
    <w:name w:val="Základní text Char"/>
    <w:basedOn w:val="Standardnpsmoodstavce"/>
    <w:link w:val="Zkladntext"/>
    <w:semiHidden/>
    <w:rsid w:val="0004279C"/>
    <w:rPr>
      <w:rFonts w:ascii="Arial" w:eastAsia="Times New Roman" w:hAnsi="Arial" w:cs="Times New Roman"/>
      <w:color w:val="000000"/>
      <w:szCs w:val="20"/>
      <w:lang w:val="x-none"/>
    </w:rPr>
  </w:style>
  <w:style w:type="character" w:styleId="Hypertextovodkaz">
    <w:name w:val="Hyperlink"/>
    <w:basedOn w:val="Standardnpsmoodstavce"/>
    <w:uiPriority w:val="99"/>
    <w:unhideWhenUsed/>
    <w:rsid w:val="003F1C90"/>
    <w:rPr>
      <w:color w:val="0563C1" w:themeColor="hyperlink"/>
      <w:u w:val="single"/>
    </w:rPr>
  </w:style>
  <w:style w:type="character" w:styleId="Nevyeenzmnka">
    <w:name w:val="Unresolved Mention"/>
    <w:basedOn w:val="Standardnpsmoodstavce"/>
    <w:uiPriority w:val="99"/>
    <w:semiHidden/>
    <w:unhideWhenUsed/>
    <w:rsid w:val="003F1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narodniprogramzp.cz/dokumenty/detail/?id=2602"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2161</Words>
  <Characters>12752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Axmann</dc:creator>
  <cp:keywords/>
  <cp:lastModifiedBy>Miloš Axmann</cp:lastModifiedBy>
  <cp:revision>13</cp:revision>
  <dcterms:created xsi:type="dcterms:W3CDTF">2022-05-25T09:33:00Z</dcterms:created>
  <dcterms:modified xsi:type="dcterms:W3CDTF">2025-12-08T13:21:00Z</dcterms:modified>
</cp:coreProperties>
</file>