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7695" w14:textId="77777777" w:rsidR="00927B2C" w:rsidRPr="00F7140B" w:rsidRDefault="00927B2C" w:rsidP="00467D16">
      <w:pPr>
        <w:pStyle w:val="Podnadpis"/>
        <w:rPr>
          <w:rFonts w:ascii="Arial Narrow" w:hAnsi="Arial Narrow" w:cs="Arial Narrow"/>
          <w:caps/>
          <w:sz w:val="36"/>
          <w:szCs w:val="36"/>
        </w:rPr>
      </w:pPr>
      <w:r>
        <w:rPr>
          <w:rFonts w:ascii="Arial Narrow" w:hAnsi="Arial Narrow" w:cs="Arial Narrow"/>
          <w:caps/>
          <w:sz w:val="36"/>
          <w:szCs w:val="36"/>
        </w:rPr>
        <w:t xml:space="preserve">kupní Smlouva  </w:t>
      </w:r>
    </w:p>
    <w:p w14:paraId="65367696" w14:textId="77777777" w:rsidR="00927B2C" w:rsidRPr="00F7140B" w:rsidRDefault="00927B2C" w:rsidP="00467D16">
      <w:pPr>
        <w:pStyle w:val="Podnadpis"/>
        <w:rPr>
          <w:rFonts w:ascii="Arial Narrow" w:hAnsi="Arial Narrow" w:cs="Arial Narrow"/>
          <w:caps/>
        </w:rPr>
      </w:pPr>
    </w:p>
    <w:p w14:paraId="65367697" w14:textId="77777777" w:rsidR="00927B2C" w:rsidRPr="00F7140B" w:rsidRDefault="00927B2C" w:rsidP="00467D16">
      <w:pPr>
        <w:jc w:val="center"/>
        <w:rPr>
          <w:rFonts w:ascii="Arial Narrow" w:hAnsi="Arial Narrow" w:cs="Arial Narrow"/>
        </w:rPr>
      </w:pPr>
      <w:r w:rsidRPr="00F7140B">
        <w:rPr>
          <w:rFonts w:ascii="Arial Narrow" w:hAnsi="Arial Narrow" w:cs="Arial Narrow"/>
        </w:rPr>
        <w:t xml:space="preserve">uzavřená podle </w:t>
      </w:r>
      <w:proofErr w:type="spellStart"/>
      <w:r w:rsidRPr="00F7140B">
        <w:rPr>
          <w:rFonts w:ascii="Arial Narrow" w:hAnsi="Arial Narrow" w:cs="Arial Narrow"/>
        </w:rPr>
        <w:t>ust</w:t>
      </w:r>
      <w:proofErr w:type="spellEnd"/>
      <w:r w:rsidRPr="00F7140B">
        <w:rPr>
          <w:rFonts w:ascii="Arial Narrow" w:hAnsi="Arial Narrow" w:cs="Arial Narrow"/>
        </w:rPr>
        <w:t xml:space="preserve">. § </w:t>
      </w:r>
      <w:r w:rsidRPr="0072293D">
        <w:rPr>
          <w:rFonts w:ascii="Arial Narrow" w:hAnsi="Arial Narrow" w:cs="Arial Narrow"/>
        </w:rPr>
        <w:t>2079 a násl.</w:t>
      </w:r>
    </w:p>
    <w:p w14:paraId="65367698" w14:textId="77777777" w:rsidR="00927B2C" w:rsidRPr="00F7140B" w:rsidRDefault="00927B2C" w:rsidP="00467D16">
      <w:pPr>
        <w:jc w:val="center"/>
        <w:rPr>
          <w:rFonts w:ascii="Arial Narrow" w:hAnsi="Arial Narrow" w:cs="Arial Narrow"/>
        </w:rPr>
      </w:pPr>
      <w:r w:rsidRPr="00F7140B">
        <w:rPr>
          <w:rFonts w:ascii="Arial Narrow" w:hAnsi="Arial Narrow" w:cs="Arial Narrow"/>
        </w:rPr>
        <w:t xml:space="preserve">zákona č. 89/2012 Sb., občanský zákoník </w:t>
      </w:r>
    </w:p>
    <w:p w14:paraId="65367699" w14:textId="77777777" w:rsidR="00927B2C" w:rsidRPr="00F7140B" w:rsidRDefault="00927B2C" w:rsidP="00467D16">
      <w:pPr>
        <w:jc w:val="center"/>
        <w:rPr>
          <w:rFonts w:ascii="Arial Narrow" w:hAnsi="Arial Narrow" w:cs="Arial Narrow"/>
        </w:rPr>
      </w:pPr>
      <w:r>
        <w:rPr>
          <w:rFonts w:ascii="Arial Narrow" w:hAnsi="Arial Narrow" w:cs="Arial Narrow"/>
        </w:rPr>
        <w:t>(dále jen „smlouva“)</w:t>
      </w:r>
      <w:r w:rsidRPr="00F7140B">
        <w:rPr>
          <w:rFonts w:ascii="Arial Narrow" w:hAnsi="Arial Narrow" w:cs="Arial Narrow"/>
        </w:rPr>
        <w:t xml:space="preserve"> </w:t>
      </w:r>
    </w:p>
    <w:p w14:paraId="6536769A" w14:textId="72F36DAD" w:rsidR="00927B2C" w:rsidRPr="00F7140B" w:rsidRDefault="00927B2C" w:rsidP="00FA219D">
      <w:pPr>
        <w:ind w:left="2124"/>
        <w:rPr>
          <w:rFonts w:ascii="Arial Narrow" w:hAnsi="Arial Narrow" w:cs="Arial Narrow"/>
        </w:rPr>
      </w:pPr>
      <w:r w:rsidRPr="00F7140B">
        <w:rPr>
          <w:rFonts w:ascii="Arial Narrow" w:hAnsi="Arial Narrow" w:cs="Arial Narrow"/>
        </w:rPr>
        <w:t xml:space="preserve">číslo smlouvy </w:t>
      </w:r>
      <w:r w:rsidR="00BD0E96">
        <w:rPr>
          <w:rFonts w:ascii="Arial Narrow" w:hAnsi="Arial Narrow" w:cs="Arial Narrow"/>
        </w:rPr>
        <w:t>kupujícího</w:t>
      </w:r>
      <w:r w:rsidRPr="00F7140B">
        <w:rPr>
          <w:rFonts w:ascii="Arial Narrow" w:hAnsi="Arial Narrow" w:cs="Arial Narrow"/>
        </w:rPr>
        <w:t xml:space="preserve">: </w:t>
      </w:r>
      <w:r w:rsidR="008D7927" w:rsidRPr="008D7927">
        <w:rPr>
          <w:rFonts w:ascii="Arial Narrow" w:hAnsi="Arial Narrow" w:cs="Arial Narrow"/>
          <w:highlight w:val="green"/>
        </w:rPr>
        <w:t>………………</w:t>
      </w:r>
      <w:proofErr w:type="gramStart"/>
      <w:r w:rsidR="008D7927" w:rsidRPr="008D7927">
        <w:rPr>
          <w:rFonts w:ascii="Arial Narrow" w:hAnsi="Arial Narrow" w:cs="Arial Narrow"/>
          <w:highlight w:val="green"/>
        </w:rPr>
        <w:t>…….</w:t>
      </w:r>
      <w:proofErr w:type="gramEnd"/>
      <w:r w:rsidR="008D7927" w:rsidRPr="008D7927">
        <w:rPr>
          <w:rFonts w:ascii="Arial Narrow" w:hAnsi="Arial Narrow" w:cs="Arial Narrow"/>
          <w:highlight w:val="green"/>
        </w:rPr>
        <w:t>.</w:t>
      </w:r>
    </w:p>
    <w:p w14:paraId="6536769B" w14:textId="034BF4E2" w:rsidR="00927B2C" w:rsidRPr="00F7140B" w:rsidRDefault="00927B2C" w:rsidP="00FA219D">
      <w:pPr>
        <w:ind w:left="2124"/>
        <w:rPr>
          <w:rFonts w:ascii="Arial Narrow" w:hAnsi="Arial Narrow" w:cs="Arial Narrow"/>
        </w:rPr>
      </w:pPr>
      <w:r w:rsidRPr="00F7140B">
        <w:rPr>
          <w:rFonts w:ascii="Arial Narrow" w:hAnsi="Arial Narrow" w:cs="Arial Narrow"/>
        </w:rPr>
        <w:t xml:space="preserve">číslo smlouvy </w:t>
      </w:r>
      <w:r w:rsidR="00BD0E96">
        <w:rPr>
          <w:rFonts w:ascii="Arial Narrow" w:hAnsi="Arial Narrow" w:cs="Arial Narrow"/>
        </w:rPr>
        <w:t>prodávajícího</w:t>
      </w:r>
      <w:r w:rsidRPr="00F7140B">
        <w:rPr>
          <w:rFonts w:ascii="Arial Narrow" w:hAnsi="Arial Narrow" w:cs="Arial Narrow"/>
        </w:rPr>
        <w:t xml:space="preserve">: </w:t>
      </w:r>
      <w:r w:rsidRPr="008D7927">
        <w:rPr>
          <w:rFonts w:ascii="Arial Narrow" w:hAnsi="Arial Narrow" w:cs="Arial Narrow"/>
          <w:highlight w:val="green"/>
        </w:rPr>
        <w:t>………………</w:t>
      </w:r>
      <w:proofErr w:type="gramStart"/>
      <w:r w:rsidRPr="008D7927">
        <w:rPr>
          <w:rFonts w:ascii="Arial Narrow" w:hAnsi="Arial Narrow" w:cs="Arial Narrow"/>
          <w:highlight w:val="green"/>
        </w:rPr>
        <w:t>…….</w:t>
      </w:r>
      <w:proofErr w:type="gramEnd"/>
      <w:r w:rsidRPr="008D7927">
        <w:rPr>
          <w:rFonts w:ascii="Arial Narrow" w:hAnsi="Arial Narrow" w:cs="Arial Narrow"/>
          <w:highlight w:val="green"/>
        </w:rPr>
        <w:t>.</w:t>
      </w:r>
    </w:p>
    <w:p w14:paraId="6536769C" w14:textId="77777777" w:rsidR="00927B2C" w:rsidRPr="00F7140B" w:rsidRDefault="00927B2C" w:rsidP="00467D16">
      <w:pPr>
        <w:jc w:val="center"/>
        <w:rPr>
          <w:rFonts w:ascii="Arial Narrow" w:hAnsi="Arial Narrow" w:cs="Arial Narrow"/>
        </w:rPr>
      </w:pPr>
    </w:p>
    <w:p w14:paraId="6536769D" w14:textId="77777777" w:rsidR="00927B2C" w:rsidRPr="00F7140B" w:rsidRDefault="00927B2C" w:rsidP="00467D16">
      <w:pPr>
        <w:jc w:val="center"/>
        <w:rPr>
          <w:rFonts w:ascii="Arial Narrow" w:hAnsi="Arial Narrow" w:cs="Arial Narrow"/>
        </w:rPr>
      </w:pPr>
    </w:p>
    <w:p w14:paraId="6536769E" w14:textId="77777777" w:rsidR="00927B2C" w:rsidRPr="00F7140B" w:rsidRDefault="00927B2C" w:rsidP="00467D16">
      <w:pPr>
        <w:jc w:val="center"/>
        <w:rPr>
          <w:rFonts w:ascii="Arial Narrow" w:hAnsi="Arial Narrow" w:cs="Arial Narrow"/>
          <w:b/>
          <w:bCs/>
        </w:rPr>
      </w:pPr>
      <w:r w:rsidRPr="00F7140B">
        <w:rPr>
          <w:rFonts w:ascii="Arial Narrow" w:hAnsi="Arial Narrow" w:cs="Arial Narrow"/>
          <w:b/>
          <w:bCs/>
        </w:rPr>
        <w:t>I.</w:t>
      </w:r>
    </w:p>
    <w:p w14:paraId="6536769F" w14:textId="77777777" w:rsidR="00927B2C" w:rsidRPr="00F7140B" w:rsidRDefault="00927B2C" w:rsidP="00E858AB">
      <w:pPr>
        <w:pStyle w:val="Smlouva2"/>
        <w:rPr>
          <w:rFonts w:ascii="Arial Narrow" w:hAnsi="Arial Narrow" w:cs="Arial Narrow"/>
        </w:rPr>
      </w:pPr>
      <w:r w:rsidRPr="00F7140B">
        <w:rPr>
          <w:rFonts w:ascii="Arial Narrow" w:hAnsi="Arial Narrow" w:cs="Arial Narrow"/>
        </w:rPr>
        <w:t>Smluvní strany</w:t>
      </w:r>
    </w:p>
    <w:p w14:paraId="653676A1" w14:textId="5CF5974D" w:rsidR="00927B2C" w:rsidRPr="00F7140B" w:rsidRDefault="00965DD8">
      <w:pPr>
        <w:numPr>
          <w:ilvl w:val="0"/>
          <w:numId w:val="11"/>
        </w:numPr>
        <w:tabs>
          <w:tab w:val="clear" w:pos="720"/>
          <w:tab w:val="num" w:pos="360"/>
          <w:tab w:val="left" w:pos="2268"/>
        </w:tabs>
        <w:spacing w:before="60"/>
        <w:ind w:hanging="720"/>
        <w:jc w:val="both"/>
        <w:rPr>
          <w:rFonts w:ascii="Arial Narrow" w:hAnsi="Arial Narrow" w:cs="Arial Narrow"/>
          <w:b/>
          <w:bCs/>
        </w:rPr>
      </w:pPr>
      <w:r w:rsidRPr="00965DD8">
        <w:rPr>
          <w:rFonts w:ascii="Arial Narrow" w:hAnsi="Arial Narrow" w:cs="Arial Narrow"/>
          <w:b/>
          <w:bCs/>
        </w:rPr>
        <w:t>Obec Bílá Lhota</w:t>
      </w:r>
    </w:p>
    <w:p w14:paraId="653676A2" w14:textId="18DBD781" w:rsidR="00927B2C" w:rsidRPr="00F7140B" w:rsidRDefault="00927B2C" w:rsidP="00467D16">
      <w:pPr>
        <w:numPr>
          <w:ilvl w:val="12"/>
          <w:numId w:val="0"/>
        </w:numPr>
        <w:tabs>
          <w:tab w:val="num" w:pos="360"/>
          <w:tab w:val="left" w:pos="2977"/>
        </w:tabs>
        <w:ind w:left="426" w:hanging="66"/>
        <w:jc w:val="both"/>
        <w:rPr>
          <w:rFonts w:ascii="Arial Narrow" w:hAnsi="Arial Narrow" w:cs="Arial Narrow"/>
        </w:rPr>
      </w:pPr>
      <w:r w:rsidRPr="00F7140B">
        <w:rPr>
          <w:rFonts w:ascii="Arial Narrow" w:hAnsi="Arial Narrow" w:cs="Arial Narrow"/>
        </w:rPr>
        <w:t xml:space="preserve">Se sídlem: </w:t>
      </w:r>
      <w:r w:rsidRPr="00F7140B">
        <w:rPr>
          <w:rFonts w:ascii="Arial Narrow" w:hAnsi="Arial Narrow" w:cs="Arial Narrow"/>
        </w:rPr>
        <w:tab/>
      </w:r>
      <w:r w:rsidR="00965DD8" w:rsidRPr="00965DD8">
        <w:rPr>
          <w:rFonts w:ascii="Arial Narrow" w:hAnsi="Arial Narrow" w:cs="Arial Narrow"/>
        </w:rPr>
        <w:t>Bílá Lhota 1, 783 21 Chudobín</w:t>
      </w:r>
    </w:p>
    <w:p w14:paraId="5182DDC3" w14:textId="6556ED44" w:rsidR="00965DD8" w:rsidRPr="00965DD8" w:rsidRDefault="00927B2C" w:rsidP="00965DD8">
      <w:pPr>
        <w:numPr>
          <w:ilvl w:val="12"/>
          <w:numId w:val="0"/>
        </w:numPr>
        <w:tabs>
          <w:tab w:val="num" w:pos="360"/>
          <w:tab w:val="left" w:pos="2977"/>
        </w:tabs>
        <w:ind w:left="2976" w:hanging="2616"/>
        <w:jc w:val="both"/>
        <w:rPr>
          <w:rFonts w:ascii="Arial Narrow" w:hAnsi="Arial Narrow" w:cs="Arial Narrow"/>
          <w:color w:val="000000"/>
        </w:rPr>
      </w:pPr>
      <w:r w:rsidRPr="00F7140B">
        <w:rPr>
          <w:rFonts w:ascii="Arial Narrow" w:hAnsi="Arial Narrow" w:cs="Arial Narrow"/>
        </w:rPr>
        <w:t>Zastoupené:</w:t>
      </w:r>
      <w:r w:rsidRPr="00F7140B">
        <w:rPr>
          <w:rFonts w:ascii="Arial Narrow" w:hAnsi="Arial Narrow" w:cs="Arial Narrow"/>
          <w:color w:val="000000"/>
        </w:rPr>
        <w:tab/>
      </w:r>
      <w:r w:rsidR="00965DD8" w:rsidRPr="00965DD8">
        <w:rPr>
          <w:rFonts w:ascii="Arial Narrow" w:hAnsi="Arial Narrow" w:cs="Arial Narrow"/>
          <w:color w:val="000000"/>
        </w:rPr>
        <w:t>Jan</w:t>
      </w:r>
      <w:r w:rsidR="00965DD8">
        <w:rPr>
          <w:rFonts w:ascii="Arial Narrow" w:hAnsi="Arial Narrow" w:cs="Arial Narrow"/>
          <w:color w:val="000000"/>
        </w:rPr>
        <w:t>em</w:t>
      </w:r>
      <w:r w:rsidR="00965DD8" w:rsidRPr="00965DD8">
        <w:rPr>
          <w:rFonts w:ascii="Arial Narrow" w:hAnsi="Arial Narrow" w:cs="Arial Narrow"/>
          <w:color w:val="000000"/>
        </w:rPr>
        <w:t xml:space="preserve"> Balcárk</w:t>
      </w:r>
      <w:r w:rsidR="00965DD8">
        <w:rPr>
          <w:rFonts w:ascii="Arial Narrow" w:hAnsi="Arial Narrow" w:cs="Arial Narrow"/>
          <w:color w:val="000000"/>
        </w:rPr>
        <w:t>em</w:t>
      </w:r>
      <w:r w:rsidR="00965DD8" w:rsidRPr="00965DD8">
        <w:rPr>
          <w:rFonts w:ascii="Arial Narrow" w:hAnsi="Arial Narrow" w:cs="Arial Narrow"/>
          <w:color w:val="000000"/>
        </w:rPr>
        <w:t>, starost</w:t>
      </w:r>
      <w:r w:rsidR="00965DD8">
        <w:rPr>
          <w:rFonts w:ascii="Arial Narrow" w:hAnsi="Arial Narrow" w:cs="Arial Narrow"/>
          <w:color w:val="000000"/>
        </w:rPr>
        <w:t>ou</w:t>
      </w:r>
      <w:r w:rsidR="00965DD8" w:rsidRPr="00965DD8">
        <w:rPr>
          <w:rFonts w:ascii="Arial Narrow" w:hAnsi="Arial Narrow" w:cs="Arial Narrow"/>
          <w:color w:val="000000"/>
        </w:rPr>
        <w:t xml:space="preserve"> obce</w:t>
      </w:r>
    </w:p>
    <w:p w14:paraId="653676A4" w14:textId="474B369B" w:rsidR="00927B2C" w:rsidRPr="00F7140B" w:rsidRDefault="00927B2C" w:rsidP="004170ED">
      <w:pPr>
        <w:numPr>
          <w:ilvl w:val="12"/>
          <w:numId w:val="0"/>
        </w:numPr>
        <w:tabs>
          <w:tab w:val="num" w:pos="360"/>
          <w:tab w:val="left" w:pos="2977"/>
          <w:tab w:val="center" w:pos="4715"/>
        </w:tabs>
        <w:ind w:left="2976" w:hanging="2616"/>
        <w:jc w:val="both"/>
        <w:rPr>
          <w:rFonts w:ascii="Arial Narrow" w:hAnsi="Arial Narrow" w:cs="Arial Narrow"/>
        </w:rPr>
      </w:pPr>
      <w:r w:rsidRPr="00F7140B">
        <w:rPr>
          <w:rFonts w:ascii="Arial Narrow" w:hAnsi="Arial Narrow" w:cs="Arial Narrow"/>
        </w:rPr>
        <w:t>IČ:</w:t>
      </w:r>
      <w:r w:rsidRPr="00F7140B">
        <w:rPr>
          <w:rFonts w:ascii="Arial Narrow" w:hAnsi="Arial Narrow" w:cs="Arial Narrow"/>
        </w:rPr>
        <w:tab/>
      </w:r>
      <w:r w:rsidR="00965DD8" w:rsidRPr="00965DD8">
        <w:rPr>
          <w:rFonts w:ascii="Arial Narrow" w:hAnsi="Arial Narrow" w:cs="Arial Narrow"/>
        </w:rPr>
        <w:t>002 98 662</w:t>
      </w:r>
      <w:r w:rsidR="004170ED">
        <w:rPr>
          <w:rFonts w:ascii="Arial Narrow" w:hAnsi="Arial Narrow" w:cs="Arial Narrow"/>
        </w:rPr>
        <w:tab/>
      </w:r>
    </w:p>
    <w:p w14:paraId="653676A6" w14:textId="25189643" w:rsidR="00927B2C" w:rsidRPr="00F7140B" w:rsidRDefault="00927B2C" w:rsidP="00467D16">
      <w:pPr>
        <w:numPr>
          <w:ilvl w:val="12"/>
          <w:numId w:val="0"/>
        </w:numPr>
        <w:tabs>
          <w:tab w:val="num" w:pos="360"/>
          <w:tab w:val="left" w:pos="2977"/>
        </w:tabs>
        <w:ind w:left="426" w:hanging="66"/>
        <w:jc w:val="both"/>
        <w:rPr>
          <w:rFonts w:ascii="Arial Narrow" w:hAnsi="Arial Narrow" w:cs="Arial Narrow"/>
        </w:rPr>
      </w:pPr>
      <w:r w:rsidRPr="00F7140B">
        <w:rPr>
          <w:rFonts w:ascii="Arial Narrow" w:hAnsi="Arial Narrow" w:cs="Arial Narrow"/>
        </w:rPr>
        <w:t xml:space="preserve">Bankovní spojení: </w:t>
      </w:r>
      <w:r w:rsidRPr="00F7140B">
        <w:rPr>
          <w:rFonts w:ascii="Arial Narrow" w:hAnsi="Arial Narrow" w:cs="Arial Narrow"/>
        </w:rPr>
        <w:tab/>
      </w:r>
      <w:r w:rsidR="008D7927" w:rsidRPr="008D7927">
        <w:rPr>
          <w:rFonts w:ascii="Arial Narrow" w:hAnsi="Arial Narrow" w:cs="Arial Narrow"/>
          <w:highlight w:val="green"/>
        </w:rPr>
        <w:t>………………</w:t>
      </w:r>
      <w:proofErr w:type="gramStart"/>
      <w:r w:rsidR="008D7927" w:rsidRPr="008D7927">
        <w:rPr>
          <w:rFonts w:ascii="Arial Narrow" w:hAnsi="Arial Narrow" w:cs="Arial Narrow"/>
          <w:highlight w:val="green"/>
        </w:rPr>
        <w:t>…….</w:t>
      </w:r>
      <w:proofErr w:type="gramEnd"/>
      <w:r w:rsidR="008D7927" w:rsidRPr="008D7927">
        <w:rPr>
          <w:rFonts w:ascii="Arial Narrow" w:hAnsi="Arial Narrow" w:cs="Arial Narrow"/>
          <w:highlight w:val="green"/>
        </w:rPr>
        <w:t>.</w:t>
      </w:r>
    </w:p>
    <w:p w14:paraId="653676A7" w14:textId="1755E38B" w:rsidR="00927B2C" w:rsidRPr="00F7140B" w:rsidRDefault="00927B2C" w:rsidP="00E30ADC">
      <w:pPr>
        <w:numPr>
          <w:ilvl w:val="12"/>
          <w:numId w:val="0"/>
        </w:numPr>
        <w:tabs>
          <w:tab w:val="num" w:pos="360"/>
          <w:tab w:val="left" w:pos="2977"/>
        </w:tabs>
        <w:spacing w:after="60"/>
        <w:ind w:left="425" w:hanging="68"/>
        <w:jc w:val="both"/>
        <w:rPr>
          <w:rFonts w:ascii="Arial Narrow" w:hAnsi="Arial Narrow" w:cs="Arial Narrow"/>
        </w:rPr>
      </w:pPr>
      <w:r w:rsidRPr="00F7140B">
        <w:rPr>
          <w:rFonts w:ascii="Arial Narrow" w:hAnsi="Arial Narrow" w:cs="Arial Narrow"/>
        </w:rPr>
        <w:t xml:space="preserve">Číslo transparentního účtu: </w:t>
      </w:r>
      <w:r w:rsidRPr="00F7140B">
        <w:rPr>
          <w:rFonts w:ascii="Arial Narrow" w:hAnsi="Arial Narrow" w:cs="Arial Narrow"/>
        </w:rPr>
        <w:tab/>
      </w:r>
      <w:r w:rsidR="008D7927" w:rsidRPr="008D7927">
        <w:rPr>
          <w:rFonts w:ascii="Arial Narrow" w:hAnsi="Arial Narrow" w:cs="Arial Narrow"/>
          <w:highlight w:val="green"/>
        </w:rPr>
        <w:t>………………</w:t>
      </w:r>
      <w:proofErr w:type="gramStart"/>
      <w:r w:rsidR="008D7927" w:rsidRPr="008D7927">
        <w:rPr>
          <w:rFonts w:ascii="Arial Narrow" w:hAnsi="Arial Narrow" w:cs="Arial Narrow"/>
          <w:highlight w:val="green"/>
        </w:rPr>
        <w:t>…….</w:t>
      </w:r>
      <w:proofErr w:type="gramEnd"/>
      <w:r w:rsidR="008D7927" w:rsidRPr="008D7927">
        <w:rPr>
          <w:rFonts w:ascii="Arial Narrow" w:hAnsi="Arial Narrow" w:cs="Arial Narrow"/>
          <w:highlight w:val="green"/>
        </w:rPr>
        <w:t>.</w:t>
      </w:r>
    </w:p>
    <w:p w14:paraId="653676A8" w14:textId="77777777" w:rsidR="00927B2C" w:rsidRPr="00F7140B" w:rsidRDefault="00927B2C" w:rsidP="00467D16">
      <w:pPr>
        <w:numPr>
          <w:ilvl w:val="12"/>
          <w:numId w:val="0"/>
        </w:numPr>
        <w:tabs>
          <w:tab w:val="num" w:pos="360"/>
          <w:tab w:val="left" w:pos="2977"/>
        </w:tabs>
        <w:spacing w:after="60"/>
        <w:ind w:left="425" w:hanging="68"/>
        <w:jc w:val="both"/>
        <w:rPr>
          <w:rFonts w:ascii="Arial Narrow" w:hAnsi="Arial Narrow" w:cs="Arial Narrow"/>
        </w:rPr>
      </w:pPr>
    </w:p>
    <w:p w14:paraId="433B39A9" w14:textId="77777777" w:rsidR="00635242" w:rsidRPr="00532227" w:rsidRDefault="00635242" w:rsidP="00635242">
      <w:pPr>
        <w:numPr>
          <w:ilvl w:val="12"/>
          <w:numId w:val="0"/>
        </w:numPr>
        <w:tabs>
          <w:tab w:val="num" w:pos="360"/>
          <w:tab w:val="left" w:pos="2977"/>
        </w:tabs>
        <w:spacing w:after="60"/>
        <w:ind w:left="425" w:hanging="68"/>
        <w:jc w:val="both"/>
        <w:rPr>
          <w:rFonts w:ascii="Arial Narrow" w:hAnsi="Arial Narrow" w:cs="Arial Narrow"/>
        </w:rPr>
      </w:pPr>
      <w:r w:rsidRPr="00532227">
        <w:rPr>
          <w:rFonts w:ascii="Arial Narrow" w:hAnsi="Arial Narrow" w:cs="Arial Narrow"/>
        </w:rPr>
        <w:t>Osoba oprávněná jednat ve věcech technických (kontaktní osoba):</w:t>
      </w:r>
    </w:p>
    <w:p w14:paraId="521FDD4A" w14:textId="5C24CDEF" w:rsidR="00635242" w:rsidRDefault="00965DD8" w:rsidP="00635242">
      <w:pPr>
        <w:numPr>
          <w:ilvl w:val="12"/>
          <w:numId w:val="0"/>
        </w:numPr>
        <w:tabs>
          <w:tab w:val="num" w:pos="360"/>
          <w:tab w:val="left" w:pos="2977"/>
        </w:tabs>
        <w:spacing w:after="60"/>
        <w:ind w:left="357"/>
        <w:jc w:val="both"/>
        <w:rPr>
          <w:rFonts w:ascii="Arial Narrow" w:hAnsi="Arial Narrow" w:cs="Arial Narrow"/>
        </w:rPr>
      </w:pPr>
      <w:r w:rsidRPr="008D7927">
        <w:rPr>
          <w:rFonts w:ascii="Arial Narrow" w:hAnsi="Arial Narrow" w:cs="Arial Narrow"/>
          <w:highlight w:val="green"/>
        </w:rPr>
        <w:t>……………………..</w:t>
      </w:r>
      <w:r w:rsidR="00635242" w:rsidRPr="00532227">
        <w:rPr>
          <w:rFonts w:ascii="Arial Narrow" w:hAnsi="Arial Narrow" w:cs="Arial Narrow"/>
        </w:rPr>
        <w:t xml:space="preserve">, </w:t>
      </w:r>
    </w:p>
    <w:p w14:paraId="2B793201" w14:textId="21091738" w:rsidR="00635242" w:rsidRPr="00532227" w:rsidRDefault="00635242" w:rsidP="00635242">
      <w:pPr>
        <w:numPr>
          <w:ilvl w:val="12"/>
          <w:numId w:val="0"/>
        </w:numPr>
        <w:tabs>
          <w:tab w:val="num" w:pos="360"/>
          <w:tab w:val="left" w:pos="2977"/>
        </w:tabs>
        <w:spacing w:after="60"/>
        <w:ind w:left="357"/>
        <w:jc w:val="both"/>
        <w:rPr>
          <w:rFonts w:ascii="Arial Narrow" w:hAnsi="Arial Narrow" w:cs="Arial Narrow"/>
        </w:rPr>
      </w:pPr>
      <w:r w:rsidRPr="00532227">
        <w:rPr>
          <w:rFonts w:ascii="Arial Narrow" w:hAnsi="Arial Narrow" w:cs="Arial Narrow"/>
        </w:rPr>
        <w:t xml:space="preserve">tel. </w:t>
      </w:r>
      <w:r w:rsidR="00965DD8" w:rsidRPr="008D7927">
        <w:rPr>
          <w:rFonts w:ascii="Arial Narrow" w:hAnsi="Arial Narrow" w:cs="Arial Narrow"/>
          <w:highlight w:val="green"/>
        </w:rPr>
        <w:t>………………</w:t>
      </w:r>
      <w:proofErr w:type="gramStart"/>
      <w:r w:rsidR="00965DD8" w:rsidRPr="008D7927">
        <w:rPr>
          <w:rFonts w:ascii="Arial Narrow" w:hAnsi="Arial Narrow" w:cs="Arial Narrow"/>
          <w:highlight w:val="green"/>
        </w:rPr>
        <w:t>…….</w:t>
      </w:r>
      <w:proofErr w:type="gramEnd"/>
      <w:r w:rsidR="00965DD8" w:rsidRPr="008D7927">
        <w:rPr>
          <w:rFonts w:ascii="Arial Narrow" w:hAnsi="Arial Narrow" w:cs="Arial Narrow"/>
          <w:highlight w:val="green"/>
        </w:rPr>
        <w:t>.</w:t>
      </w:r>
      <w:r w:rsidRPr="00532227">
        <w:rPr>
          <w:rFonts w:ascii="Arial Narrow" w:hAnsi="Arial Narrow" w:cs="Arial Narrow"/>
        </w:rPr>
        <w:t xml:space="preserve">, mobil: </w:t>
      </w:r>
      <w:r w:rsidR="00965DD8" w:rsidRPr="008D7927">
        <w:rPr>
          <w:rFonts w:ascii="Arial Narrow" w:hAnsi="Arial Narrow" w:cs="Arial Narrow"/>
          <w:highlight w:val="green"/>
        </w:rPr>
        <w:t>………………</w:t>
      </w:r>
      <w:proofErr w:type="gramStart"/>
      <w:r w:rsidR="00965DD8" w:rsidRPr="008D7927">
        <w:rPr>
          <w:rFonts w:ascii="Arial Narrow" w:hAnsi="Arial Narrow" w:cs="Arial Narrow"/>
          <w:highlight w:val="green"/>
        </w:rPr>
        <w:t>…….</w:t>
      </w:r>
      <w:proofErr w:type="gramEnd"/>
      <w:r w:rsidR="00965DD8" w:rsidRPr="008D7927">
        <w:rPr>
          <w:rFonts w:ascii="Arial Narrow" w:hAnsi="Arial Narrow" w:cs="Arial Narrow"/>
          <w:highlight w:val="green"/>
        </w:rPr>
        <w:t>.</w:t>
      </w:r>
      <w:r w:rsidRPr="002F0092">
        <w:rPr>
          <w:rFonts w:ascii="Arial" w:hAnsi="Arial" w:cs="Arial"/>
        </w:rPr>
        <w:t>‬</w:t>
      </w:r>
      <w:r w:rsidRPr="00532227">
        <w:rPr>
          <w:rFonts w:ascii="Arial Narrow" w:hAnsi="Arial Narrow" w:cs="Arial Narrow"/>
        </w:rPr>
        <w:t>, e-mail:</w:t>
      </w:r>
      <w:r w:rsidRPr="002F0092">
        <w:t xml:space="preserve"> </w:t>
      </w:r>
      <w:r w:rsidR="00965DD8" w:rsidRPr="008D7927">
        <w:rPr>
          <w:rFonts w:ascii="Arial Narrow" w:hAnsi="Arial Narrow" w:cs="Arial Narrow"/>
          <w:highlight w:val="green"/>
        </w:rPr>
        <w:t>………………</w:t>
      </w:r>
      <w:proofErr w:type="gramStart"/>
      <w:r w:rsidR="00965DD8" w:rsidRPr="008D7927">
        <w:rPr>
          <w:rFonts w:ascii="Arial Narrow" w:hAnsi="Arial Narrow" w:cs="Arial Narrow"/>
          <w:highlight w:val="green"/>
        </w:rPr>
        <w:t>…….</w:t>
      </w:r>
      <w:proofErr w:type="gramEnd"/>
      <w:r w:rsidR="00965DD8" w:rsidRPr="008D7927">
        <w:rPr>
          <w:rFonts w:ascii="Arial Narrow" w:hAnsi="Arial Narrow" w:cs="Arial Narrow"/>
          <w:highlight w:val="green"/>
        </w:rPr>
        <w:t>.</w:t>
      </w:r>
      <w:r>
        <w:t>‬</w:t>
      </w:r>
      <w:r>
        <w:t>‬</w:t>
      </w:r>
      <w:r>
        <w:t>‬</w:t>
      </w:r>
      <w:r>
        <w:t>‬</w:t>
      </w:r>
      <w:r>
        <w:t>‬</w:t>
      </w:r>
    </w:p>
    <w:p w14:paraId="653676AD" w14:textId="3479BE42" w:rsidR="00927B2C" w:rsidRDefault="00927B2C" w:rsidP="00CA6ECF">
      <w:pPr>
        <w:numPr>
          <w:ilvl w:val="12"/>
          <w:numId w:val="0"/>
        </w:numPr>
        <w:tabs>
          <w:tab w:val="left" w:pos="2977"/>
        </w:tabs>
        <w:spacing w:before="240"/>
        <w:ind w:left="419" w:hanging="62"/>
        <w:jc w:val="both"/>
        <w:rPr>
          <w:rFonts w:ascii="Arial Narrow" w:hAnsi="Arial Narrow" w:cs="Arial Narrow"/>
        </w:rPr>
      </w:pPr>
      <w:r w:rsidRPr="00F7140B">
        <w:rPr>
          <w:rFonts w:ascii="Arial Narrow" w:hAnsi="Arial Narrow" w:cs="Arial Narrow"/>
        </w:rPr>
        <w:t>a</w:t>
      </w:r>
    </w:p>
    <w:p w14:paraId="4DDE93C2" w14:textId="77777777" w:rsidR="00635242" w:rsidRPr="00F7140B" w:rsidRDefault="00635242" w:rsidP="00CA6ECF">
      <w:pPr>
        <w:numPr>
          <w:ilvl w:val="12"/>
          <w:numId w:val="0"/>
        </w:numPr>
        <w:tabs>
          <w:tab w:val="left" w:pos="2977"/>
        </w:tabs>
        <w:spacing w:before="240"/>
        <w:ind w:left="419" w:hanging="62"/>
        <w:jc w:val="both"/>
        <w:rPr>
          <w:rFonts w:ascii="Arial Narrow" w:hAnsi="Arial Narrow" w:cs="Arial Narrow"/>
        </w:rPr>
      </w:pPr>
    </w:p>
    <w:p w14:paraId="653676AE" w14:textId="77777777" w:rsidR="00927B2C" w:rsidRPr="004C62B8" w:rsidRDefault="00927B2C">
      <w:pPr>
        <w:numPr>
          <w:ilvl w:val="0"/>
          <w:numId w:val="11"/>
        </w:numPr>
        <w:tabs>
          <w:tab w:val="clear" w:pos="720"/>
          <w:tab w:val="num" w:pos="360"/>
          <w:tab w:val="left" w:pos="2268"/>
        </w:tabs>
        <w:spacing w:before="60"/>
        <w:ind w:hanging="720"/>
        <w:jc w:val="both"/>
        <w:rPr>
          <w:rFonts w:ascii="Arial Narrow" w:hAnsi="Arial Narrow" w:cs="Arial Narrow"/>
          <w:b/>
          <w:bCs/>
          <w:highlight w:val="yellow"/>
        </w:rPr>
      </w:pPr>
      <w:r w:rsidRPr="004C62B8">
        <w:rPr>
          <w:rFonts w:ascii="Arial Narrow" w:hAnsi="Arial Narrow" w:cs="Arial Narrow"/>
          <w:b/>
          <w:bCs/>
          <w:highlight w:val="yellow"/>
        </w:rPr>
        <w:t>…………………….</w:t>
      </w:r>
    </w:p>
    <w:p w14:paraId="653676AF" w14:textId="77777777" w:rsidR="00927B2C" w:rsidRPr="00F7140B" w:rsidRDefault="00927B2C" w:rsidP="00FD3433">
      <w:pPr>
        <w:pStyle w:val="dajeOSmluvnStran"/>
        <w:tabs>
          <w:tab w:val="left" w:pos="360"/>
          <w:tab w:val="left" w:pos="2268"/>
        </w:tabs>
        <w:spacing w:before="60"/>
        <w:rPr>
          <w:rFonts w:ascii="Arial Narrow" w:hAnsi="Arial Narrow" w:cs="Arial Narrow"/>
        </w:rPr>
      </w:pPr>
      <w:r w:rsidRPr="00F7140B">
        <w:rPr>
          <w:rFonts w:ascii="Arial Narrow" w:hAnsi="Arial Narrow" w:cs="Arial Narrow"/>
        </w:rPr>
        <w:tab/>
        <w:t>Se sídlem:</w:t>
      </w:r>
      <w:r w:rsidRPr="00F7140B">
        <w:rPr>
          <w:rFonts w:ascii="Arial Narrow" w:hAnsi="Arial Narrow" w:cs="Arial Narrow"/>
        </w:rPr>
        <w:tab/>
      </w:r>
      <w:r w:rsidRPr="00F7140B">
        <w:rPr>
          <w:rFonts w:ascii="Arial Narrow" w:hAnsi="Arial Narrow" w:cs="Arial Narrow"/>
        </w:rPr>
        <w:tab/>
        <w:t xml:space="preserve"> </w:t>
      </w:r>
      <w:r w:rsidRPr="004C62B8">
        <w:rPr>
          <w:rFonts w:ascii="Arial Narrow" w:hAnsi="Arial Narrow" w:cs="Arial Narrow"/>
          <w:highlight w:val="yellow"/>
        </w:rPr>
        <w:t>………………………………………</w:t>
      </w:r>
      <w:proofErr w:type="gramStart"/>
      <w:r w:rsidRPr="004C62B8">
        <w:rPr>
          <w:rFonts w:ascii="Arial Narrow" w:hAnsi="Arial Narrow" w:cs="Arial Narrow"/>
          <w:highlight w:val="yellow"/>
        </w:rPr>
        <w:t>…….</w:t>
      </w:r>
      <w:proofErr w:type="gramEnd"/>
      <w:r w:rsidRPr="004C62B8">
        <w:rPr>
          <w:rFonts w:ascii="Arial Narrow" w:hAnsi="Arial Narrow" w:cs="Arial Narrow"/>
          <w:highlight w:val="yellow"/>
        </w:rPr>
        <w:t>.</w:t>
      </w:r>
    </w:p>
    <w:p w14:paraId="653676B0" w14:textId="77777777" w:rsidR="00927B2C" w:rsidRPr="00F7140B" w:rsidRDefault="00927B2C" w:rsidP="00FD3433">
      <w:pPr>
        <w:pStyle w:val="dajeOSmluvnStran"/>
        <w:tabs>
          <w:tab w:val="left" w:pos="360"/>
          <w:tab w:val="left" w:pos="2268"/>
        </w:tabs>
        <w:spacing w:before="60"/>
        <w:rPr>
          <w:rFonts w:ascii="Arial Narrow" w:hAnsi="Arial Narrow" w:cs="Arial Narrow"/>
        </w:rPr>
      </w:pPr>
      <w:r w:rsidRPr="00F7140B">
        <w:rPr>
          <w:rFonts w:ascii="Arial Narrow" w:hAnsi="Arial Narrow" w:cs="Arial Narrow"/>
        </w:rPr>
        <w:tab/>
        <w:t>Zastoupený:</w:t>
      </w:r>
      <w:r w:rsidRPr="00F7140B">
        <w:rPr>
          <w:rFonts w:ascii="Arial Narrow" w:hAnsi="Arial Narrow" w:cs="Arial Narrow"/>
        </w:rPr>
        <w:tab/>
      </w:r>
      <w:r w:rsidRPr="00F7140B">
        <w:rPr>
          <w:rFonts w:ascii="Arial Narrow" w:hAnsi="Arial Narrow" w:cs="Arial Narrow"/>
        </w:rPr>
        <w:tab/>
        <w:t xml:space="preserve"> </w:t>
      </w:r>
      <w:r w:rsidRPr="004C62B8">
        <w:rPr>
          <w:rFonts w:ascii="Arial Narrow" w:hAnsi="Arial Narrow" w:cs="Arial Narrow"/>
          <w:highlight w:val="yellow"/>
        </w:rPr>
        <w:t>…………………………………………......</w:t>
      </w:r>
    </w:p>
    <w:p w14:paraId="653676B1" w14:textId="77777777" w:rsidR="00927B2C" w:rsidRPr="00F7140B" w:rsidRDefault="00927B2C" w:rsidP="00FD3433">
      <w:pPr>
        <w:pStyle w:val="dajeOSmluvnStran"/>
        <w:tabs>
          <w:tab w:val="left" w:pos="360"/>
          <w:tab w:val="left" w:pos="2268"/>
        </w:tabs>
        <w:spacing w:before="60"/>
        <w:rPr>
          <w:rFonts w:ascii="Arial Narrow" w:hAnsi="Arial Narrow" w:cs="Arial Narrow"/>
        </w:rPr>
      </w:pPr>
      <w:r w:rsidRPr="00F7140B">
        <w:rPr>
          <w:rFonts w:ascii="Arial Narrow" w:hAnsi="Arial Narrow" w:cs="Arial Narrow"/>
        </w:rPr>
        <w:tab/>
        <w:t>IČ:</w:t>
      </w:r>
      <w:r w:rsidRPr="00F7140B">
        <w:rPr>
          <w:rFonts w:ascii="Arial Narrow" w:hAnsi="Arial Narrow" w:cs="Arial Narrow"/>
        </w:rPr>
        <w:tab/>
      </w:r>
      <w:r w:rsidRPr="00F7140B">
        <w:rPr>
          <w:rFonts w:ascii="Arial Narrow" w:hAnsi="Arial Narrow" w:cs="Arial Narrow"/>
        </w:rPr>
        <w:tab/>
        <w:t xml:space="preserve"> </w:t>
      </w:r>
      <w:r w:rsidRPr="004C62B8">
        <w:rPr>
          <w:rFonts w:ascii="Arial Narrow" w:hAnsi="Arial Narrow" w:cs="Arial Narrow"/>
          <w:highlight w:val="yellow"/>
        </w:rPr>
        <w:t>……………………………………………...</w:t>
      </w:r>
    </w:p>
    <w:p w14:paraId="653676B2" w14:textId="77777777" w:rsidR="00927B2C" w:rsidRPr="00F7140B" w:rsidRDefault="00927B2C" w:rsidP="00FD3433">
      <w:pPr>
        <w:pStyle w:val="dajeOSmluvnStran"/>
        <w:tabs>
          <w:tab w:val="left" w:pos="360"/>
          <w:tab w:val="left" w:pos="2268"/>
        </w:tabs>
        <w:spacing w:before="60"/>
        <w:rPr>
          <w:rFonts w:ascii="Arial Narrow" w:hAnsi="Arial Narrow" w:cs="Arial Narrow"/>
        </w:rPr>
      </w:pPr>
      <w:r w:rsidRPr="00F7140B">
        <w:rPr>
          <w:rFonts w:ascii="Arial Narrow" w:hAnsi="Arial Narrow" w:cs="Arial Narrow"/>
        </w:rPr>
        <w:tab/>
        <w:t>DIČ:</w:t>
      </w:r>
      <w:r w:rsidRPr="00F7140B">
        <w:rPr>
          <w:rFonts w:ascii="Arial Narrow" w:hAnsi="Arial Narrow" w:cs="Arial Narrow"/>
        </w:rPr>
        <w:tab/>
      </w:r>
      <w:r w:rsidRPr="00F7140B">
        <w:rPr>
          <w:rFonts w:ascii="Arial Narrow" w:hAnsi="Arial Narrow" w:cs="Arial Narrow"/>
        </w:rPr>
        <w:tab/>
        <w:t xml:space="preserve"> </w:t>
      </w:r>
      <w:r w:rsidRPr="004C62B8">
        <w:rPr>
          <w:rFonts w:ascii="Arial Narrow" w:hAnsi="Arial Narrow" w:cs="Arial Narrow"/>
          <w:highlight w:val="yellow"/>
        </w:rPr>
        <w:t>………………...……………………………</w:t>
      </w:r>
    </w:p>
    <w:p w14:paraId="653676B3" w14:textId="77777777" w:rsidR="00927B2C" w:rsidRPr="00F7140B" w:rsidRDefault="00927B2C" w:rsidP="00FD3433">
      <w:pPr>
        <w:pStyle w:val="dajeOSmluvnStran"/>
        <w:tabs>
          <w:tab w:val="left" w:pos="360"/>
          <w:tab w:val="left" w:pos="2268"/>
        </w:tabs>
        <w:spacing w:before="60"/>
        <w:rPr>
          <w:rFonts w:ascii="Arial Narrow" w:hAnsi="Arial Narrow" w:cs="Arial Narrow"/>
        </w:rPr>
      </w:pPr>
      <w:r w:rsidRPr="00F7140B">
        <w:rPr>
          <w:rFonts w:ascii="Arial Narrow" w:hAnsi="Arial Narrow" w:cs="Arial Narrow"/>
        </w:rPr>
        <w:tab/>
        <w:t>Bankovní spojení:</w:t>
      </w:r>
      <w:r w:rsidRPr="00F7140B">
        <w:rPr>
          <w:rFonts w:ascii="Arial Narrow" w:hAnsi="Arial Narrow" w:cs="Arial Narrow"/>
        </w:rPr>
        <w:tab/>
      </w:r>
      <w:r w:rsidRPr="00F7140B">
        <w:rPr>
          <w:rFonts w:ascii="Arial Narrow" w:hAnsi="Arial Narrow" w:cs="Arial Narrow"/>
        </w:rPr>
        <w:tab/>
        <w:t xml:space="preserve"> </w:t>
      </w:r>
      <w:r w:rsidRPr="004C62B8">
        <w:rPr>
          <w:rFonts w:ascii="Arial Narrow" w:hAnsi="Arial Narrow" w:cs="Arial Narrow"/>
          <w:highlight w:val="yellow"/>
        </w:rPr>
        <w:t>……………………………………………...</w:t>
      </w:r>
    </w:p>
    <w:p w14:paraId="653676B4" w14:textId="77777777" w:rsidR="00927B2C" w:rsidRPr="00F7140B" w:rsidRDefault="00927B2C" w:rsidP="00FD3433">
      <w:pPr>
        <w:pStyle w:val="dajeOSmluvnStran"/>
        <w:tabs>
          <w:tab w:val="left" w:pos="360"/>
          <w:tab w:val="left" w:pos="2268"/>
        </w:tabs>
        <w:spacing w:before="60"/>
        <w:rPr>
          <w:rFonts w:ascii="Arial Narrow" w:hAnsi="Arial Narrow" w:cs="Arial Narrow"/>
        </w:rPr>
      </w:pPr>
      <w:r w:rsidRPr="00F7140B">
        <w:rPr>
          <w:rFonts w:ascii="Arial Narrow" w:hAnsi="Arial Narrow" w:cs="Arial Narrow"/>
        </w:rPr>
        <w:tab/>
        <w:t>Číslo účtu</w:t>
      </w:r>
      <w:r w:rsidRPr="00F7140B">
        <w:rPr>
          <w:rStyle w:val="Znakapoznpodarou"/>
          <w:rFonts w:ascii="Arial Narrow" w:hAnsi="Arial Narrow" w:cs="Arial Narrow"/>
        </w:rPr>
        <w:footnoteReference w:id="1"/>
      </w:r>
      <w:r w:rsidRPr="00F7140B">
        <w:rPr>
          <w:rFonts w:ascii="Arial Narrow" w:hAnsi="Arial Narrow" w:cs="Arial Narrow"/>
        </w:rPr>
        <w:t>:</w:t>
      </w:r>
      <w:r w:rsidRPr="00F7140B">
        <w:rPr>
          <w:rFonts w:ascii="Arial Narrow" w:hAnsi="Arial Narrow" w:cs="Arial Narrow"/>
        </w:rPr>
        <w:tab/>
      </w:r>
      <w:r w:rsidRPr="00F7140B">
        <w:rPr>
          <w:rFonts w:ascii="Arial Narrow" w:hAnsi="Arial Narrow" w:cs="Arial Narrow"/>
        </w:rPr>
        <w:tab/>
        <w:t xml:space="preserve"> </w:t>
      </w:r>
      <w:r w:rsidRPr="004C62B8">
        <w:rPr>
          <w:rFonts w:ascii="Arial Narrow" w:hAnsi="Arial Narrow" w:cs="Arial Narrow"/>
          <w:highlight w:val="yellow"/>
        </w:rPr>
        <w:t>………………………………………………</w:t>
      </w:r>
    </w:p>
    <w:p w14:paraId="653676B5" w14:textId="77777777" w:rsidR="00927B2C" w:rsidRPr="00F7140B" w:rsidRDefault="00927B2C" w:rsidP="00FD3433">
      <w:pPr>
        <w:pStyle w:val="dajeOSmluvnStran"/>
        <w:tabs>
          <w:tab w:val="left" w:pos="360"/>
          <w:tab w:val="left" w:pos="2268"/>
        </w:tabs>
        <w:spacing w:before="60"/>
        <w:rPr>
          <w:rFonts w:ascii="Arial Narrow" w:hAnsi="Arial Narrow" w:cs="Arial Narrow"/>
        </w:rPr>
      </w:pPr>
    </w:p>
    <w:p w14:paraId="653676B6" w14:textId="77777777" w:rsidR="00927B2C" w:rsidRPr="00F7140B" w:rsidRDefault="00927B2C" w:rsidP="00D84D1C">
      <w:pPr>
        <w:pStyle w:val="dajeOSmluvnStran"/>
        <w:tabs>
          <w:tab w:val="left" w:pos="360"/>
          <w:tab w:val="left" w:pos="2268"/>
        </w:tabs>
        <w:spacing w:before="60"/>
        <w:rPr>
          <w:rFonts w:ascii="Arial Narrow" w:hAnsi="Arial Narrow" w:cs="Arial Narrow"/>
        </w:rPr>
      </w:pPr>
      <w:r w:rsidRPr="00F7140B">
        <w:rPr>
          <w:rFonts w:ascii="Arial Narrow" w:hAnsi="Arial Narrow" w:cs="Arial Narrow"/>
        </w:rPr>
        <w:t xml:space="preserve">Zapsaná v obchodním rejstříku vedeném </w:t>
      </w:r>
      <w:r w:rsidRPr="004C62B8">
        <w:rPr>
          <w:rFonts w:ascii="Arial Narrow" w:hAnsi="Arial Narrow" w:cs="Arial Narrow"/>
          <w:highlight w:val="yellow"/>
        </w:rPr>
        <w:t>………………….</w:t>
      </w:r>
      <w:r w:rsidRPr="00F7140B">
        <w:rPr>
          <w:rFonts w:ascii="Arial Narrow" w:hAnsi="Arial Narrow" w:cs="Arial Narrow"/>
        </w:rPr>
        <w:t xml:space="preserve"> </w:t>
      </w:r>
      <w:proofErr w:type="gramStart"/>
      <w:r w:rsidRPr="00F7140B">
        <w:rPr>
          <w:rFonts w:ascii="Arial Narrow" w:hAnsi="Arial Narrow" w:cs="Arial Narrow"/>
        </w:rPr>
        <w:t>v  </w:t>
      </w:r>
      <w:r w:rsidRPr="004C62B8">
        <w:rPr>
          <w:rFonts w:ascii="Arial Narrow" w:hAnsi="Arial Narrow" w:cs="Arial Narrow"/>
          <w:highlight w:val="yellow"/>
        </w:rPr>
        <w:t>……….</w:t>
      </w:r>
      <w:proofErr w:type="gramEnd"/>
      <w:r w:rsidRPr="004C62B8">
        <w:rPr>
          <w:rFonts w:ascii="Arial Narrow" w:hAnsi="Arial Narrow" w:cs="Arial Narrow"/>
          <w:highlight w:val="yellow"/>
        </w:rPr>
        <w:t>.,</w:t>
      </w:r>
      <w:r w:rsidRPr="00F7140B">
        <w:rPr>
          <w:rFonts w:ascii="Arial Narrow" w:hAnsi="Arial Narrow" w:cs="Arial Narrow"/>
        </w:rPr>
        <w:t xml:space="preserve"> oddíl </w:t>
      </w:r>
      <w:proofErr w:type="gramStart"/>
      <w:r w:rsidRPr="00F7140B">
        <w:rPr>
          <w:rFonts w:ascii="Arial Narrow" w:hAnsi="Arial Narrow" w:cs="Arial Narrow"/>
        </w:rPr>
        <w:t xml:space="preserve"> </w:t>
      </w:r>
      <w:r w:rsidRPr="004C62B8">
        <w:rPr>
          <w:rFonts w:ascii="Arial Narrow" w:hAnsi="Arial Narrow" w:cs="Arial Narrow"/>
          <w:highlight w:val="yellow"/>
        </w:rPr>
        <w:t>….</w:t>
      </w:r>
      <w:proofErr w:type="gramEnd"/>
      <w:r w:rsidRPr="004C62B8">
        <w:rPr>
          <w:rFonts w:ascii="Arial Narrow" w:hAnsi="Arial Narrow" w:cs="Arial Narrow"/>
          <w:highlight w:val="yellow"/>
        </w:rPr>
        <w:t>…,</w:t>
      </w:r>
      <w:r w:rsidRPr="00F7140B">
        <w:rPr>
          <w:rFonts w:ascii="Arial Narrow" w:hAnsi="Arial Narrow" w:cs="Arial Narrow"/>
        </w:rPr>
        <w:t xml:space="preserve"> vložka </w:t>
      </w:r>
      <w:r w:rsidRPr="004C62B8">
        <w:rPr>
          <w:rFonts w:ascii="Arial Narrow" w:hAnsi="Arial Narrow" w:cs="Arial Narrow"/>
          <w:highlight w:val="yellow"/>
        </w:rPr>
        <w:t>……...</w:t>
      </w:r>
    </w:p>
    <w:p w14:paraId="653676B7" w14:textId="77777777" w:rsidR="00927B2C" w:rsidRPr="00F7140B" w:rsidRDefault="00927B2C" w:rsidP="00FD3433">
      <w:pPr>
        <w:pStyle w:val="dajeOSmluvnStran"/>
        <w:tabs>
          <w:tab w:val="left" w:pos="360"/>
          <w:tab w:val="left" w:pos="2268"/>
        </w:tabs>
        <w:spacing w:before="60"/>
        <w:rPr>
          <w:rFonts w:ascii="Arial Narrow" w:hAnsi="Arial Narrow" w:cs="Arial Narrow"/>
        </w:rPr>
      </w:pPr>
    </w:p>
    <w:p w14:paraId="653676B8" w14:textId="77777777" w:rsidR="00927B2C" w:rsidRPr="00F7140B" w:rsidRDefault="00927B2C" w:rsidP="00E858AB">
      <w:pPr>
        <w:pStyle w:val="dajeOSmluvnStran"/>
        <w:tabs>
          <w:tab w:val="left" w:pos="360"/>
          <w:tab w:val="left" w:pos="2268"/>
        </w:tabs>
        <w:spacing w:before="60"/>
        <w:jc w:val="both"/>
        <w:rPr>
          <w:rFonts w:ascii="Arial Narrow" w:hAnsi="Arial Narrow" w:cs="Arial Narrow"/>
        </w:rPr>
      </w:pPr>
      <w:r w:rsidRPr="00F7140B">
        <w:rPr>
          <w:rFonts w:ascii="Arial Narrow" w:hAnsi="Arial Narrow" w:cs="Arial Narrow"/>
        </w:rPr>
        <w:t>Osoba oprávněná jednat ve věcech technických (kontaktní osoba):</w:t>
      </w:r>
    </w:p>
    <w:p w14:paraId="653676B9" w14:textId="77777777" w:rsidR="00927B2C" w:rsidRPr="00F7140B" w:rsidRDefault="00927B2C" w:rsidP="00E858AB">
      <w:pPr>
        <w:pStyle w:val="dajeOSmluvnStran"/>
        <w:numPr>
          <w:ilvl w:val="0"/>
          <w:numId w:val="0"/>
        </w:numPr>
        <w:tabs>
          <w:tab w:val="left" w:pos="360"/>
          <w:tab w:val="left" w:pos="2268"/>
        </w:tabs>
        <w:spacing w:before="60"/>
        <w:ind w:left="357"/>
        <w:jc w:val="both"/>
        <w:rPr>
          <w:rFonts w:ascii="Arial Narrow" w:hAnsi="Arial Narrow" w:cs="Arial Narrow"/>
        </w:rPr>
      </w:pPr>
      <w:r w:rsidRPr="004C62B8">
        <w:rPr>
          <w:rFonts w:ascii="Arial Narrow" w:hAnsi="Arial Narrow" w:cs="Arial Narrow"/>
          <w:highlight w:val="yellow"/>
        </w:rPr>
        <w:t>…………………</w:t>
      </w:r>
      <w:proofErr w:type="gramStart"/>
      <w:r w:rsidRPr="004C62B8">
        <w:rPr>
          <w:rFonts w:ascii="Arial Narrow" w:hAnsi="Arial Narrow" w:cs="Arial Narrow"/>
          <w:highlight w:val="yellow"/>
        </w:rPr>
        <w:t>…….</w:t>
      </w:r>
      <w:proofErr w:type="gramEnd"/>
      <w:r w:rsidRPr="004C62B8">
        <w:rPr>
          <w:rFonts w:ascii="Arial Narrow" w:hAnsi="Arial Narrow" w:cs="Arial Narrow"/>
          <w:highlight w:val="yellow"/>
        </w:rPr>
        <w:t>,</w:t>
      </w:r>
      <w:r w:rsidRPr="00F7140B">
        <w:rPr>
          <w:rFonts w:ascii="Arial Narrow" w:hAnsi="Arial Narrow" w:cs="Arial Narrow"/>
        </w:rPr>
        <w:t xml:space="preserve"> tel. +420 </w:t>
      </w:r>
      <w:r w:rsidRPr="004C62B8">
        <w:rPr>
          <w:rFonts w:ascii="Arial Narrow" w:hAnsi="Arial Narrow" w:cs="Arial Narrow"/>
          <w:highlight w:val="yellow"/>
        </w:rPr>
        <w:t>………………</w:t>
      </w:r>
      <w:proofErr w:type="gramStart"/>
      <w:r w:rsidRPr="004C62B8">
        <w:rPr>
          <w:rFonts w:ascii="Arial Narrow" w:hAnsi="Arial Narrow" w:cs="Arial Narrow"/>
          <w:highlight w:val="yellow"/>
        </w:rPr>
        <w:t>…….</w:t>
      </w:r>
      <w:proofErr w:type="gramEnd"/>
      <w:r w:rsidRPr="004C62B8">
        <w:rPr>
          <w:rFonts w:ascii="Arial Narrow" w:hAnsi="Arial Narrow" w:cs="Arial Narrow"/>
          <w:highlight w:val="yellow"/>
        </w:rPr>
        <w:t>,</w:t>
      </w:r>
      <w:r w:rsidRPr="00F7140B">
        <w:rPr>
          <w:rFonts w:ascii="Arial Narrow" w:hAnsi="Arial Narrow" w:cs="Arial Narrow"/>
        </w:rPr>
        <w:t xml:space="preserve"> e-mail: </w:t>
      </w:r>
      <w:r w:rsidRPr="004C62B8">
        <w:rPr>
          <w:rFonts w:ascii="Arial Narrow" w:hAnsi="Arial Narrow" w:cs="Arial Narrow"/>
          <w:highlight w:val="yellow"/>
        </w:rPr>
        <w:t>………………………………</w:t>
      </w:r>
    </w:p>
    <w:p w14:paraId="653676BA" w14:textId="56F0C594" w:rsidR="00927B2C" w:rsidRDefault="00927B2C" w:rsidP="00E858AB">
      <w:pPr>
        <w:pStyle w:val="dajeOSmluvnStran"/>
        <w:numPr>
          <w:ilvl w:val="0"/>
          <w:numId w:val="0"/>
        </w:numPr>
        <w:tabs>
          <w:tab w:val="left" w:pos="360"/>
          <w:tab w:val="left" w:pos="2268"/>
        </w:tabs>
        <w:spacing w:before="60"/>
        <w:ind w:left="357"/>
        <w:jc w:val="both"/>
        <w:rPr>
          <w:rFonts w:ascii="Arial Narrow" w:hAnsi="Arial Narrow" w:cs="Arial Narrow"/>
        </w:rPr>
      </w:pPr>
      <w:r w:rsidRPr="00F7140B">
        <w:rPr>
          <w:rFonts w:ascii="Arial Narrow" w:hAnsi="Arial Narrow" w:cs="Arial Narrow"/>
        </w:rPr>
        <w:t>(dále jen „dodavatel“ nebo „</w:t>
      </w:r>
      <w:r>
        <w:rPr>
          <w:rFonts w:ascii="Arial Narrow" w:hAnsi="Arial Narrow" w:cs="Arial Narrow"/>
        </w:rPr>
        <w:t>prodávající</w:t>
      </w:r>
      <w:r w:rsidRPr="00F7140B">
        <w:rPr>
          <w:rFonts w:ascii="Arial Narrow" w:hAnsi="Arial Narrow" w:cs="Arial Narrow"/>
        </w:rPr>
        <w:t>“)</w:t>
      </w:r>
    </w:p>
    <w:p w14:paraId="1591EB96" w14:textId="77777777" w:rsidR="008D7927" w:rsidRDefault="008D7927" w:rsidP="00ED74CE">
      <w:pPr>
        <w:pStyle w:val="dajeOSmluvnStran"/>
        <w:numPr>
          <w:ilvl w:val="0"/>
          <w:numId w:val="0"/>
        </w:numPr>
        <w:tabs>
          <w:tab w:val="left" w:pos="360"/>
          <w:tab w:val="left" w:pos="2268"/>
        </w:tabs>
        <w:spacing w:before="60"/>
        <w:ind w:left="357"/>
        <w:rPr>
          <w:rFonts w:ascii="Arial Narrow" w:hAnsi="Arial Narrow" w:cs="Arial Narrow"/>
        </w:rPr>
      </w:pPr>
    </w:p>
    <w:p w14:paraId="6DD89934" w14:textId="77777777" w:rsidR="008E15B5" w:rsidRDefault="008E15B5" w:rsidP="00ED74CE">
      <w:pPr>
        <w:pStyle w:val="dajeOSmluvnStran"/>
        <w:numPr>
          <w:ilvl w:val="0"/>
          <w:numId w:val="0"/>
        </w:numPr>
        <w:tabs>
          <w:tab w:val="left" w:pos="360"/>
          <w:tab w:val="left" w:pos="2268"/>
        </w:tabs>
        <w:spacing w:before="60"/>
        <w:ind w:left="357"/>
        <w:rPr>
          <w:rFonts w:ascii="Arial Narrow" w:hAnsi="Arial Narrow" w:cs="Arial Narrow"/>
        </w:rPr>
      </w:pPr>
    </w:p>
    <w:p w14:paraId="53B5D412" w14:textId="77777777" w:rsidR="00E858AB" w:rsidRDefault="00E858AB" w:rsidP="00ED74CE">
      <w:pPr>
        <w:pStyle w:val="dajeOSmluvnStran"/>
        <w:numPr>
          <w:ilvl w:val="0"/>
          <w:numId w:val="0"/>
        </w:numPr>
        <w:tabs>
          <w:tab w:val="left" w:pos="360"/>
          <w:tab w:val="left" w:pos="2268"/>
        </w:tabs>
        <w:spacing w:before="60"/>
        <w:ind w:left="357"/>
        <w:rPr>
          <w:rFonts w:ascii="Arial Narrow" w:hAnsi="Arial Narrow" w:cs="Arial Narrow"/>
        </w:rPr>
      </w:pPr>
    </w:p>
    <w:p w14:paraId="354D0D75" w14:textId="77777777" w:rsidR="0088104D" w:rsidRDefault="0088104D" w:rsidP="00ED74CE">
      <w:pPr>
        <w:pStyle w:val="dajeOSmluvnStran"/>
        <w:numPr>
          <w:ilvl w:val="0"/>
          <w:numId w:val="0"/>
        </w:numPr>
        <w:tabs>
          <w:tab w:val="left" w:pos="360"/>
          <w:tab w:val="left" w:pos="2268"/>
        </w:tabs>
        <w:spacing w:before="60"/>
        <w:ind w:left="357"/>
        <w:rPr>
          <w:rFonts w:ascii="Arial Narrow" w:hAnsi="Arial Narrow" w:cs="Arial Narrow"/>
        </w:rPr>
      </w:pPr>
    </w:p>
    <w:p w14:paraId="653676BD" w14:textId="77777777" w:rsidR="00927B2C" w:rsidRPr="00230EEC" w:rsidRDefault="00927B2C" w:rsidP="00866AF0">
      <w:pPr>
        <w:pStyle w:val="Smlouva2"/>
        <w:rPr>
          <w:rFonts w:ascii="Arial Narrow" w:hAnsi="Arial Narrow" w:cs="Arial Narrow"/>
        </w:rPr>
      </w:pPr>
      <w:r w:rsidRPr="00230EEC">
        <w:rPr>
          <w:rFonts w:ascii="Arial Narrow" w:hAnsi="Arial Narrow" w:cs="Arial Narrow"/>
        </w:rPr>
        <w:t>II.</w:t>
      </w:r>
    </w:p>
    <w:p w14:paraId="653676BF" w14:textId="6E575663" w:rsidR="00927B2C" w:rsidRPr="00230EEC" w:rsidRDefault="00927B2C" w:rsidP="00E858AB">
      <w:pPr>
        <w:pStyle w:val="Smlouva2"/>
        <w:rPr>
          <w:rFonts w:ascii="Arial Narrow" w:hAnsi="Arial Narrow" w:cs="Arial Narrow"/>
        </w:rPr>
      </w:pPr>
      <w:r w:rsidRPr="00230EEC">
        <w:rPr>
          <w:rFonts w:ascii="Arial Narrow" w:hAnsi="Arial Narrow" w:cs="Arial Narrow"/>
        </w:rPr>
        <w:t>Základní ustanovení</w:t>
      </w:r>
    </w:p>
    <w:p w14:paraId="653676C0" w14:textId="77777777" w:rsidR="00927B2C" w:rsidRDefault="00927B2C">
      <w:pPr>
        <w:pStyle w:val="OdstavecSmlouvy"/>
        <w:keepLines w:val="0"/>
        <w:numPr>
          <w:ilvl w:val="0"/>
          <w:numId w:val="12"/>
        </w:numPr>
        <w:tabs>
          <w:tab w:val="clear" w:pos="426"/>
          <w:tab w:val="clear" w:pos="1701"/>
        </w:tabs>
        <w:spacing w:before="120" w:after="0"/>
        <w:ind w:left="357" w:hanging="357"/>
        <w:rPr>
          <w:rFonts w:ascii="Arial Narrow" w:hAnsi="Arial Narrow" w:cs="Arial Narrow"/>
        </w:rPr>
      </w:pPr>
      <w:r w:rsidRPr="00230EEC">
        <w:rPr>
          <w:rFonts w:ascii="Arial Narrow" w:hAnsi="Arial Narrow" w:cs="Arial Narrow"/>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w:t>
      </w:r>
      <w:r>
        <w:rPr>
          <w:rFonts w:ascii="Arial Narrow" w:hAnsi="Arial Narrow" w:cs="Arial Narrow"/>
        </w:rPr>
        <w:t xml:space="preserve">prodávajícího </w:t>
      </w:r>
      <w:r w:rsidRPr="00230EEC">
        <w:rPr>
          <w:rFonts w:ascii="Arial Narrow" w:hAnsi="Arial Narrow" w:cs="Arial Narrow"/>
        </w:rPr>
        <w:t xml:space="preserve">je </w:t>
      </w:r>
      <w:r>
        <w:rPr>
          <w:rFonts w:ascii="Arial Narrow" w:hAnsi="Arial Narrow" w:cs="Arial Narrow"/>
        </w:rPr>
        <w:t xml:space="preserve">prodávající </w:t>
      </w:r>
      <w:r w:rsidRPr="00230EEC">
        <w:rPr>
          <w:rFonts w:ascii="Arial Narrow" w:hAnsi="Arial Narrow" w:cs="Arial Narrow"/>
        </w:rPr>
        <w:t>povinen rovněž doložit vlastnictví k novému účtu, a to kopií příslušné smlouvy nebo potvrzením peněžního ústavu. Při změně identifikačních údajů smluvních stran včetně změny účtu není nutné uzavírat ke smlouvě dodatek.</w:t>
      </w:r>
    </w:p>
    <w:p w14:paraId="653676C2" w14:textId="77777777" w:rsidR="00927B2C" w:rsidRDefault="00927B2C">
      <w:pPr>
        <w:pStyle w:val="OdstavecSmlouvy"/>
        <w:keepLines w:val="0"/>
        <w:numPr>
          <w:ilvl w:val="0"/>
          <w:numId w:val="12"/>
        </w:numPr>
        <w:tabs>
          <w:tab w:val="clear" w:pos="426"/>
          <w:tab w:val="clear" w:pos="1701"/>
        </w:tabs>
        <w:spacing w:before="120" w:after="0"/>
        <w:ind w:left="357" w:hanging="357"/>
        <w:rPr>
          <w:rFonts w:ascii="Arial Narrow" w:hAnsi="Arial Narrow" w:cs="Arial Narrow"/>
        </w:rPr>
      </w:pPr>
      <w:r w:rsidRPr="00230EEC">
        <w:rPr>
          <w:rFonts w:ascii="Arial Narrow" w:hAnsi="Arial Narrow" w:cs="Arial Narrow"/>
        </w:rPr>
        <w:t>Smluvní strany prohlašují, že osoby podepisující tuto smlouvu jsou k tomuto úkonu oprávněny.</w:t>
      </w:r>
    </w:p>
    <w:p w14:paraId="653676C4" w14:textId="77777777" w:rsidR="00927B2C" w:rsidRDefault="00927B2C">
      <w:pPr>
        <w:pStyle w:val="OdstavecSmlouvy"/>
        <w:keepLines w:val="0"/>
        <w:numPr>
          <w:ilvl w:val="0"/>
          <w:numId w:val="12"/>
        </w:numPr>
        <w:tabs>
          <w:tab w:val="clear" w:pos="426"/>
          <w:tab w:val="clear" w:pos="1701"/>
        </w:tabs>
        <w:spacing w:before="120" w:after="0"/>
        <w:ind w:left="357" w:hanging="357"/>
        <w:rPr>
          <w:rFonts w:ascii="Arial Narrow" w:hAnsi="Arial Narrow" w:cs="Arial Narrow"/>
        </w:rPr>
      </w:pPr>
      <w:r>
        <w:rPr>
          <w:rFonts w:ascii="Arial Narrow" w:hAnsi="Arial Narrow" w:cs="Arial Narrow"/>
        </w:rPr>
        <w:t xml:space="preserve">Prodávající </w:t>
      </w:r>
      <w:r w:rsidRPr="00230EEC">
        <w:rPr>
          <w:rFonts w:ascii="Arial Narrow" w:hAnsi="Arial Narrow" w:cs="Arial Narrow"/>
        </w:rPr>
        <w:t>prohlašuje, že je odborně způsobilý k zajištění předmětu této smlouvy.</w:t>
      </w:r>
    </w:p>
    <w:p w14:paraId="653676C6" w14:textId="77777777" w:rsidR="00927B2C" w:rsidRDefault="00927B2C">
      <w:pPr>
        <w:pStyle w:val="OdstavecSmlouvy"/>
        <w:keepLines w:val="0"/>
        <w:numPr>
          <w:ilvl w:val="0"/>
          <w:numId w:val="12"/>
        </w:numPr>
        <w:tabs>
          <w:tab w:val="clear" w:pos="426"/>
          <w:tab w:val="clear" w:pos="1701"/>
        </w:tabs>
        <w:spacing w:before="120" w:after="0"/>
        <w:ind w:left="357" w:hanging="357"/>
        <w:rPr>
          <w:rFonts w:ascii="Arial Narrow" w:hAnsi="Arial Narrow" w:cs="Arial Narrow"/>
        </w:rPr>
      </w:pPr>
      <w:r>
        <w:rPr>
          <w:rFonts w:ascii="Arial Narrow" w:hAnsi="Arial Narrow" w:cs="Arial Narrow"/>
        </w:rPr>
        <w:t xml:space="preserve">Prodávající </w:t>
      </w:r>
      <w:r w:rsidRPr="00230EEC">
        <w:rPr>
          <w:rFonts w:ascii="Arial Narrow" w:hAnsi="Arial Narrow" w:cs="Arial Narrow"/>
        </w:rPr>
        <w:t xml:space="preserve">potvrzuje, že si prostudoval a detailně se seznámil se zadávacími podmínkami a s projektovou dokumentací, a tímto zároveň prověřil, že závazné podklady týkající se předmětu smlouvy nemají zjevné vady a nedostatky, neobsahují nevhodná řešení, materiály a technologie, </w:t>
      </w:r>
      <w:r w:rsidRPr="00230EEC">
        <w:rPr>
          <w:rFonts w:ascii="Arial Narrow" w:hAnsi="Arial Narrow" w:cs="Arial Narrow"/>
        </w:rPr>
        <w:br/>
        <w:t xml:space="preserve">a </w:t>
      </w:r>
      <w:r>
        <w:rPr>
          <w:rFonts w:ascii="Arial Narrow" w:hAnsi="Arial Narrow" w:cs="Arial Narrow"/>
        </w:rPr>
        <w:t xml:space="preserve">předmět smlouvy </w:t>
      </w:r>
      <w:r w:rsidRPr="00230EEC">
        <w:rPr>
          <w:rFonts w:ascii="Arial Narrow" w:hAnsi="Arial Narrow" w:cs="Arial Narrow"/>
        </w:rPr>
        <w:t>je takto možno realizovat za dohodnutou smluvní cenu uvedenou v článku V. odst. 1 této smlouvy.</w:t>
      </w:r>
    </w:p>
    <w:p w14:paraId="653676CA" w14:textId="2FB938A8" w:rsidR="00927B2C" w:rsidRPr="007E460E" w:rsidRDefault="00927B2C">
      <w:pPr>
        <w:numPr>
          <w:ilvl w:val="0"/>
          <w:numId w:val="12"/>
        </w:numPr>
        <w:tabs>
          <w:tab w:val="left" w:pos="851"/>
          <w:tab w:val="num" w:pos="1348"/>
        </w:tabs>
        <w:spacing w:before="120"/>
        <w:jc w:val="both"/>
        <w:rPr>
          <w:rFonts w:ascii="Arial Narrow" w:hAnsi="Arial Narrow" w:cs="Arial Narrow"/>
          <w:i/>
          <w:iCs/>
        </w:rPr>
      </w:pPr>
      <w:r w:rsidRPr="007E460E">
        <w:rPr>
          <w:rFonts w:ascii="Arial Narrow" w:hAnsi="Arial Narrow" w:cs="Arial Narrow"/>
        </w:rPr>
        <w:t xml:space="preserve">Předmět smlouvy bude </w:t>
      </w:r>
      <w:r w:rsidR="00D956D1" w:rsidRPr="007E460E">
        <w:rPr>
          <w:rFonts w:ascii="Arial Narrow" w:hAnsi="Arial Narrow" w:cs="Arial Narrow"/>
        </w:rPr>
        <w:t>spolufinancován z</w:t>
      </w:r>
      <w:r w:rsidR="004C62B8">
        <w:rPr>
          <w:rFonts w:ascii="Arial Narrow" w:hAnsi="Arial Narrow" w:cs="Arial Narrow"/>
        </w:rPr>
        <w:t> </w:t>
      </w:r>
      <w:r w:rsidR="008D7927" w:rsidRPr="008D7927">
        <w:rPr>
          <w:rFonts w:ascii="Arial Narrow" w:hAnsi="Arial Narrow" w:cs="Arial Narrow"/>
        </w:rPr>
        <w:t xml:space="preserve">Integrovaný regionální operační program </w:t>
      </w:r>
      <w:proofErr w:type="gramStart"/>
      <w:r w:rsidR="008D7927" w:rsidRPr="008D7927">
        <w:rPr>
          <w:rFonts w:ascii="Arial Narrow" w:hAnsi="Arial Narrow" w:cs="Arial Narrow"/>
        </w:rPr>
        <w:t xml:space="preserve">2021 </w:t>
      </w:r>
      <w:r w:rsidR="008D7927">
        <w:rPr>
          <w:rFonts w:ascii="Arial Narrow" w:hAnsi="Arial Narrow" w:cs="Arial Narrow"/>
        </w:rPr>
        <w:t>–</w:t>
      </w:r>
      <w:r w:rsidR="008D7927" w:rsidRPr="008D7927">
        <w:rPr>
          <w:rFonts w:ascii="Arial Narrow" w:hAnsi="Arial Narrow" w:cs="Arial Narrow"/>
        </w:rPr>
        <w:t xml:space="preserve"> 2027</w:t>
      </w:r>
      <w:proofErr w:type="gramEnd"/>
      <w:r w:rsidR="008D7927">
        <w:rPr>
          <w:rFonts w:ascii="Arial Narrow" w:hAnsi="Arial Narrow" w:cs="Arial Narrow"/>
        </w:rPr>
        <w:t xml:space="preserve"> </w:t>
      </w:r>
      <w:r w:rsidR="00D956D1" w:rsidRPr="007E460E">
        <w:rPr>
          <w:rFonts w:ascii="Arial Narrow" w:hAnsi="Arial Narrow" w:cs="Arial Narrow"/>
        </w:rPr>
        <w:t xml:space="preserve">(dále jen </w:t>
      </w:r>
      <w:r w:rsidR="008D7927">
        <w:rPr>
          <w:rFonts w:ascii="Arial Narrow" w:hAnsi="Arial Narrow" w:cs="Arial Narrow"/>
        </w:rPr>
        <w:t>„IROP</w:t>
      </w:r>
      <w:r w:rsidR="00D956D1" w:rsidRPr="007E460E">
        <w:rPr>
          <w:rFonts w:ascii="Arial Narrow" w:hAnsi="Arial Narrow" w:cs="Arial Narrow"/>
        </w:rPr>
        <w:t>“).</w:t>
      </w:r>
      <w:r w:rsidRPr="007E460E">
        <w:rPr>
          <w:rFonts w:ascii="Arial Narrow" w:hAnsi="Arial Narrow" w:cs="Arial Narrow"/>
        </w:rPr>
        <w:t xml:space="preserve"> </w:t>
      </w:r>
    </w:p>
    <w:p w14:paraId="653676CB" w14:textId="77777777" w:rsidR="00927B2C" w:rsidRDefault="00927B2C" w:rsidP="00621CEC">
      <w:pPr>
        <w:pStyle w:val="OdstavecSmlouvy"/>
        <w:keepLines w:val="0"/>
        <w:numPr>
          <w:ilvl w:val="0"/>
          <w:numId w:val="0"/>
        </w:numPr>
        <w:tabs>
          <w:tab w:val="clear" w:pos="426"/>
          <w:tab w:val="clear" w:pos="1701"/>
        </w:tabs>
        <w:spacing w:after="0" w:line="276" w:lineRule="auto"/>
        <w:ind w:left="357"/>
        <w:rPr>
          <w:rFonts w:ascii="Arial Narrow" w:hAnsi="Arial Narrow" w:cs="Arial Narrow"/>
        </w:rPr>
      </w:pPr>
    </w:p>
    <w:p w14:paraId="653676CD" w14:textId="77777777" w:rsidR="00927B2C" w:rsidRPr="00230EEC" w:rsidRDefault="00927B2C" w:rsidP="00866AF0">
      <w:pPr>
        <w:pStyle w:val="Smlouva2"/>
        <w:rPr>
          <w:rFonts w:ascii="Arial Narrow" w:hAnsi="Arial Narrow" w:cs="Arial Narrow"/>
        </w:rPr>
      </w:pPr>
      <w:r w:rsidRPr="00230EEC">
        <w:rPr>
          <w:rFonts w:ascii="Arial Narrow" w:hAnsi="Arial Narrow" w:cs="Arial Narrow"/>
        </w:rPr>
        <w:t>III.</w:t>
      </w:r>
    </w:p>
    <w:p w14:paraId="653676CF" w14:textId="268354C7" w:rsidR="00927B2C" w:rsidRDefault="00927B2C" w:rsidP="00E858AB">
      <w:pPr>
        <w:pStyle w:val="Smlouva2"/>
        <w:rPr>
          <w:rFonts w:ascii="Arial Narrow" w:hAnsi="Arial Narrow" w:cs="Arial Narrow"/>
        </w:rPr>
      </w:pPr>
      <w:r w:rsidRPr="00230EEC">
        <w:rPr>
          <w:rFonts w:ascii="Arial Narrow" w:hAnsi="Arial Narrow" w:cs="Arial Narrow"/>
        </w:rPr>
        <w:t>Předmět smlouvy</w:t>
      </w:r>
    </w:p>
    <w:p w14:paraId="76A8A4C8" w14:textId="7B244D26" w:rsidR="003855DA" w:rsidRPr="00532227" w:rsidRDefault="003855DA" w:rsidP="00E858AB">
      <w:pPr>
        <w:pStyle w:val="OdstavecSmlouvy"/>
        <w:keepLines w:val="0"/>
        <w:numPr>
          <w:ilvl w:val="0"/>
          <w:numId w:val="29"/>
        </w:numPr>
        <w:tabs>
          <w:tab w:val="clear" w:pos="426"/>
          <w:tab w:val="clear" w:pos="1701"/>
        </w:tabs>
        <w:spacing w:before="120" w:after="0"/>
        <w:rPr>
          <w:rFonts w:ascii="Arial Narrow" w:hAnsi="Arial Narrow" w:cs="Arial Narrow"/>
        </w:rPr>
      </w:pPr>
      <w:r w:rsidRPr="00532227">
        <w:rPr>
          <w:rFonts w:ascii="Arial Narrow" w:hAnsi="Arial Narrow" w:cs="Arial Narrow"/>
        </w:rPr>
        <w:t xml:space="preserve">Prodávající se zavazuje dodat kupujícímu </w:t>
      </w:r>
      <w:r w:rsidR="00A735C4" w:rsidRPr="00532227">
        <w:rPr>
          <w:rFonts w:ascii="Arial Narrow" w:hAnsi="Arial Narrow" w:cs="Arial Narrow"/>
        </w:rPr>
        <w:t xml:space="preserve">dodat kupujícímu nábytek a ostatní vybavení </w:t>
      </w:r>
      <w:r w:rsidR="00965DD8">
        <w:rPr>
          <w:rFonts w:ascii="Arial Narrow" w:hAnsi="Arial Narrow" w:cs="Arial Narrow"/>
        </w:rPr>
        <w:t>odborných učeben</w:t>
      </w:r>
      <w:r w:rsidR="007F2DE5" w:rsidRPr="007F2DE5">
        <w:rPr>
          <w:rFonts w:ascii="Arial Narrow" w:hAnsi="Arial Narrow" w:cs="Arial Narrow"/>
        </w:rPr>
        <w:t xml:space="preserve"> </w:t>
      </w:r>
      <w:r w:rsidR="00965DD8" w:rsidRPr="00965DD8">
        <w:rPr>
          <w:rFonts w:ascii="Arial Narrow" w:hAnsi="Arial Narrow" w:cs="Arial Narrow"/>
        </w:rPr>
        <w:t>Základní školy Bílá Lhota, okres Olomouc, příspěvková organizace, Bílá Lhota 56, 783 21</w:t>
      </w:r>
      <w:r w:rsidR="00965DD8">
        <w:rPr>
          <w:rFonts w:ascii="Arial Narrow" w:hAnsi="Arial Narrow" w:cs="Arial Narrow"/>
        </w:rPr>
        <w:t xml:space="preserve"> </w:t>
      </w:r>
      <w:r w:rsidRPr="00532227">
        <w:rPr>
          <w:rFonts w:ascii="Arial Narrow" w:hAnsi="Arial Narrow" w:cs="Arial Narrow"/>
        </w:rPr>
        <w:t xml:space="preserve">(dále jen jako „zboží“ nebo „zařízení“), a to v rozsahu a za podmínek stanovených v této smlouvě, a převést vlastnická práva ke zboží na kupujícího. </w:t>
      </w:r>
      <w:r w:rsidR="00A735C4" w:rsidRPr="00532227">
        <w:rPr>
          <w:rFonts w:ascii="Arial Narrow" w:hAnsi="Arial Narrow" w:cs="Arial Narrow"/>
        </w:rPr>
        <w:t>Prodávající dále zajistí dopravu zboží, jeho montáž, instalaci a uvedení do provozu.</w:t>
      </w:r>
    </w:p>
    <w:p w14:paraId="653676D2" w14:textId="77777777" w:rsidR="00927B2C" w:rsidRPr="00532227" w:rsidRDefault="00927B2C" w:rsidP="00E858AB">
      <w:pPr>
        <w:pStyle w:val="OdstavecSmlouvy"/>
        <w:keepLines w:val="0"/>
        <w:numPr>
          <w:ilvl w:val="0"/>
          <w:numId w:val="29"/>
        </w:numPr>
        <w:tabs>
          <w:tab w:val="clear" w:pos="426"/>
          <w:tab w:val="clear" w:pos="1701"/>
        </w:tabs>
        <w:spacing w:before="120" w:after="0"/>
        <w:ind w:left="357" w:hanging="357"/>
        <w:rPr>
          <w:rFonts w:ascii="Arial Narrow" w:hAnsi="Arial Narrow" w:cs="Arial Narrow"/>
        </w:rPr>
      </w:pPr>
      <w:r w:rsidRPr="00532227">
        <w:rPr>
          <w:rFonts w:ascii="Arial Narrow" w:hAnsi="Arial Narrow" w:cs="Arial Narrow"/>
        </w:rPr>
        <w:t>Prodávající bude realizovat dodávku zboží:</w:t>
      </w:r>
    </w:p>
    <w:p w14:paraId="653676D3" w14:textId="77777777" w:rsidR="00927B2C" w:rsidRDefault="00927B2C" w:rsidP="006D7D5D">
      <w:pPr>
        <w:pStyle w:val="Odstavecseseznamem"/>
        <w:rPr>
          <w:rFonts w:ascii="Arial Narrow" w:hAnsi="Arial Narrow" w:cs="Arial Narrow"/>
        </w:rPr>
      </w:pPr>
    </w:p>
    <w:p w14:paraId="3CEF1699" w14:textId="54CCCB1A" w:rsidR="008B03E1" w:rsidRDefault="008B03E1">
      <w:pPr>
        <w:pStyle w:val="Odstavecseseznamem"/>
        <w:numPr>
          <w:ilvl w:val="1"/>
          <w:numId w:val="23"/>
        </w:numPr>
        <w:jc w:val="both"/>
        <w:rPr>
          <w:rFonts w:ascii="Arial Narrow" w:hAnsi="Arial Narrow" w:cs="Arial Narrow"/>
        </w:rPr>
      </w:pPr>
      <w:r>
        <w:rPr>
          <w:rFonts w:ascii="Arial Narrow" w:hAnsi="Arial Narrow" w:cs="Arial Narrow"/>
        </w:rPr>
        <w:t>podle této smlouvy,</w:t>
      </w:r>
    </w:p>
    <w:p w14:paraId="653676D8" w14:textId="214B397A" w:rsidR="00927B2C" w:rsidRPr="006D7D5D" w:rsidRDefault="008B03E1" w:rsidP="008D7927">
      <w:pPr>
        <w:pStyle w:val="Odstavecseseznamem"/>
        <w:numPr>
          <w:ilvl w:val="1"/>
          <w:numId w:val="23"/>
        </w:numPr>
        <w:jc w:val="both"/>
        <w:rPr>
          <w:rFonts w:ascii="Arial Narrow" w:hAnsi="Arial Narrow" w:cs="Arial Narrow"/>
        </w:rPr>
      </w:pPr>
      <w:r>
        <w:rPr>
          <w:rFonts w:ascii="Arial Narrow" w:hAnsi="Arial Narrow" w:cs="Arial Narrow"/>
        </w:rPr>
        <w:t xml:space="preserve">podle </w:t>
      </w:r>
      <w:r w:rsidRPr="008B03E1">
        <w:rPr>
          <w:rFonts w:ascii="Arial Narrow" w:hAnsi="Arial Narrow" w:cs="Arial Narrow"/>
        </w:rPr>
        <w:t xml:space="preserve">zadávací </w:t>
      </w:r>
      <w:r>
        <w:rPr>
          <w:rFonts w:ascii="Arial Narrow" w:hAnsi="Arial Narrow" w:cs="Arial Narrow"/>
        </w:rPr>
        <w:t xml:space="preserve">dokumentace </w:t>
      </w:r>
      <w:r w:rsidRPr="008B03E1">
        <w:rPr>
          <w:rFonts w:ascii="Arial Narrow" w:hAnsi="Arial Narrow" w:cs="Arial Narrow"/>
        </w:rPr>
        <w:t>k veřejné zakázce s názvem „</w:t>
      </w:r>
      <w:r w:rsidR="00965DD8" w:rsidRPr="00965DD8">
        <w:rPr>
          <w:rFonts w:ascii="Arial Narrow" w:hAnsi="Arial Narrow" w:cs="Arial Narrow"/>
        </w:rPr>
        <w:t xml:space="preserve">Odborné učebny pro ZŠ Bílá Lhota – </w:t>
      </w:r>
      <w:r w:rsidR="00A735C4">
        <w:rPr>
          <w:rFonts w:ascii="Arial Narrow" w:hAnsi="Arial Narrow" w:cs="Arial Narrow"/>
        </w:rPr>
        <w:t>nábytek</w:t>
      </w:r>
      <w:r w:rsidRPr="008B03E1">
        <w:rPr>
          <w:rFonts w:ascii="Arial Narrow" w:hAnsi="Arial Narrow" w:cs="Arial Narrow"/>
        </w:rPr>
        <w:t>“</w:t>
      </w:r>
      <w:r w:rsidR="008D7927">
        <w:rPr>
          <w:rFonts w:ascii="Arial Narrow" w:hAnsi="Arial Narrow" w:cs="Arial Narrow"/>
        </w:rPr>
        <w:t>.</w:t>
      </w:r>
    </w:p>
    <w:p w14:paraId="653676E0" w14:textId="0F44C3C9" w:rsidR="00927B2C" w:rsidRPr="00FD20C0" w:rsidRDefault="00BD0E96">
      <w:pPr>
        <w:numPr>
          <w:ilvl w:val="0"/>
          <w:numId w:val="23"/>
        </w:numPr>
        <w:spacing w:before="120"/>
        <w:jc w:val="both"/>
        <w:rPr>
          <w:rFonts w:ascii="Arial Narrow" w:hAnsi="Arial Narrow" w:cs="Arial Narrow"/>
        </w:rPr>
      </w:pPr>
      <w:r>
        <w:rPr>
          <w:rFonts w:ascii="Arial Narrow" w:hAnsi="Arial Narrow" w:cs="Arial Narrow"/>
        </w:rPr>
        <w:t>Prodávající</w:t>
      </w:r>
      <w:r w:rsidR="00927B2C" w:rsidRPr="00FD20C0">
        <w:rPr>
          <w:rFonts w:ascii="Arial Narrow" w:hAnsi="Arial Narrow" w:cs="Arial Narrow"/>
        </w:rPr>
        <w:t xml:space="preserve"> prohlašuje, že </w:t>
      </w:r>
      <w:r w:rsidR="00927B2C">
        <w:rPr>
          <w:rFonts w:ascii="Arial Narrow" w:hAnsi="Arial Narrow" w:cs="Arial Narrow"/>
        </w:rPr>
        <w:t xml:space="preserve">zajistí dodávku zboží </w:t>
      </w:r>
      <w:r w:rsidR="00927B2C" w:rsidRPr="00FD20C0">
        <w:rPr>
          <w:rFonts w:ascii="Arial Narrow" w:hAnsi="Arial Narrow" w:cs="Arial Narrow"/>
        </w:rPr>
        <w:t>tak, aby mohlo být řádně užíváno k účelu, k němuž má být</w:t>
      </w:r>
      <w:r w:rsidR="00927B2C">
        <w:rPr>
          <w:rFonts w:ascii="Arial Narrow" w:hAnsi="Arial Narrow" w:cs="Arial Narrow"/>
        </w:rPr>
        <w:t xml:space="preserve"> dodáno</w:t>
      </w:r>
      <w:r w:rsidR="00927B2C" w:rsidRPr="00FD20C0">
        <w:rPr>
          <w:rFonts w:ascii="Arial Narrow" w:hAnsi="Arial Narrow" w:cs="Arial Narrow"/>
        </w:rPr>
        <w:t xml:space="preserve">, přičemž si není vědom žádných překážek, které by mu bránily </w:t>
      </w:r>
      <w:r w:rsidR="00927B2C">
        <w:rPr>
          <w:rFonts w:ascii="Arial Narrow" w:hAnsi="Arial Narrow" w:cs="Arial Narrow"/>
        </w:rPr>
        <w:t>v dodávce</w:t>
      </w:r>
      <w:r w:rsidR="00927B2C" w:rsidRPr="00FD20C0">
        <w:rPr>
          <w:rFonts w:ascii="Arial Narrow" w:hAnsi="Arial Narrow" w:cs="Arial Narrow"/>
        </w:rPr>
        <w:t xml:space="preserve"> v souladu se smlouvou.</w:t>
      </w:r>
    </w:p>
    <w:p w14:paraId="653676E2" w14:textId="77777777" w:rsidR="00927B2C" w:rsidRPr="00282E0D" w:rsidRDefault="00927B2C">
      <w:pPr>
        <w:numPr>
          <w:ilvl w:val="0"/>
          <w:numId w:val="23"/>
        </w:numPr>
        <w:tabs>
          <w:tab w:val="left" w:pos="851"/>
          <w:tab w:val="num" w:pos="1348"/>
        </w:tabs>
        <w:spacing w:before="120"/>
        <w:jc w:val="both"/>
        <w:rPr>
          <w:rFonts w:ascii="Arial Narrow" w:hAnsi="Arial Narrow" w:cs="Arial Narrow"/>
        </w:rPr>
      </w:pPr>
      <w:r>
        <w:rPr>
          <w:rFonts w:ascii="Arial Narrow" w:hAnsi="Arial Narrow" w:cs="Arial Narrow"/>
        </w:rPr>
        <w:t xml:space="preserve">Dodavatel </w:t>
      </w:r>
      <w:r w:rsidRPr="00FD20C0">
        <w:rPr>
          <w:rFonts w:ascii="Arial Narrow" w:hAnsi="Arial Narrow" w:cs="Arial Narrow"/>
        </w:rPr>
        <w:t xml:space="preserve">je při </w:t>
      </w:r>
      <w:r>
        <w:rPr>
          <w:rFonts w:ascii="Arial Narrow" w:hAnsi="Arial Narrow" w:cs="Arial Narrow"/>
        </w:rPr>
        <w:t xml:space="preserve">realizaci dodávky zboží </w:t>
      </w:r>
      <w:r w:rsidRPr="00FD20C0">
        <w:rPr>
          <w:rFonts w:ascii="Arial Narrow" w:hAnsi="Arial Narrow" w:cs="Arial Narrow"/>
        </w:rPr>
        <w:t>vázán příkazy</w:t>
      </w:r>
      <w:r>
        <w:rPr>
          <w:rFonts w:ascii="Arial Narrow" w:hAnsi="Arial Narrow" w:cs="Arial Narrow"/>
        </w:rPr>
        <w:t xml:space="preserve"> kupujícího, pokud kupující prodávajícímu </w:t>
      </w:r>
      <w:r w:rsidRPr="00FD20C0">
        <w:rPr>
          <w:rFonts w:ascii="Arial Narrow" w:hAnsi="Arial Narrow" w:cs="Arial Narrow"/>
        </w:rPr>
        <w:t>takové příkazy udělí.</w:t>
      </w:r>
    </w:p>
    <w:p w14:paraId="653676E5" w14:textId="3B0612E2" w:rsidR="00927B2C" w:rsidRPr="0002552D" w:rsidRDefault="00927B2C">
      <w:pPr>
        <w:numPr>
          <w:ilvl w:val="0"/>
          <w:numId w:val="23"/>
        </w:numPr>
        <w:tabs>
          <w:tab w:val="left" w:pos="851"/>
        </w:tabs>
        <w:spacing w:before="120"/>
        <w:jc w:val="both"/>
        <w:rPr>
          <w:rFonts w:ascii="Arial Narrow" w:hAnsi="Arial Narrow" w:cs="Arial Narrow"/>
        </w:rPr>
      </w:pPr>
      <w:r w:rsidRPr="0002552D">
        <w:rPr>
          <w:rFonts w:ascii="Arial Narrow" w:hAnsi="Arial Narrow" w:cs="Arial Narrow"/>
        </w:rPr>
        <w:t>Případné vícepráce či méně práce budou smluvními stranami sjednány písemnými dodatky smlouvy. Vícepráce budou realizovány až po uzavření příslušného dodatku ke smlouvě. Nezbytným předpokladem uzavření dodatku na realizaci víceprací je zadání víceprací v souladu s</w:t>
      </w:r>
      <w:r w:rsidR="008D7927">
        <w:rPr>
          <w:rFonts w:ascii="Arial Narrow" w:hAnsi="Arial Narrow" w:cs="Arial Narrow"/>
        </w:rPr>
        <w:t> </w:t>
      </w:r>
      <w:r w:rsidR="008D7927" w:rsidRPr="008D7927">
        <w:rPr>
          <w:rFonts w:ascii="Arial Narrow" w:hAnsi="Arial Narrow" w:cs="Arial Narrow"/>
        </w:rPr>
        <w:t>Metodick</w:t>
      </w:r>
      <w:r w:rsidR="008D7927">
        <w:rPr>
          <w:rFonts w:ascii="Arial Narrow" w:hAnsi="Arial Narrow" w:cs="Arial Narrow"/>
        </w:rPr>
        <w:t xml:space="preserve">ým </w:t>
      </w:r>
      <w:r w:rsidR="008D7927" w:rsidRPr="008D7927">
        <w:rPr>
          <w:rFonts w:ascii="Arial Narrow" w:hAnsi="Arial Narrow" w:cs="Arial Narrow"/>
        </w:rPr>
        <w:t>pokyn</w:t>
      </w:r>
      <w:r w:rsidR="008D7927">
        <w:rPr>
          <w:rFonts w:ascii="Arial Narrow" w:hAnsi="Arial Narrow" w:cs="Arial Narrow"/>
        </w:rPr>
        <w:t>em</w:t>
      </w:r>
      <w:r w:rsidR="008D7927" w:rsidRPr="008D7927">
        <w:rPr>
          <w:rFonts w:ascii="Arial Narrow" w:hAnsi="Arial Narrow" w:cs="Arial Narrow"/>
        </w:rPr>
        <w:t xml:space="preserve"> pro oblast zadávání zakázek pro programové období 2021-2027</w:t>
      </w:r>
    </w:p>
    <w:p w14:paraId="653676E7" w14:textId="437AD089" w:rsidR="00927B2C" w:rsidRPr="0002552D" w:rsidRDefault="00927B2C">
      <w:pPr>
        <w:numPr>
          <w:ilvl w:val="0"/>
          <w:numId w:val="23"/>
        </w:numPr>
        <w:tabs>
          <w:tab w:val="left" w:pos="851"/>
        </w:tabs>
        <w:spacing w:before="120"/>
        <w:jc w:val="both"/>
        <w:rPr>
          <w:rFonts w:ascii="Arial Narrow" w:hAnsi="Arial Narrow" w:cs="Arial Narrow"/>
        </w:rPr>
      </w:pPr>
      <w:r w:rsidRPr="0002552D">
        <w:rPr>
          <w:rFonts w:ascii="Arial Narrow" w:hAnsi="Arial Narrow" w:cs="Arial Narrow"/>
        </w:rPr>
        <w:t>Smluvní strany prohlašují, že předmět plnění podle smlouvy není plněním nemožným, a že smlouvu uzavírají po pečlivém zvážení všech možných důsledků. Prodávající prohlašuje, že prozkoumal místní podmínky na místě realizace dodávky zboží.</w:t>
      </w:r>
    </w:p>
    <w:p w14:paraId="653676E9" w14:textId="1FBE9F8A" w:rsidR="00927B2C" w:rsidRDefault="00927B2C">
      <w:pPr>
        <w:numPr>
          <w:ilvl w:val="0"/>
          <w:numId w:val="23"/>
        </w:numPr>
        <w:tabs>
          <w:tab w:val="left" w:pos="851"/>
        </w:tabs>
        <w:spacing w:before="120"/>
        <w:jc w:val="both"/>
        <w:rPr>
          <w:rFonts w:ascii="Arial Narrow" w:hAnsi="Arial Narrow" w:cs="Arial Narrow"/>
        </w:rPr>
      </w:pPr>
      <w:r w:rsidRPr="0002552D">
        <w:rPr>
          <w:rFonts w:ascii="Arial Narrow" w:hAnsi="Arial Narrow" w:cs="Arial Narrow"/>
        </w:rPr>
        <w:lastRenderedPageBreak/>
        <w:t>Smluvní strany prohlašují, že se v rámci právního vztahu vzniklého na základě této smlouvy budou řídit platnou legislativou České republiky, zejména zákonem č. 89/2012 Sb., občanský zákoník (dále jen „občanský zákoník“).</w:t>
      </w:r>
    </w:p>
    <w:p w14:paraId="653676EA" w14:textId="6303FD9F" w:rsidR="00927B2C" w:rsidRDefault="00927B2C">
      <w:pPr>
        <w:numPr>
          <w:ilvl w:val="0"/>
          <w:numId w:val="23"/>
        </w:numPr>
        <w:tabs>
          <w:tab w:val="left" w:pos="851"/>
        </w:tabs>
        <w:spacing w:before="120"/>
        <w:jc w:val="both"/>
        <w:rPr>
          <w:rFonts w:ascii="Arial Narrow" w:hAnsi="Arial Narrow" w:cs="Arial Narrow"/>
        </w:rPr>
      </w:pPr>
      <w:r w:rsidRPr="002A20E3">
        <w:rPr>
          <w:rFonts w:ascii="Arial Narrow" w:hAnsi="Arial Narrow" w:cs="Arial Narrow"/>
        </w:rPr>
        <w:t>Kupující se zavazuje převzít bezvadné zboží a za zboží zaplatit prodávajícímu kupní cenu</w:t>
      </w:r>
      <w:r w:rsidR="000E37B4">
        <w:rPr>
          <w:rFonts w:ascii="Arial Narrow" w:hAnsi="Arial Narrow" w:cs="Arial Narrow"/>
        </w:rPr>
        <w:t>,</w:t>
      </w:r>
      <w:r w:rsidRPr="002A20E3">
        <w:rPr>
          <w:rFonts w:ascii="Arial Narrow" w:hAnsi="Arial Narrow" w:cs="Arial Narrow"/>
        </w:rPr>
        <w:t xml:space="preserve"> a to za podmínek stanovených touto smlouvou.</w:t>
      </w:r>
    </w:p>
    <w:p w14:paraId="06055280" w14:textId="77777777" w:rsidR="006B6AFB" w:rsidRDefault="006B6AFB" w:rsidP="00866AF0">
      <w:pPr>
        <w:tabs>
          <w:tab w:val="left" w:pos="851"/>
        </w:tabs>
        <w:jc w:val="center"/>
        <w:rPr>
          <w:rFonts w:ascii="Arial Narrow" w:hAnsi="Arial Narrow" w:cs="Arial Narrow"/>
          <w:b/>
          <w:bCs/>
        </w:rPr>
      </w:pPr>
    </w:p>
    <w:p w14:paraId="653676EC" w14:textId="56F4BD0C" w:rsidR="00927B2C" w:rsidRPr="00FD20C0" w:rsidRDefault="00927B2C" w:rsidP="00866AF0">
      <w:pPr>
        <w:tabs>
          <w:tab w:val="left" w:pos="851"/>
        </w:tabs>
        <w:jc w:val="center"/>
        <w:rPr>
          <w:rFonts w:ascii="Arial Narrow" w:hAnsi="Arial Narrow" w:cs="Arial Narrow"/>
          <w:b/>
          <w:bCs/>
        </w:rPr>
      </w:pPr>
      <w:r w:rsidRPr="00FD20C0">
        <w:rPr>
          <w:rFonts w:ascii="Arial Narrow" w:hAnsi="Arial Narrow" w:cs="Arial Narrow"/>
          <w:b/>
          <w:bCs/>
        </w:rPr>
        <w:t>IV.</w:t>
      </w:r>
    </w:p>
    <w:p w14:paraId="653676EE" w14:textId="4C409F46" w:rsidR="00927B2C" w:rsidRPr="00FD20C0" w:rsidRDefault="00927B2C" w:rsidP="00E858AB">
      <w:pPr>
        <w:pStyle w:val="Smlouva2"/>
        <w:rPr>
          <w:rFonts w:ascii="Arial Narrow" w:hAnsi="Arial Narrow" w:cs="Arial Narrow"/>
        </w:rPr>
      </w:pPr>
      <w:r w:rsidRPr="00FD20C0">
        <w:rPr>
          <w:rFonts w:ascii="Arial Narrow" w:hAnsi="Arial Narrow" w:cs="Arial Narrow"/>
        </w:rPr>
        <w:t>Doba a místo plnění</w:t>
      </w:r>
    </w:p>
    <w:p w14:paraId="653676F0" w14:textId="6C26181F" w:rsidR="00927B2C" w:rsidRPr="00532227" w:rsidRDefault="00927B2C">
      <w:pPr>
        <w:pStyle w:val="Standard"/>
        <w:numPr>
          <w:ilvl w:val="0"/>
          <w:numId w:val="17"/>
        </w:numPr>
        <w:autoSpaceDE w:val="0"/>
        <w:spacing w:before="120"/>
        <w:ind w:left="357"/>
        <w:jc w:val="both"/>
        <w:rPr>
          <w:rFonts w:ascii="Arial Narrow" w:hAnsi="Arial Narrow"/>
          <w:sz w:val="24"/>
          <w:szCs w:val="24"/>
        </w:rPr>
      </w:pPr>
      <w:r w:rsidRPr="00532227">
        <w:rPr>
          <w:rFonts w:ascii="Arial Narrow" w:hAnsi="Arial Narrow"/>
          <w:sz w:val="24"/>
          <w:szCs w:val="24"/>
        </w:rPr>
        <w:t>Prodávající se zavazuje dodat plnění nejpozději do</w:t>
      </w:r>
      <w:r w:rsidR="000E37B4" w:rsidRPr="00532227">
        <w:rPr>
          <w:rFonts w:ascii="Arial Narrow" w:hAnsi="Arial Narrow"/>
          <w:sz w:val="24"/>
          <w:szCs w:val="24"/>
        </w:rPr>
        <w:t xml:space="preserve"> </w:t>
      </w:r>
      <w:r w:rsidR="00163E23">
        <w:rPr>
          <w:rFonts w:ascii="Arial Narrow" w:hAnsi="Arial Narrow"/>
          <w:sz w:val="24"/>
          <w:szCs w:val="24"/>
        </w:rPr>
        <w:t>60</w:t>
      </w:r>
      <w:r w:rsidR="008D7927">
        <w:rPr>
          <w:rFonts w:ascii="Arial Narrow" w:hAnsi="Arial Narrow"/>
          <w:sz w:val="24"/>
          <w:szCs w:val="24"/>
        </w:rPr>
        <w:t xml:space="preserve"> kalendářních dní od</w:t>
      </w:r>
      <w:r w:rsidR="008B03E1" w:rsidRPr="00532227">
        <w:rPr>
          <w:rFonts w:ascii="Arial Narrow" w:hAnsi="Arial Narrow"/>
          <w:sz w:val="24"/>
          <w:szCs w:val="24"/>
        </w:rPr>
        <w:t xml:space="preserve"> </w:t>
      </w:r>
      <w:r w:rsidR="008D7927">
        <w:rPr>
          <w:rFonts w:ascii="Arial Narrow" w:hAnsi="Arial Narrow"/>
          <w:sz w:val="24"/>
          <w:szCs w:val="24"/>
        </w:rPr>
        <w:t xml:space="preserve">okamžiku </w:t>
      </w:r>
      <w:r w:rsidR="008B03E1" w:rsidRPr="00532227">
        <w:rPr>
          <w:rFonts w:ascii="Arial Narrow" w:hAnsi="Arial Narrow"/>
          <w:sz w:val="24"/>
          <w:szCs w:val="24"/>
        </w:rPr>
        <w:t>nabití účinnosti této smlouvy.</w:t>
      </w:r>
    </w:p>
    <w:p w14:paraId="3ECA5D87" w14:textId="77777777" w:rsidR="004E7191" w:rsidRPr="008B03E1" w:rsidRDefault="004E7191">
      <w:pPr>
        <w:pStyle w:val="Standard"/>
        <w:numPr>
          <w:ilvl w:val="0"/>
          <w:numId w:val="17"/>
        </w:numPr>
        <w:autoSpaceDE w:val="0"/>
        <w:spacing w:before="120"/>
        <w:ind w:left="357"/>
        <w:jc w:val="both"/>
        <w:rPr>
          <w:rFonts w:ascii="Arial Narrow" w:hAnsi="Arial Narrow"/>
          <w:sz w:val="24"/>
          <w:szCs w:val="24"/>
        </w:rPr>
      </w:pPr>
      <w:r w:rsidRPr="00532227">
        <w:rPr>
          <w:rFonts w:ascii="Arial Narrow" w:hAnsi="Arial Narrow"/>
          <w:sz w:val="24"/>
          <w:szCs w:val="24"/>
        </w:rPr>
        <w:t>Dodáním ve smyslu tohoto odstavce se rozumí podpis předávacího protokolu, ve kterém je uvedeno, že kupující akceptuje plnění bez výhrad. V případě nesplnění požadovaného</w:t>
      </w:r>
      <w:r w:rsidRPr="008B03E1">
        <w:rPr>
          <w:rFonts w:ascii="Arial Narrow" w:hAnsi="Arial Narrow"/>
          <w:sz w:val="24"/>
          <w:szCs w:val="24"/>
        </w:rPr>
        <w:t xml:space="preserve"> termínu je kupující oprávněn odstoupit od smlouvy.</w:t>
      </w:r>
    </w:p>
    <w:p w14:paraId="653676F7" w14:textId="511267C7" w:rsidR="00927B2C" w:rsidRPr="00965DD8" w:rsidRDefault="00965DD8" w:rsidP="00965DD8">
      <w:pPr>
        <w:numPr>
          <w:ilvl w:val="0"/>
          <w:numId w:val="17"/>
        </w:numPr>
        <w:rPr>
          <w:rFonts w:ascii="Arial Narrow" w:hAnsi="Arial Narrow" w:cs="Arial"/>
          <w:kern w:val="3"/>
          <w:lang w:eastAsia="zh-CN"/>
        </w:rPr>
      </w:pPr>
      <w:r w:rsidRPr="00965DD8">
        <w:rPr>
          <w:rFonts w:ascii="Arial Narrow" w:hAnsi="Arial Narrow" w:cs="Arial"/>
          <w:kern w:val="3"/>
          <w:lang w:eastAsia="zh-CN"/>
        </w:rPr>
        <w:t>Místem plnění je budova Základní školy Bílá Lhota, okres Olomouc, příspěvková organizace, Bílá Lhota 56, 783 21.</w:t>
      </w:r>
    </w:p>
    <w:p w14:paraId="416E2B55" w14:textId="77777777" w:rsidR="00467BFF" w:rsidRPr="00272329" w:rsidRDefault="00467BFF" w:rsidP="00467BFF">
      <w:pPr>
        <w:pStyle w:val="Odstavecseseznamem"/>
        <w:widowControl w:val="0"/>
        <w:spacing w:before="120"/>
        <w:ind w:left="340"/>
        <w:jc w:val="both"/>
        <w:rPr>
          <w:rFonts w:ascii="Arial Narrow" w:hAnsi="Arial Narrow" w:cs="Arial Narrow"/>
        </w:rPr>
      </w:pPr>
    </w:p>
    <w:p w14:paraId="653676F8" w14:textId="77777777" w:rsidR="00927B2C" w:rsidRPr="00E634AA" w:rsidRDefault="00927B2C" w:rsidP="00AE4019">
      <w:pPr>
        <w:keepNext/>
        <w:jc w:val="center"/>
        <w:outlineLvl w:val="0"/>
        <w:rPr>
          <w:rFonts w:ascii="Arial Narrow" w:hAnsi="Arial Narrow" w:cs="Arial Narrow"/>
          <w:b/>
          <w:bCs/>
          <w:color w:val="000000"/>
        </w:rPr>
      </w:pPr>
      <w:r w:rsidRPr="00E634AA">
        <w:rPr>
          <w:rFonts w:ascii="Arial Narrow" w:hAnsi="Arial Narrow" w:cs="Arial Narrow"/>
          <w:b/>
          <w:bCs/>
          <w:color w:val="000000"/>
        </w:rPr>
        <w:t>V.</w:t>
      </w:r>
    </w:p>
    <w:p w14:paraId="018EDFD6" w14:textId="566CA433" w:rsidR="00481530" w:rsidRPr="00E858AB" w:rsidRDefault="00954EC1" w:rsidP="00E858AB">
      <w:pPr>
        <w:keepNext/>
        <w:jc w:val="center"/>
        <w:outlineLvl w:val="0"/>
        <w:rPr>
          <w:rFonts w:ascii="Arial Narrow" w:hAnsi="Arial Narrow" w:cs="Arial Narrow"/>
          <w:b/>
          <w:bCs/>
          <w:color w:val="000000"/>
        </w:rPr>
      </w:pPr>
      <w:r>
        <w:rPr>
          <w:rFonts w:ascii="Arial Narrow" w:hAnsi="Arial Narrow" w:cs="Arial Narrow"/>
          <w:b/>
          <w:bCs/>
          <w:color w:val="000000"/>
        </w:rPr>
        <w:t xml:space="preserve">Předání zboží a </w:t>
      </w:r>
      <w:r w:rsidR="009E3ADD">
        <w:rPr>
          <w:rFonts w:ascii="Arial Narrow" w:hAnsi="Arial Narrow" w:cs="Arial Narrow"/>
          <w:b/>
          <w:bCs/>
          <w:color w:val="000000"/>
        </w:rPr>
        <w:t>všeobecné dodací podmínky</w:t>
      </w:r>
    </w:p>
    <w:p w14:paraId="3072A965" w14:textId="27DE6F62" w:rsidR="0061451F" w:rsidRDefault="0061451F">
      <w:pPr>
        <w:pStyle w:val="Standard"/>
        <w:numPr>
          <w:ilvl w:val="0"/>
          <w:numId w:val="26"/>
        </w:numPr>
        <w:autoSpaceDE w:val="0"/>
        <w:spacing w:before="120"/>
        <w:jc w:val="both"/>
        <w:rPr>
          <w:rFonts w:ascii="Arial Narrow" w:hAnsi="Arial Narrow"/>
          <w:sz w:val="24"/>
          <w:szCs w:val="24"/>
        </w:rPr>
      </w:pPr>
      <w:r w:rsidRPr="004E4783">
        <w:rPr>
          <w:rFonts w:ascii="Arial Narrow" w:hAnsi="Arial Narrow"/>
          <w:sz w:val="24"/>
          <w:szCs w:val="24"/>
        </w:rPr>
        <w:t xml:space="preserve">Zboží bude v místě plnění předáno kupujícímu datovaným </w:t>
      </w:r>
      <w:r w:rsidRPr="004E4783">
        <w:rPr>
          <w:rFonts w:ascii="Arial Narrow" w:hAnsi="Arial Narrow"/>
          <w:b/>
          <w:bCs/>
          <w:sz w:val="24"/>
          <w:szCs w:val="24"/>
        </w:rPr>
        <w:t>předávacím protokolem</w:t>
      </w:r>
      <w:r w:rsidRPr="004E4783">
        <w:rPr>
          <w:rFonts w:ascii="Arial Narrow" w:hAnsi="Arial Narrow"/>
          <w:sz w:val="24"/>
          <w:szCs w:val="24"/>
        </w:rPr>
        <w:t>, který je za kupujícího oprávněna podepsat příslušná osoba oprávněná jednat ve věcech technických podle záhlaví této smlouvy a za prodávajícího osoba oprávněná jednat ve věcech technických podle záhlaví této smlouvy. V předávacím protokolu bude smluvními stranami potvrzeno splnění veškerých smluvních povinností prodávajícího</w:t>
      </w:r>
      <w:r w:rsidR="00A57728">
        <w:rPr>
          <w:rFonts w:ascii="Arial Narrow" w:hAnsi="Arial Narrow"/>
          <w:sz w:val="24"/>
          <w:szCs w:val="24"/>
        </w:rPr>
        <w:t>.</w:t>
      </w:r>
    </w:p>
    <w:p w14:paraId="2FC4EBD9" w14:textId="58A09D1A" w:rsidR="00CB5290" w:rsidRPr="00CB5290" w:rsidRDefault="00DF0FD7">
      <w:pPr>
        <w:numPr>
          <w:ilvl w:val="0"/>
          <w:numId w:val="26"/>
        </w:numPr>
        <w:autoSpaceDE w:val="0"/>
        <w:spacing w:before="120" w:after="120"/>
        <w:jc w:val="both"/>
        <w:rPr>
          <w:rFonts w:ascii="Arial Narrow" w:hAnsi="Arial Narrow"/>
        </w:rPr>
      </w:pPr>
      <w:r w:rsidRPr="00CB5290">
        <w:rPr>
          <w:rFonts w:ascii="Arial Narrow" w:hAnsi="Arial Narrow" w:cs="Arial Narrow"/>
          <w:color w:val="000000"/>
        </w:rPr>
        <w:t>Bude-li mít zboží v době předání ze strany prodávajícího kupujícímu nebo v době podpisu předávacího protokolu jakékoliv zjevné vady, převezme zboží kupující s výhradami, které do protokolu o předání a převzetí zboží specifikuje a zaznamená. Kupující je v takovém případě rovněž podle své volby oprávněn odmítnout převzetí zboží.</w:t>
      </w:r>
    </w:p>
    <w:p w14:paraId="068CDC94" w14:textId="4D2D0086" w:rsidR="00B5004F" w:rsidRDefault="00B5004F">
      <w:pPr>
        <w:numPr>
          <w:ilvl w:val="0"/>
          <w:numId w:val="26"/>
        </w:numPr>
        <w:autoSpaceDE w:val="0"/>
        <w:spacing w:before="120" w:after="120"/>
        <w:jc w:val="both"/>
        <w:rPr>
          <w:rFonts w:ascii="Arial Narrow" w:hAnsi="Arial Narrow"/>
        </w:rPr>
      </w:pPr>
      <w:r w:rsidRPr="00CB5290">
        <w:rPr>
          <w:rFonts w:ascii="Arial Narrow" w:hAnsi="Arial Narrow"/>
        </w:rPr>
        <w:t>Veškeré materiály, výrobky, zařízení a</w:t>
      </w:r>
      <w:r w:rsidR="00F55867">
        <w:rPr>
          <w:rFonts w:ascii="Arial Narrow" w:hAnsi="Arial Narrow"/>
        </w:rPr>
        <w:t>td.</w:t>
      </w:r>
      <w:r w:rsidRPr="00CB5290">
        <w:rPr>
          <w:rFonts w:ascii="Arial Narrow" w:hAnsi="Arial Narrow"/>
        </w:rPr>
        <w:t xml:space="preserve"> musí odpovídat veškerým technickým normám a právním předpisům účinným v</w:t>
      </w:r>
      <w:r w:rsidR="008D7927">
        <w:rPr>
          <w:rFonts w:ascii="Arial Narrow" w:hAnsi="Arial Narrow"/>
        </w:rPr>
        <w:t> </w:t>
      </w:r>
      <w:r w:rsidRPr="00CB5290">
        <w:rPr>
          <w:rFonts w:ascii="Arial Narrow" w:hAnsi="Arial Narrow"/>
        </w:rPr>
        <w:t>ČR</w:t>
      </w:r>
      <w:r w:rsidR="008D7927">
        <w:rPr>
          <w:rFonts w:ascii="Arial Narrow" w:hAnsi="Arial Narrow"/>
        </w:rPr>
        <w:t xml:space="preserve">. </w:t>
      </w:r>
      <w:r w:rsidR="004B0FF7" w:rsidRPr="00CB5290">
        <w:rPr>
          <w:rFonts w:ascii="Arial Narrow" w:hAnsi="Arial Narrow"/>
        </w:rPr>
        <w:t xml:space="preserve">Tuto skutečnost </w:t>
      </w:r>
      <w:r w:rsidR="004B0FF7">
        <w:rPr>
          <w:rFonts w:ascii="Arial Narrow" w:hAnsi="Arial Narrow"/>
        </w:rPr>
        <w:t xml:space="preserve">je povinen prodávající na vyžádání kupujícího </w:t>
      </w:r>
      <w:r w:rsidR="004B0FF7" w:rsidRPr="00A9565E">
        <w:rPr>
          <w:rFonts w:ascii="Arial Narrow" w:hAnsi="Arial Narrow"/>
          <w:u w:val="single"/>
        </w:rPr>
        <w:t>dolož</w:t>
      </w:r>
      <w:r w:rsidR="004B0FF7">
        <w:rPr>
          <w:rFonts w:ascii="Arial Narrow" w:hAnsi="Arial Narrow"/>
          <w:u w:val="single"/>
        </w:rPr>
        <w:t>it</w:t>
      </w:r>
      <w:r w:rsidR="004B0FF7" w:rsidRPr="00A9565E">
        <w:rPr>
          <w:rFonts w:ascii="Arial Narrow" w:hAnsi="Arial Narrow"/>
          <w:u w:val="single"/>
        </w:rPr>
        <w:t xml:space="preserve"> příslušnými doklady</w:t>
      </w:r>
      <w:r w:rsidR="00C81509">
        <w:rPr>
          <w:rFonts w:ascii="Arial Narrow" w:hAnsi="Arial Narrow"/>
          <w:u w:val="single"/>
        </w:rPr>
        <w:t>.</w:t>
      </w:r>
      <w:r w:rsidR="004B0FF7" w:rsidRPr="00CB5290">
        <w:rPr>
          <w:rFonts w:ascii="Arial Narrow" w:hAnsi="Arial Narrow"/>
        </w:rPr>
        <w:t xml:space="preserve"> </w:t>
      </w:r>
      <w:r w:rsidRPr="00CB5290">
        <w:rPr>
          <w:rFonts w:ascii="Arial Narrow" w:hAnsi="Arial Narrow"/>
        </w:rPr>
        <w:t>Současně je prodávající povinen zdržet se při plnění podle této smlouvy použití jakéhokoliv materiálu, výrobku, zařízení nebo technologie, o kterých je na základě právních předpisů a norem pro ochranu zdraví, zdravých životních podmínek a životního prostředí</w:t>
      </w:r>
      <w:r w:rsidR="005F1F0C">
        <w:rPr>
          <w:rFonts w:ascii="Arial Narrow" w:hAnsi="Arial Narrow"/>
        </w:rPr>
        <w:t xml:space="preserve"> </w:t>
      </w:r>
      <w:r w:rsidRPr="00CB5290">
        <w:rPr>
          <w:rFonts w:ascii="Arial Narrow" w:hAnsi="Arial Narrow"/>
        </w:rPr>
        <w:t xml:space="preserve">v době jeho užití známo, že jsou zdraví škodlivé. </w:t>
      </w:r>
    </w:p>
    <w:p w14:paraId="419EF57A" w14:textId="6DF6E22B" w:rsidR="00B5004F" w:rsidRDefault="00B5004F">
      <w:pPr>
        <w:pStyle w:val="Standard"/>
        <w:numPr>
          <w:ilvl w:val="0"/>
          <w:numId w:val="26"/>
        </w:numPr>
        <w:autoSpaceDE w:val="0"/>
        <w:spacing w:before="120" w:after="120"/>
        <w:jc w:val="both"/>
        <w:rPr>
          <w:rFonts w:ascii="Arial Narrow" w:hAnsi="Arial Narrow"/>
          <w:sz w:val="24"/>
          <w:szCs w:val="24"/>
        </w:rPr>
      </w:pPr>
      <w:r w:rsidRPr="00481530">
        <w:rPr>
          <w:rFonts w:ascii="Arial Narrow" w:hAnsi="Arial Narrow"/>
          <w:sz w:val="24"/>
          <w:szCs w:val="24"/>
        </w:rPr>
        <w:t xml:space="preserve">Prodávající je povinen provést po dodání zboží, jeho instalaci a </w:t>
      </w:r>
      <w:r w:rsidR="009E41A0">
        <w:rPr>
          <w:rFonts w:ascii="Arial Narrow" w:hAnsi="Arial Narrow"/>
          <w:sz w:val="24"/>
          <w:szCs w:val="24"/>
        </w:rPr>
        <w:t>montáži</w:t>
      </w:r>
      <w:r w:rsidRPr="00481530">
        <w:rPr>
          <w:rFonts w:ascii="Arial Narrow" w:hAnsi="Arial Narrow"/>
          <w:sz w:val="24"/>
          <w:szCs w:val="24"/>
        </w:rPr>
        <w:t xml:space="preserve"> úklid příslušného místa plnění a odvoz všech obalů, odpadů a dalších materiálů používaných při plnění jeho povinností podle této smlouvy, a to v souladu s ustanoveními zákona č. 185/2001 Sb., o odpadech a o změně některých dalších zákonů, ve znění pozdějších předpisů.</w:t>
      </w:r>
      <w:r w:rsidR="00B9515B" w:rsidRPr="00B9515B">
        <w:rPr>
          <w:rFonts w:ascii="Arial Narrow" w:hAnsi="Arial Narrow" w:cs="Arial Narrow"/>
          <w:color w:val="000000"/>
          <w:kern w:val="0"/>
          <w:sz w:val="24"/>
          <w:szCs w:val="24"/>
          <w:lang w:eastAsia="cs-CZ"/>
        </w:rPr>
        <w:t xml:space="preserve"> </w:t>
      </w:r>
    </w:p>
    <w:p w14:paraId="4B70BA47" w14:textId="18F3A91E" w:rsidR="004B0FF7" w:rsidRDefault="004B0FF7">
      <w:pPr>
        <w:pStyle w:val="Standard"/>
        <w:numPr>
          <w:ilvl w:val="0"/>
          <w:numId w:val="26"/>
        </w:numPr>
        <w:autoSpaceDE w:val="0"/>
        <w:spacing w:before="120" w:after="120"/>
        <w:jc w:val="both"/>
        <w:rPr>
          <w:rFonts w:ascii="Arial Narrow" w:hAnsi="Arial Narrow"/>
          <w:sz w:val="24"/>
          <w:szCs w:val="24"/>
        </w:rPr>
      </w:pPr>
      <w:r w:rsidRPr="00C81509">
        <w:rPr>
          <w:rFonts w:ascii="Arial Narrow" w:hAnsi="Arial Narrow"/>
          <w:sz w:val="24"/>
          <w:szCs w:val="24"/>
        </w:rPr>
        <w:t>Nesplnění povinností prodávajícího dle bodu 3 tohoto ujednání smlouvy (tzn. nedoložení příslušných dokladů</w:t>
      </w:r>
      <w:r w:rsidR="00C81509">
        <w:rPr>
          <w:rFonts w:ascii="Arial Narrow" w:hAnsi="Arial Narrow"/>
          <w:sz w:val="24"/>
          <w:szCs w:val="24"/>
        </w:rPr>
        <w:t xml:space="preserve"> ve lhůtě 14 dní od písemné výzvy kupujícího</w:t>
      </w:r>
      <w:r w:rsidRPr="00C81509">
        <w:rPr>
          <w:rFonts w:ascii="Arial Narrow" w:hAnsi="Arial Narrow"/>
          <w:sz w:val="24"/>
          <w:szCs w:val="24"/>
        </w:rPr>
        <w:t xml:space="preserve">) se považuje </w:t>
      </w:r>
      <w:r w:rsidRPr="008C41F0">
        <w:rPr>
          <w:rFonts w:ascii="Arial Narrow" w:hAnsi="Arial Narrow"/>
          <w:sz w:val="24"/>
          <w:szCs w:val="24"/>
        </w:rPr>
        <w:t>za podstatné porušení smlouvy</w:t>
      </w:r>
      <w:r w:rsidRPr="00C81509">
        <w:rPr>
          <w:rFonts w:ascii="Arial Narrow" w:hAnsi="Arial Narrow"/>
          <w:sz w:val="24"/>
          <w:szCs w:val="24"/>
        </w:rPr>
        <w:t xml:space="preserve"> s možností odstoupení kupujícího od této smlouvy. Odstoupení od této smlouvy je v takovém případě účinné doručením písemného oznámení o odstoupení od smlouvy druhé smluvní straně.</w:t>
      </w:r>
    </w:p>
    <w:p w14:paraId="400ABB89" w14:textId="77777777" w:rsidR="00E858AB" w:rsidRDefault="00E858AB" w:rsidP="00E858AB">
      <w:pPr>
        <w:pStyle w:val="Standard"/>
        <w:autoSpaceDE w:val="0"/>
        <w:spacing w:before="120" w:after="120"/>
        <w:ind w:left="360"/>
        <w:jc w:val="both"/>
        <w:rPr>
          <w:rFonts w:ascii="Arial Narrow" w:hAnsi="Arial Narrow"/>
          <w:sz w:val="24"/>
          <w:szCs w:val="24"/>
        </w:rPr>
      </w:pPr>
    </w:p>
    <w:p w14:paraId="0D5D410B" w14:textId="77777777" w:rsidR="00E858AB" w:rsidRPr="00C81509" w:rsidRDefault="00E858AB" w:rsidP="00E858AB">
      <w:pPr>
        <w:pStyle w:val="Standard"/>
        <w:autoSpaceDE w:val="0"/>
        <w:spacing w:before="120" w:after="120"/>
        <w:ind w:left="360"/>
        <w:jc w:val="both"/>
        <w:rPr>
          <w:rFonts w:ascii="Arial Narrow" w:hAnsi="Arial Narrow"/>
          <w:sz w:val="24"/>
          <w:szCs w:val="24"/>
        </w:rPr>
      </w:pPr>
    </w:p>
    <w:p w14:paraId="65367718" w14:textId="4C9E5BDC" w:rsidR="00927B2C" w:rsidRDefault="00566D8D" w:rsidP="00B9515B">
      <w:pPr>
        <w:jc w:val="both"/>
        <w:rPr>
          <w:rFonts w:ascii="Arial Narrow" w:hAnsi="Arial Narrow" w:cs="Arial Narrow"/>
        </w:rPr>
      </w:pPr>
      <w:r>
        <w:rPr>
          <w:rFonts w:ascii="Arial Narrow" w:hAnsi="Arial Narrow" w:cs="Arial Narrow"/>
          <w:color w:val="000000"/>
        </w:rPr>
        <w:lastRenderedPageBreak/>
        <w:tab/>
      </w:r>
    </w:p>
    <w:p w14:paraId="65367719" w14:textId="77777777" w:rsidR="00927B2C" w:rsidRPr="00E634AA" w:rsidRDefault="00927B2C" w:rsidP="00866AF0">
      <w:pPr>
        <w:pStyle w:val="Smlouva2"/>
        <w:rPr>
          <w:rFonts w:ascii="Arial Narrow" w:hAnsi="Arial Narrow" w:cs="Arial Narrow"/>
        </w:rPr>
      </w:pPr>
      <w:r w:rsidRPr="00E634AA">
        <w:rPr>
          <w:rFonts w:ascii="Arial Narrow" w:hAnsi="Arial Narrow" w:cs="Arial Narrow"/>
        </w:rPr>
        <w:t>V</w:t>
      </w:r>
      <w:r>
        <w:rPr>
          <w:rFonts w:ascii="Arial Narrow" w:hAnsi="Arial Narrow" w:cs="Arial Narrow"/>
        </w:rPr>
        <w:t>I</w:t>
      </w:r>
      <w:r w:rsidRPr="00E634AA">
        <w:rPr>
          <w:rFonts w:ascii="Arial Narrow" w:hAnsi="Arial Narrow" w:cs="Arial Narrow"/>
        </w:rPr>
        <w:t>.</w:t>
      </w:r>
    </w:p>
    <w:p w14:paraId="6536771B" w14:textId="71DCF2DE" w:rsidR="00927B2C" w:rsidRPr="00E634AA" w:rsidRDefault="00927B2C" w:rsidP="00E858AB">
      <w:pPr>
        <w:pStyle w:val="Nadpis2"/>
        <w:tabs>
          <w:tab w:val="clear" w:pos="540"/>
          <w:tab w:val="clear" w:pos="1260"/>
          <w:tab w:val="clear" w:pos="1980"/>
          <w:tab w:val="clear" w:pos="3960"/>
          <w:tab w:val="num" w:pos="284"/>
        </w:tabs>
        <w:rPr>
          <w:rFonts w:ascii="Arial Narrow" w:hAnsi="Arial Narrow" w:cs="Arial Narrow"/>
        </w:rPr>
      </w:pPr>
      <w:r w:rsidRPr="00E634AA">
        <w:rPr>
          <w:rFonts w:ascii="Arial Narrow" w:hAnsi="Arial Narrow" w:cs="Arial Narrow"/>
        </w:rPr>
        <w:t>Kupní cena a platební podmínky</w:t>
      </w:r>
    </w:p>
    <w:p w14:paraId="6536771C" w14:textId="77777777" w:rsidR="00927B2C" w:rsidRPr="00E634AA" w:rsidRDefault="00927B2C">
      <w:pPr>
        <w:numPr>
          <w:ilvl w:val="0"/>
          <w:numId w:val="8"/>
        </w:numPr>
        <w:tabs>
          <w:tab w:val="left" w:pos="360"/>
          <w:tab w:val="left" w:pos="1980"/>
          <w:tab w:val="left" w:pos="7380"/>
        </w:tabs>
        <w:jc w:val="both"/>
        <w:rPr>
          <w:rFonts w:ascii="Arial Narrow" w:hAnsi="Arial Narrow" w:cs="Arial Narrow"/>
        </w:rPr>
      </w:pPr>
      <w:r w:rsidRPr="00E634AA">
        <w:rPr>
          <w:rFonts w:ascii="Arial Narrow" w:hAnsi="Arial Narrow" w:cs="Arial Narrow"/>
        </w:rPr>
        <w:t>Kupní cena je stanovena dohodou smluvních stran a činí:</w:t>
      </w:r>
    </w:p>
    <w:p w14:paraId="6536771E" w14:textId="3F200C69" w:rsidR="00927B2C" w:rsidRPr="00E634AA" w:rsidRDefault="00927B2C" w:rsidP="0007652E">
      <w:pPr>
        <w:tabs>
          <w:tab w:val="left" w:pos="1980"/>
        </w:tabs>
        <w:spacing w:before="120" w:after="120" w:line="276" w:lineRule="auto"/>
        <w:ind w:left="709"/>
        <w:jc w:val="both"/>
        <w:rPr>
          <w:rFonts w:ascii="Arial Narrow" w:hAnsi="Arial Narrow" w:cs="Arial Narrow"/>
          <w:color w:val="000000"/>
        </w:rPr>
      </w:pPr>
      <w:r w:rsidRPr="00E634AA">
        <w:rPr>
          <w:rFonts w:ascii="Arial Narrow" w:hAnsi="Arial Narrow" w:cs="Arial Narrow"/>
          <w:color w:val="000000"/>
        </w:rPr>
        <w:t>Celková cena v Kč bez DPH</w:t>
      </w:r>
      <w:r w:rsidRPr="00E634AA">
        <w:rPr>
          <w:rFonts w:ascii="Arial Narrow" w:hAnsi="Arial Narrow" w:cs="Arial Narrow"/>
          <w:color w:val="000000"/>
        </w:rPr>
        <w:tab/>
      </w:r>
      <w:r w:rsidRPr="00E634AA">
        <w:rPr>
          <w:rFonts w:ascii="Arial Narrow" w:hAnsi="Arial Narrow" w:cs="Arial Narrow"/>
          <w:color w:val="000000"/>
        </w:rPr>
        <w:tab/>
      </w:r>
      <w:r w:rsidR="006141D3" w:rsidRPr="006141D3">
        <w:rPr>
          <w:rFonts w:ascii="Arial Narrow" w:hAnsi="Arial Narrow" w:cs="Arial Narrow"/>
          <w:color w:val="000000"/>
          <w:highlight w:val="yellow"/>
        </w:rPr>
        <w:t>………………………………</w:t>
      </w:r>
    </w:p>
    <w:p w14:paraId="6C75119B" w14:textId="77777777" w:rsidR="00FB71F3" w:rsidRDefault="00927B2C" w:rsidP="002A20E3">
      <w:pPr>
        <w:spacing w:before="120" w:after="120" w:line="276" w:lineRule="auto"/>
        <w:jc w:val="both"/>
        <w:rPr>
          <w:rFonts w:ascii="Arial Narrow" w:hAnsi="Arial Narrow" w:cs="Arial Narrow"/>
          <w:color w:val="000000"/>
        </w:rPr>
      </w:pPr>
      <w:r w:rsidRPr="00E634AA">
        <w:rPr>
          <w:rFonts w:ascii="Arial Narrow" w:hAnsi="Arial Narrow" w:cs="Arial Narrow"/>
          <w:color w:val="000000"/>
        </w:rPr>
        <w:tab/>
      </w:r>
      <w:r w:rsidR="00D43A76" w:rsidRPr="00FB71F3">
        <w:rPr>
          <w:rFonts w:ascii="Arial Narrow" w:hAnsi="Arial Narrow" w:cs="Arial Narrow"/>
          <w:color w:val="000000"/>
        </w:rPr>
        <w:t xml:space="preserve">Sazba DPH je </w:t>
      </w:r>
      <w:r w:rsidR="006141D3" w:rsidRPr="00FB71F3">
        <w:rPr>
          <w:rFonts w:ascii="Arial Narrow" w:hAnsi="Arial Narrow" w:cs="Arial Narrow"/>
          <w:color w:val="000000"/>
        </w:rPr>
        <w:t>21</w:t>
      </w:r>
      <w:r w:rsidR="00D43A76" w:rsidRPr="00FB71F3">
        <w:rPr>
          <w:rFonts w:ascii="Arial Narrow" w:hAnsi="Arial Narrow" w:cs="Arial Narrow"/>
          <w:color w:val="000000"/>
        </w:rPr>
        <w:t xml:space="preserve"> %</w:t>
      </w:r>
    </w:p>
    <w:p w14:paraId="65367721" w14:textId="68BAB978" w:rsidR="00927B2C" w:rsidRPr="00FB71F3" w:rsidRDefault="00FB71F3" w:rsidP="00FB71F3">
      <w:pPr>
        <w:tabs>
          <w:tab w:val="left" w:pos="1980"/>
        </w:tabs>
        <w:spacing w:before="120" w:after="120" w:line="276" w:lineRule="auto"/>
        <w:ind w:left="709"/>
        <w:jc w:val="both"/>
        <w:rPr>
          <w:rFonts w:ascii="Arial Narrow" w:hAnsi="Arial Narrow" w:cs="Arial Narrow"/>
          <w:color w:val="000000"/>
        </w:rPr>
      </w:pPr>
      <w:r w:rsidRPr="00E634AA">
        <w:rPr>
          <w:rFonts w:ascii="Arial Narrow" w:hAnsi="Arial Narrow" w:cs="Arial Narrow"/>
          <w:color w:val="000000"/>
        </w:rPr>
        <w:t xml:space="preserve">Celková cena v Kč </w:t>
      </w:r>
      <w:r>
        <w:rPr>
          <w:rFonts w:ascii="Arial Narrow" w:hAnsi="Arial Narrow" w:cs="Arial Narrow"/>
          <w:color w:val="000000"/>
        </w:rPr>
        <w:t>s</w:t>
      </w:r>
      <w:r w:rsidRPr="00E634AA">
        <w:rPr>
          <w:rFonts w:ascii="Arial Narrow" w:hAnsi="Arial Narrow" w:cs="Arial Narrow"/>
          <w:color w:val="000000"/>
        </w:rPr>
        <w:t xml:space="preserve"> DPH</w:t>
      </w:r>
      <w:r w:rsidRPr="00E634AA">
        <w:rPr>
          <w:rFonts w:ascii="Arial Narrow" w:hAnsi="Arial Narrow" w:cs="Arial Narrow"/>
          <w:color w:val="000000"/>
        </w:rPr>
        <w:tab/>
      </w:r>
      <w:r w:rsidRPr="00E634AA">
        <w:rPr>
          <w:rFonts w:ascii="Arial Narrow" w:hAnsi="Arial Narrow" w:cs="Arial Narrow"/>
          <w:color w:val="000000"/>
        </w:rPr>
        <w:tab/>
      </w:r>
      <w:r w:rsidRPr="006141D3">
        <w:rPr>
          <w:rFonts w:ascii="Arial Narrow" w:hAnsi="Arial Narrow" w:cs="Arial Narrow"/>
          <w:color w:val="000000"/>
          <w:highlight w:val="yellow"/>
        </w:rPr>
        <w:t>………………………………</w:t>
      </w:r>
      <w:r w:rsidR="00927B2C" w:rsidRPr="00FB71F3">
        <w:rPr>
          <w:rFonts w:ascii="Arial Narrow" w:hAnsi="Arial Narrow" w:cs="Arial Narrow"/>
          <w:color w:val="000000"/>
        </w:rPr>
        <w:tab/>
      </w:r>
    </w:p>
    <w:p w14:paraId="49AE99BF" w14:textId="74FBCFC9" w:rsidR="00E858AB" w:rsidRDefault="00E858AB" w:rsidP="0007652E">
      <w:pPr>
        <w:spacing w:before="120" w:after="120" w:line="276" w:lineRule="auto"/>
        <w:ind w:left="397"/>
        <w:jc w:val="both"/>
        <w:rPr>
          <w:rFonts w:ascii="Arial Narrow" w:hAnsi="Arial Narrow" w:cs="Arial Narrow"/>
          <w:color w:val="000000"/>
        </w:rPr>
      </w:pPr>
      <w:r>
        <w:rPr>
          <w:rFonts w:ascii="Arial Narrow" w:hAnsi="Arial Narrow" w:cs="Arial Narrow"/>
          <w:color w:val="000000"/>
        </w:rPr>
        <w:t>Cena za jednotlivé položky předmětu této smlouvy je uvedena v příloze č. 1 této smlouvy.</w:t>
      </w:r>
    </w:p>
    <w:p w14:paraId="65367724" w14:textId="0F8057A2" w:rsidR="00927B2C" w:rsidRDefault="00404003" w:rsidP="0007652E">
      <w:pPr>
        <w:spacing w:before="120" w:after="120" w:line="276" w:lineRule="auto"/>
        <w:ind w:left="397"/>
        <w:jc w:val="both"/>
        <w:rPr>
          <w:rFonts w:ascii="Arial Narrow" w:hAnsi="Arial Narrow" w:cs="Arial Narrow"/>
          <w:color w:val="000000"/>
        </w:rPr>
      </w:pPr>
      <w:r>
        <w:rPr>
          <w:rFonts w:ascii="Arial Narrow" w:hAnsi="Arial Narrow" w:cs="Arial Narrow"/>
          <w:color w:val="000000"/>
        </w:rPr>
        <w:t>Kupní cena</w:t>
      </w:r>
      <w:r w:rsidR="00D43A76">
        <w:rPr>
          <w:rFonts w:ascii="Arial Narrow" w:hAnsi="Arial Narrow" w:cs="Arial Narrow"/>
          <w:color w:val="000000"/>
        </w:rPr>
        <w:t xml:space="preserve"> </w:t>
      </w:r>
      <w:r w:rsidR="00927B2C" w:rsidRPr="00E511EC">
        <w:rPr>
          <w:rFonts w:ascii="Arial Narrow" w:hAnsi="Arial Narrow" w:cs="Arial Narrow"/>
          <w:color w:val="000000"/>
        </w:rPr>
        <w:t>uvedená v předchozím bodu zahrnuje veškeré náklady potřebné k řádnému plnění dle této smlouvy včetně dopravy do místa plnění, jeho instalaci</w:t>
      </w:r>
      <w:r w:rsidR="00A85803">
        <w:rPr>
          <w:rFonts w:ascii="Arial Narrow" w:hAnsi="Arial Narrow" w:cs="Arial Narrow"/>
          <w:color w:val="000000"/>
        </w:rPr>
        <w:t xml:space="preserve"> a montáži, </w:t>
      </w:r>
      <w:r w:rsidR="00927B2C" w:rsidRPr="00E511EC">
        <w:rPr>
          <w:rFonts w:ascii="Arial Narrow" w:hAnsi="Arial Narrow" w:cs="Arial Narrow"/>
          <w:color w:val="000000"/>
        </w:rPr>
        <w:t xml:space="preserve">je uzavřena jako smluvní a pevná. Součástí celkové </w:t>
      </w:r>
      <w:r>
        <w:rPr>
          <w:rFonts w:ascii="Arial Narrow" w:hAnsi="Arial Narrow" w:cs="Arial Narrow"/>
          <w:color w:val="000000"/>
        </w:rPr>
        <w:t xml:space="preserve">kupní </w:t>
      </w:r>
      <w:r w:rsidR="00927B2C" w:rsidRPr="00E511EC">
        <w:rPr>
          <w:rFonts w:ascii="Arial Narrow" w:hAnsi="Arial Narrow" w:cs="Arial Narrow"/>
          <w:color w:val="000000"/>
        </w:rPr>
        <w:t>ceny je</w:t>
      </w:r>
      <w:r>
        <w:rPr>
          <w:rFonts w:ascii="Arial Narrow" w:hAnsi="Arial Narrow" w:cs="Arial Narrow"/>
          <w:color w:val="000000"/>
        </w:rPr>
        <w:t xml:space="preserve"> </w:t>
      </w:r>
      <w:r w:rsidR="00927B2C" w:rsidRPr="00E511EC">
        <w:rPr>
          <w:rFonts w:ascii="Arial Narrow" w:hAnsi="Arial Narrow" w:cs="Arial Narrow"/>
          <w:color w:val="000000"/>
        </w:rPr>
        <w:t xml:space="preserve">i částka na recyklaci zboží, která nebude na faktuře uvedena samostatně, pokud není v zákoně výslovně uveden požadavek tuto částku uvádět. </w:t>
      </w:r>
      <w:r>
        <w:rPr>
          <w:rFonts w:ascii="Arial Narrow" w:hAnsi="Arial Narrow" w:cs="Arial Narrow"/>
          <w:color w:val="000000"/>
        </w:rPr>
        <w:t>Kupní c</w:t>
      </w:r>
      <w:r w:rsidR="00927B2C" w:rsidRPr="00E511EC">
        <w:rPr>
          <w:rFonts w:ascii="Arial Narrow" w:hAnsi="Arial Narrow" w:cs="Arial Narrow"/>
          <w:color w:val="000000"/>
        </w:rPr>
        <w:t>ena zahrnuje veškeré stavební práce, služby a dodávky související s uvedením zboží do provozu, jakož i ostatní náklady nezbytné k realizaci předmětu této smlouvy.</w:t>
      </w:r>
    </w:p>
    <w:p w14:paraId="3291EC52" w14:textId="52DAB1D6" w:rsidR="00EE6500" w:rsidRPr="00EE6500" w:rsidRDefault="00927B2C">
      <w:pPr>
        <w:pStyle w:val="Odstavecseseznamem"/>
        <w:numPr>
          <w:ilvl w:val="0"/>
          <w:numId w:val="8"/>
        </w:numPr>
        <w:spacing w:before="120"/>
        <w:jc w:val="both"/>
        <w:rPr>
          <w:rFonts w:ascii="Arial Narrow" w:hAnsi="Arial Narrow" w:cs="Arial Narrow"/>
          <w:color w:val="000000"/>
        </w:rPr>
      </w:pPr>
      <w:r w:rsidRPr="00E511EC">
        <w:rPr>
          <w:rFonts w:ascii="Arial Narrow" w:hAnsi="Arial Narrow" w:cs="Arial Narrow"/>
          <w:color w:val="000000"/>
        </w:rPr>
        <w:t xml:space="preserve">Kupní cena </w:t>
      </w:r>
      <w:r w:rsidR="004D1774" w:rsidRPr="004D1774">
        <w:rPr>
          <w:rFonts w:ascii="Arial Narrow" w:hAnsi="Arial Narrow" w:cs="Arial Narrow"/>
          <w:color w:val="000000"/>
        </w:rPr>
        <w:t xml:space="preserve">(dále jen „cena“) </w:t>
      </w:r>
      <w:r w:rsidRPr="00E511EC">
        <w:rPr>
          <w:rFonts w:ascii="Arial Narrow" w:hAnsi="Arial Narrow" w:cs="Arial Narrow"/>
          <w:color w:val="000000"/>
        </w:rPr>
        <w:t>je cenou nejvýše přípustnou</w:t>
      </w:r>
      <w:r w:rsidR="00AB4412">
        <w:rPr>
          <w:rFonts w:ascii="Arial Narrow" w:hAnsi="Arial Narrow" w:cs="Arial Narrow"/>
          <w:color w:val="000000"/>
        </w:rPr>
        <w:t xml:space="preserve"> </w:t>
      </w:r>
      <w:r w:rsidR="00EE6500" w:rsidRPr="00EE6500">
        <w:rPr>
          <w:rFonts w:ascii="Arial Narrow" w:hAnsi="Arial Narrow" w:cs="Arial Narrow"/>
          <w:color w:val="000000"/>
        </w:rPr>
        <w:t xml:space="preserve">a nelze ji překročit. Cenu bude možné měnit pouze postupem dle ustanovení čl. III odst. </w:t>
      </w:r>
      <w:r w:rsidR="00E315DC">
        <w:rPr>
          <w:rFonts w:ascii="Arial Narrow" w:hAnsi="Arial Narrow" w:cs="Arial Narrow"/>
          <w:color w:val="000000"/>
        </w:rPr>
        <w:t>5</w:t>
      </w:r>
      <w:r w:rsidR="00EE6500" w:rsidRPr="00EE6500">
        <w:rPr>
          <w:rFonts w:ascii="Arial Narrow" w:hAnsi="Arial Narrow" w:cs="Arial Narrow"/>
          <w:color w:val="000000"/>
        </w:rPr>
        <w:t xml:space="preserve"> této smlouvy, a to:</w:t>
      </w:r>
    </w:p>
    <w:p w14:paraId="2323D717" w14:textId="67335D7F" w:rsidR="00EE6500" w:rsidRPr="00EE6500" w:rsidRDefault="00EE6500">
      <w:pPr>
        <w:pStyle w:val="Odstavecseseznamem"/>
        <w:numPr>
          <w:ilvl w:val="1"/>
          <w:numId w:val="8"/>
        </w:numPr>
        <w:spacing w:before="120"/>
        <w:jc w:val="both"/>
        <w:rPr>
          <w:rFonts w:ascii="Arial Narrow" w:hAnsi="Arial Narrow" w:cs="Arial Narrow"/>
          <w:color w:val="000000"/>
        </w:rPr>
      </w:pPr>
      <w:r w:rsidRPr="00EE6500">
        <w:rPr>
          <w:rFonts w:ascii="Arial Narrow" w:hAnsi="Arial Narrow" w:cs="Arial Narrow"/>
          <w:color w:val="000000"/>
        </w:rPr>
        <w:t>nebude-li některá část d</w:t>
      </w:r>
      <w:r w:rsidR="00A37023">
        <w:rPr>
          <w:rFonts w:ascii="Arial Narrow" w:hAnsi="Arial Narrow" w:cs="Arial Narrow"/>
          <w:color w:val="000000"/>
        </w:rPr>
        <w:t>odávek</w:t>
      </w:r>
      <w:r w:rsidRPr="00EE6500">
        <w:rPr>
          <w:rFonts w:ascii="Arial Narrow" w:hAnsi="Arial Narrow" w:cs="Arial Narrow"/>
          <w:color w:val="000000"/>
        </w:rPr>
        <w:t xml:space="preserve"> v důsledku sjednaných méněprací provedena, bude cena snížena, a to odečtením veškerých nákladů na provedení těch částí d</w:t>
      </w:r>
      <w:r w:rsidR="00A37023">
        <w:rPr>
          <w:rFonts w:ascii="Arial Narrow" w:hAnsi="Arial Narrow" w:cs="Arial Narrow"/>
          <w:color w:val="000000"/>
        </w:rPr>
        <w:t>odávek</w:t>
      </w:r>
      <w:r w:rsidRPr="00EE6500">
        <w:rPr>
          <w:rFonts w:ascii="Arial Narrow" w:hAnsi="Arial Narrow" w:cs="Arial Narrow"/>
          <w:color w:val="000000"/>
        </w:rPr>
        <w:t xml:space="preserve">, které v rámci méněprací nebudou provedeny. Náklady na méněpráce budou odečteny ve výši součtu veškerých odpovídajících položek a nákladů neprovedených dle položkového rozpočtu, který je součástí nabídky </w:t>
      </w:r>
      <w:r w:rsidR="00C409E1">
        <w:rPr>
          <w:rFonts w:ascii="Arial Narrow" w:hAnsi="Arial Narrow" w:cs="Arial Narrow"/>
          <w:color w:val="000000"/>
        </w:rPr>
        <w:t>dodavatele</w:t>
      </w:r>
      <w:r w:rsidRPr="00EE6500">
        <w:rPr>
          <w:rFonts w:ascii="Arial Narrow" w:hAnsi="Arial Narrow" w:cs="Arial Narrow"/>
          <w:color w:val="000000"/>
        </w:rPr>
        <w:t xml:space="preserve"> podané na předmět plnění v rámci zadávacího řízení příslušné veřejné zakázky (dále jen „položkový rozpočet“). Smluvní strany se dohodly, že v případě méněprací nemá </w:t>
      </w:r>
      <w:r w:rsidR="00C409E1">
        <w:rPr>
          <w:rFonts w:ascii="Arial Narrow" w:hAnsi="Arial Narrow" w:cs="Arial Narrow"/>
          <w:color w:val="000000"/>
        </w:rPr>
        <w:t>dodavatel</w:t>
      </w:r>
      <w:r w:rsidRPr="00EE6500">
        <w:rPr>
          <w:rFonts w:ascii="Arial Narrow" w:hAnsi="Arial Narrow" w:cs="Arial Narrow"/>
          <w:color w:val="000000"/>
        </w:rPr>
        <w:t xml:space="preserve"> právo na náhradu škody, nákladů či ušlého zisku, které mu v důsledku méněprací vznikly.</w:t>
      </w:r>
    </w:p>
    <w:p w14:paraId="30FF43E8" w14:textId="37D034F4" w:rsidR="00EE6500" w:rsidRPr="00EE6500" w:rsidRDefault="00EE6500">
      <w:pPr>
        <w:pStyle w:val="Odstavecseseznamem"/>
        <w:numPr>
          <w:ilvl w:val="1"/>
          <w:numId w:val="8"/>
        </w:numPr>
        <w:spacing w:before="120"/>
        <w:jc w:val="both"/>
        <w:rPr>
          <w:rFonts w:ascii="Arial Narrow" w:hAnsi="Arial Narrow" w:cs="Arial Narrow"/>
          <w:color w:val="000000"/>
        </w:rPr>
      </w:pPr>
      <w:r w:rsidRPr="00EE6500">
        <w:rPr>
          <w:rFonts w:ascii="Arial Narrow" w:hAnsi="Arial Narrow" w:cs="Arial Narrow"/>
          <w:color w:val="000000"/>
        </w:rPr>
        <w:t>přičtením veškerých nákladů na provedení těch částí d</w:t>
      </w:r>
      <w:r w:rsidR="00A37023">
        <w:rPr>
          <w:rFonts w:ascii="Arial Narrow" w:hAnsi="Arial Narrow" w:cs="Arial Narrow"/>
          <w:color w:val="000000"/>
        </w:rPr>
        <w:t>odávek</w:t>
      </w:r>
      <w:r w:rsidRPr="00EE6500">
        <w:rPr>
          <w:rFonts w:ascii="Arial Narrow" w:hAnsi="Arial Narrow" w:cs="Arial Narrow"/>
          <w:color w:val="000000"/>
        </w:rPr>
        <w:t xml:space="preserve">, které </w:t>
      </w:r>
      <w:r w:rsidR="005D7DA3">
        <w:rPr>
          <w:rFonts w:ascii="Arial Narrow" w:hAnsi="Arial Narrow" w:cs="Arial Narrow"/>
          <w:color w:val="000000"/>
        </w:rPr>
        <w:t>kupující</w:t>
      </w:r>
      <w:r w:rsidRPr="00EE6500">
        <w:rPr>
          <w:rFonts w:ascii="Arial Narrow" w:hAnsi="Arial Narrow" w:cs="Arial Narrow"/>
          <w:color w:val="000000"/>
        </w:rPr>
        <w:t xml:space="preserve"> nařídil</w:t>
      </w:r>
      <w:r w:rsidR="005D7DA3">
        <w:rPr>
          <w:rFonts w:ascii="Arial Narrow" w:hAnsi="Arial Narrow" w:cs="Arial Narrow"/>
          <w:color w:val="000000"/>
        </w:rPr>
        <w:t xml:space="preserve">              </w:t>
      </w:r>
      <w:r w:rsidRPr="00EE6500">
        <w:rPr>
          <w:rFonts w:ascii="Arial Narrow" w:hAnsi="Arial Narrow" w:cs="Arial Narrow"/>
          <w:color w:val="000000"/>
        </w:rPr>
        <w:t xml:space="preserve">v souladu se zákonem o veřejných zakázkách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w:t>
      </w:r>
      <w:r w:rsidR="001351AE">
        <w:rPr>
          <w:rFonts w:ascii="Arial Narrow" w:hAnsi="Arial Narrow" w:cs="Arial Narrow"/>
          <w:color w:val="000000"/>
        </w:rPr>
        <w:t>kupujícím.</w:t>
      </w:r>
      <w:r w:rsidRPr="00EE6500">
        <w:rPr>
          <w:rFonts w:ascii="Arial Narrow" w:hAnsi="Arial Narrow" w:cs="Arial Narrow"/>
          <w:color w:val="000000"/>
        </w:rPr>
        <w:t xml:space="preserve"> Pokud budou vícepráce tvořit položky, které nebyly uvedeny v položkovém rozpočtu, tak jejich jednotkové ceny budou stanoveny cenovou </w:t>
      </w:r>
      <w:r w:rsidR="008D7927">
        <w:rPr>
          <w:rFonts w:ascii="Arial Narrow" w:hAnsi="Arial Narrow" w:cs="Arial Narrow"/>
          <w:color w:val="000000"/>
        </w:rPr>
        <w:t>v místě a čase obvyklou.</w:t>
      </w:r>
      <w:r w:rsidRPr="00EE6500">
        <w:rPr>
          <w:rFonts w:ascii="Arial Narrow" w:hAnsi="Arial Narrow" w:cs="Arial Narrow"/>
          <w:color w:val="000000"/>
        </w:rPr>
        <w:t xml:space="preserve"> </w:t>
      </w:r>
    </w:p>
    <w:p w14:paraId="4CA5AE7C" w14:textId="68F00FCB" w:rsidR="00C95E96" w:rsidRPr="008D7927" w:rsidRDefault="00EA3CE4" w:rsidP="007A2784">
      <w:pPr>
        <w:keepNext/>
        <w:numPr>
          <w:ilvl w:val="0"/>
          <w:numId w:val="8"/>
        </w:numPr>
        <w:tabs>
          <w:tab w:val="left" w:pos="284"/>
        </w:tabs>
        <w:spacing w:before="120" w:line="312" w:lineRule="atLeast"/>
        <w:jc w:val="both"/>
        <w:rPr>
          <w:rFonts w:ascii="Arial Narrow" w:hAnsi="Arial Narrow" w:cs="Calibri"/>
        </w:rPr>
      </w:pPr>
      <w:r w:rsidRPr="008D7927">
        <w:rPr>
          <w:rStyle w:val="Siln"/>
          <w:rFonts w:ascii="Arial Narrow" w:hAnsi="Arial Narrow" w:cs="Calibri"/>
        </w:rPr>
        <w:t xml:space="preserve">  </w:t>
      </w:r>
      <w:r w:rsidR="00C95E96" w:rsidRPr="008D7927">
        <w:rPr>
          <w:rFonts w:ascii="Arial Narrow" w:hAnsi="Arial Narrow" w:cs="Calibri"/>
        </w:rPr>
        <w:t xml:space="preserve">Smluvní strany se dohodly na tom, že příjemce zdanitelného plnění je oprávněn uplatnit institut zvláštního způsobu zajištění daně z přidané hodnoty ve smyslu § 109a zákona o DPH,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109a zákona o DPH, bude příjemce zdanitelného plnění o této skutečnosti poskytovatele zdanitelného plnění informovat. Smluvní strany se rovněž dohodly na tom, že v případě, že </w:t>
      </w:r>
      <w:r w:rsidR="00C95E96" w:rsidRPr="008D7927">
        <w:rPr>
          <w:rFonts w:ascii="Arial Narrow" w:hAnsi="Arial Narrow" w:cs="Calibri"/>
        </w:rPr>
        <w:lastRenderedPageBreak/>
        <w:t xml:space="preserve">příjemce zdanitelného plnění institut zvláštního způsobu zajištění daně z přidané hodnoty uplatní </w:t>
      </w:r>
      <w:r w:rsidR="00E511EC" w:rsidRPr="008D7927">
        <w:rPr>
          <w:rFonts w:ascii="Arial Narrow" w:hAnsi="Arial Narrow" w:cs="Calibri"/>
        </w:rPr>
        <w:t xml:space="preserve">   </w:t>
      </w:r>
      <w:r w:rsidR="00C95E96" w:rsidRPr="008D7927">
        <w:rPr>
          <w:rFonts w:ascii="Arial Narrow" w:hAnsi="Arial Narrow" w:cs="Calibri"/>
        </w:rPr>
        <w:t>a zaplatí částku ve výši daně z přidané hodnoty správci daně poskytovatele zdanitelného plnění, bude tato úhrada považována za splnění závazku příjemce zdanitelného plnění uhradit relevantní část sjednané ceny.  </w:t>
      </w:r>
    </w:p>
    <w:p w14:paraId="6798603E" w14:textId="633920FD" w:rsidR="002F51F7" w:rsidRPr="002F51F7" w:rsidRDefault="00D145B6">
      <w:pPr>
        <w:numPr>
          <w:ilvl w:val="0"/>
          <w:numId w:val="8"/>
        </w:numPr>
        <w:tabs>
          <w:tab w:val="left" w:pos="284"/>
        </w:tabs>
        <w:spacing w:before="120"/>
        <w:jc w:val="both"/>
        <w:rPr>
          <w:rFonts w:ascii="Arial Narrow" w:hAnsi="Arial Narrow" w:cs="Arial Narrow"/>
        </w:rPr>
      </w:pPr>
      <w:r w:rsidRPr="00E511EC">
        <w:rPr>
          <w:rFonts w:ascii="Arial Narrow" w:hAnsi="Arial Narrow" w:cs="Arial Narrow"/>
        </w:rPr>
        <w:t xml:space="preserve">  </w:t>
      </w:r>
      <w:r w:rsidR="002F51F7" w:rsidRPr="002F51F7">
        <w:rPr>
          <w:rFonts w:ascii="Arial Narrow" w:hAnsi="Arial Narrow" w:cs="Arial Narrow"/>
        </w:rPr>
        <w:t>Dojde-li v průběhu realizace d</w:t>
      </w:r>
      <w:r w:rsidR="00D629E7">
        <w:rPr>
          <w:rFonts w:ascii="Arial Narrow" w:hAnsi="Arial Narrow" w:cs="Arial Narrow"/>
        </w:rPr>
        <w:t>odávek</w:t>
      </w:r>
      <w:r w:rsidR="002F51F7" w:rsidRPr="002F51F7">
        <w:rPr>
          <w:rFonts w:ascii="Arial Narrow" w:hAnsi="Arial Narrow" w:cs="Arial Narrow"/>
        </w:rPr>
        <w:t xml:space="preserve"> ke změnám sazeb daně z přidané hodnoty, bude v takovém případě k ceně bez DPH připočtena DPH v aktuální sazbě platné v době vzniku zdanitelného plnění.</w:t>
      </w:r>
    </w:p>
    <w:p w14:paraId="6814BCD8" w14:textId="489E7676" w:rsidR="003159D3" w:rsidRPr="00E511EC" w:rsidRDefault="002F51F7">
      <w:pPr>
        <w:numPr>
          <w:ilvl w:val="0"/>
          <w:numId w:val="8"/>
        </w:numPr>
        <w:tabs>
          <w:tab w:val="left" w:pos="284"/>
        </w:tabs>
        <w:spacing w:before="120"/>
        <w:jc w:val="both"/>
        <w:rPr>
          <w:rFonts w:ascii="Arial Narrow" w:hAnsi="Arial Narrow" w:cs="Calibri"/>
        </w:rPr>
      </w:pPr>
      <w:r>
        <w:rPr>
          <w:rFonts w:ascii="Arial Narrow" w:hAnsi="Arial Narrow" w:cs="Arial Narrow"/>
        </w:rPr>
        <w:t xml:space="preserve">  </w:t>
      </w:r>
      <w:r w:rsidR="003159D3" w:rsidRPr="00E511EC">
        <w:rPr>
          <w:rFonts w:ascii="Arial Narrow" w:hAnsi="Arial Narrow" w:cs="Arial Narrow"/>
        </w:rPr>
        <w:t xml:space="preserve">Zálohy na platby </w:t>
      </w:r>
      <w:r w:rsidR="00C957E5" w:rsidRPr="00C957E5">
        <w:rPr>
          <w:rFonts w:ascii="Arial Narrow" w:hAnsi="Arial Narrow" w:cs="Arial Narrow"/>
        </w:rPr>
        <w:t>nejsou přípustné a prodávající není oprávněn je požadovat.</w:t>
      </w:r>
    </w:p>
    <w:p w14:paraId="65A1A996" w14:textId="48D8B18E" w:rsidR="00C957E5" w:rsidRPr="00635242" w:rsidRDefault="00D145B6" w:rsidP="00635242">
      <w:pPr>
        <w:numPr>
          <w:ilvl w:val="0"/>
          <w:numId w:val="8"/>
        </w:numPr>
        <w:tabs>
          <w:tab w:val="left" w:pos="284"/>
        </w:tabs>
        <w:spacing w:before="120"/>
        <w:jc w:val="both"/>
        <w:rPr>
          <w:rFonts w:ascii="Arial Narrow" w:hAnsi="Arial Narrow" w:cs="Calibri"/>
        </w:rPr>
      </w:pPr>
      <w:r w:rsidRPr="00E511EC">
        <w:rPr>
          <w:rFonts w:ascii="Arial Narrow" w:hAnsi="Arial Narrow" w:cs="Arial Narrow"/>
        </w:rPr>
        <w:t xml:space="preserve">  </w:t>
      </w:r>
      <w:r w:rsidR="003159D3" w:rsidRPr="00E511EC">
        <w:rPr>
          <w:rFonts w:ascii="Arial Narrow" w:hAnsi="Arial Narrow" w:cs="Arial Narrow"/>
        </w:rPr>
        <w:t>Podkladem pro úhradu ceny bud</w:t>
      </w:r>
      <w:r w:rsidR="00965DD8">
        <w:rPr>
          <w:rFonts w:ascii="Arial Narrow" w:hAnsi="Arial Narrow" w:cs="Arial Narrow"/>
        </w:rPr>
        <w:t>e</w:t>
      </w:r>
      <w:r w:rsidR="003159D3" w:rsidRPr="00E511EC">
        <w:rPr>
          <w:rFonts w:ascii="Arial Narrow" w:hAnsi="Arial Narrow" w:cs="Arial Narrow"/>
        </w:rPr>
        <w:t xml:space="preserve"> faktur</w:t>
      </w:r>
      <w:r w:rsidR="00965DD8">
        <w:rPr>
          <w:rFonts w:ascii="Arial Narrow" w:hAnsi="Arial Narrow" w:cs="Arial Narrow"/>
        </w:rPr>
        <w:t>a</w:t>
      </w:r>
      <w:r w:rsidR="003159D3" w:rsidRPr="00E511EC">
        <w:rPr>
          <w:rFonts w:ascii="Arial Narrow" w:hAnsi="Arial Narrow" w:cs="Arial Narrow"/>
        </w:rPr>
        <w:t>, které bud</w:t>
      </w:r>
      <w:r w:rsidR="00965DD8">
        <w:rPr>
          <w:rFonts w:ascii="Arial Narrow" w:hAnsi="Arial Narrow" w:cs="Arial Narrow"/>
        </w:rPr>
        <w:t>e</w:t>
      </w:r>
      <w:r w:rsidR="003159D3" w:rsidRPr="00E511EC">
        <w:rPr>
          <w:rFonts w:ascii="Arial Narrow" w:hAnsi="Arial Narrow" w:cs="Arial Narrow"/>
        </w:rPr>
        <w:t xml:space="preserve"> mít náležitosti daňového dokladu dle § 29 zákona o DPH a náležitosti stanovené § 435 odst. 1 občanského zákoníku (dále jen „faktura“).</w:t>
      </w:r>
    </w:p>
    <w:p w14:paraId="048D29AE" w14:textId="58D55A59" w:rsidR="00B060DC" w:rsidRDefault="00B060DC">
      <w:pPr>
        <w:numPr>
          <w:ilvl w:val="0"/>
          <w:numId w:val="8"/>
        </w:numPr>
        <w:tabs>
          <w:tab w:val="left" w:pos="284"/>
        </w:tabs>
        <w:spacing w:before="120"/>
        <w:jc w:val="both"/>
        <w:rPr>
          <w:rFonts w:ascii="Arial Narrow" w:hAnsi="Arial Narrow" w:cs="Calibri"/>
        </w:rPr>
      </w:pPr>
      <w:r>
        <w:rPr>
          <w:rFonts w:ascii="Arial Narrow" w:hAnsi="Arial Narrow" w:cs="Arial Narrow"/>
          <w:lang w:eastAsia="en-US"/>
        </w:rPr>
        <w:t xml:space="preserve">  </w:t>
      </w:r>
      <w:r w:rsidR="00FB71F3" w:rsidRPr="00E511EC">
        <w:rPr>
          <w:rFonts w:ascii="Arial Narrow" w:hAnsi="Arial Narrow" w:cs="Arial Narrow"/>
        </w:rPr>
        <w:t xml:space="preserve">Fakturace bude </w:t>
      </w:r>
      <w:r w:rsidR="00FB71F3" w:rsidRPr="00FB71F3">
        <w:rPr>
          <w:rFonts w:ascii="Arial Narrow" w:hAnsi="Arial Narrow" w:cs="Arial Narrow"/>
        </w:rPr>
        <w:t xml:space="preserve">prováděna </w:t>
      </w:r>
      <w:r w:rsidR="008D7927">
        <w:rPr>
          <w:rFonts w:ascii="Arial Narrow" w:hAnsi="Arial Narrow" w:cs="Arial Narrow"/>
        </w:rPr>
        <w:t>jednou fakturou</w:t>
      </w:r>
      <w:r w:rsidR="005E7E08">
        <w:rPr>
          <w:rFonts w:ascii="Arial Narrow" w:hAnsi="Arial Narrow" w:cs="Arial Narrow"/>
        </w:rPr>
        <w:t xml:space="preserve"> po předání </w:t>
      </w:r>
      <w:r w:rsidR="005E7E08" w:rsidRPr="00E511EC">
        <w:rPr>
          <w:rFonts w:ascii="Arial Narrow" w:hAnsi="Arial Narrow" w:cs="Arial Narrow"/>
        </w:rPr>
        <w:t>a převzetí díla jako celku</w:t>
      </w:r>
      <w:r w:rsidR="005E7E08">
        <w:rPr>
          <w:rFonts w:ascii="Arial Narrow" w:hAnsi="Arial Narrow" w:cs="Arial Narrow"/>
        </w:rPr>
        <w:t xml:space="preserve">, </w:t>
      </w:r>
      <w:r w:rsidR="00FB71F3" w:rsidRPr="00E511EC">
        <w:rPr>
          <w:rFonts w:ascii="Arial Narrow" w:hAnsi="Arial Narrow" w:cs="Arial Narrow"/>
        </w:rPr>
        <w:t>splatnost faktur</w:t>
      </w:r>
      <w:r w:rsidR="005E7E08">
        <w:rPr>
          <w:rFonts w:ascii="Arial Narrow" w:hAnsi="Arial Narrow" w:cs="Arial Narrow"/>
        </w:rPr>
        <w:t>y</w:t>
      </w:r>
      <w:r w:rsidR="00FB71F3" w:rsidRPr="00E511EC">
        <w:rPr>
          <w:rFonts w:ascii="Arial Narrow" w:hAnsi="Arial Narrow" w:cs="Arial Narrow"/>
        </w:rPr>
        <w:t xml:space="preserve"> je</w:t>
      </w:r>
      <w:r w:rsidR="00FB71F3" w:rsidRPr="00E511EC">
        <w:rPr>
          <w:rFonts w:ascii="Arial Narrow" w:hAnsi="Arial Narrow" w:cs="Arial Narrow"/>
          <w:b/>
          <w:bCs/>
        </w:rPr>
        <w:t xml:space="preserve"> 30 dnů</w:t>
      </w:r>
      <w:r w:rsidR="00FB71F3" w:rsidRPr="00E511EC">
        <w:rPr>
          <w:rFonts w:ascii="Arial Narrow" w:hAnsi="Arial Narrow" w:cs="Arial Narrow"/>
        </w:rPr>
        <w:t xml:space="preserve">. </w:t>
      </w:r>
      <w:r w:rsidR="005E7E08">
        <w:rPr>
          <w:rFonts w:ascii="Arial Narrow" w:hAnsi="Arial Narrow" w:cs="Arial Narrow"/>
        </w:rPr>
        <w:t>D</w:t>
      </w:r>
      <w:r w:rsidR="00FB71F3" w:rsidRPr="00E511EC">
        <w:rPr>
          <w:rFonts w:ascii="Arial Narrow" w:hAnsi="Arial Narrow" w:cs="Arial Narrow"/>
        </w:rPr>
        <w:t>nem uskutečnění zdanitelného plnění je pak tedy den předání a převzetí díla jako celku.</w:t>
      </w:r>
    </w:p>
    <w:p w14:paraId="5B38C561" w14:textId="453675FD" w:rsidR="003159D3" w:rsidRPr="00532227" w:rsidRDefault="00B060DC">
      <w:pPr>
        <w:numPr>
          <w:ilvl w:val="0"/>
          <w:numId w:val="8"/>
        </w:numPr>
        <w:tabs>
          <w:tab w:val="left" w:pos="284"/>
        </w:tabs>
        <w:spacing w:before="120"/>
        <w:jc w:val="both"/>
        <w:rPr>
          <w:rFonts w:ascii="Arial Narrow" w:hAnsi="Arial Narrow" w:cs="Calibri"/>
        </w:rPr>
      </w:pPr>
      <w:r w:rsidRPr="00532227">
        <w:rPr>
          <w:rFonts w:ascii="Arial Narrow" w:hAnsi="Arial Narrow" w:cs="Calibri"/>
        </w:rPr>
        <w:t xml:space="preserve"> </w:t>
      </w:r>
      <w:r w:rsidRPr="00532227">
        <w:rPr>
          <w:rFonts w:ascii="Arial Narrow" w:hAnsi="Arial Narrow" w:cs="Arial Narrow"/>
        </w:rPr>
        <w:t xml:space="preserve"> </w:t>
      </w:r>
      <w:r w:rsidR="001E26FA" w:rsidRPr="00532227">
        <w:rPr>
          <w:rFonts w:ascii="Arial Narrow" w:hAnsi="Arial Narrow" w:cs="Arial Narrow"/>
        </w:rPr>
        <w:t>Kr</w:t>
      </w:r>
      <w:r w:rsidR="003159D3" w:rsidRPr="00532227">
        <w:rPr>
          <w:rFonts w:ascii="Arial Narrow" w:hAnsi="Arial Narrow" w:cs="Arial Narrow"/>
        </w:rPr>
        <w:t xml:space="preserve">omě náležitostí stanovených platnými právními předpisy pro daňový doklad bude </w:t>
      </w:r>
      <w:r w:rsidR="00D13686" w:rsidRPr="00532227">
        <w:rPr>
          <w:rFonts w:ascii="Arial Narrow" w:hAnsi="Arial Narrow" w:cs="Arial Narrow"/>
        </w:rPr>
        <w:t xml:space="preserve">prodávající </w:t>
      </w:r>
      <w:r w:rsidR="003159D3" w:rsidRPr="00532227">
        <w:rPr>
          <w:rFonts w:ascii="Arial Narrow" w:hAnsi="Arial Narrow" w:cs="Arial Narrow"/>
        </w:rPr>
        <w:t>povinen ve faktuře uvést i tyto údaje:</w:t>
      </w:r>
    </w:p>
    <w:p w14:paraId="2BF900AB" w14:textId="5CBD7C8E" w:rsidR="003159D3" w:rsidRPr="00532227" w:rsidRDefault="003159D3" w:rsidP="00E511EC">
      <w:pPr>
        <w:pStyle w:val="Smlouva-slo0"/>
        <w:numPr>
          <w:ilvl w:val="2"/>
          <w:numId w:val="3"/>
        </w:numPr>
        <w:rPr>
          <w:rFonts w:ascii="Arial Narrow" w:hAnsi="Arial Narrow" w:cs="Arial Narrow"/>
        </w:rPr>
      </w:pPr>
      <w:r w:rsidRPr="00532227">
        <w:rPr>
          <w:rFonts w:ascii="Arial Narrow" w:hAnsi="Arial Narrow" w:cs="Arial Narrow"/>
        </w:rPr>
        <w:t xml:space="preserve">číslo smlouvy </w:t>
      </w:r>
      <w:r w:rsidR="00D13686" w:rsidRPr="00532227">
        <w:rPr>
          <w:rFonts w:ascii="Arial Narrow" w:hAnsi="Arial Narrow" w:cs="Arial Narrow"/>
        </w:rPr>
        <w:t>kupujícího</w:t>
      </w:r>
      <w:r w:rsidRPr="00532227">
        <w:rPr>
          <w:rFonts w:ascii="Arial Narrow" w:hAnsi="Arial Narrow" w:cs="Arial Narrow"/>
        </w:rPr>
        <w:t xml:space="preserve">, IČ </w:t>
      </w:r>
      <w:r w:rsidR="00D13686" w:rsidRPr="00532227">
        <w:rPr>
          <w:rFonts w:ascii="Arial Narrow" w:hAnsi="Arial Narrow" w:cs="Arial Narrow"/>
        </w:rPr>
        <w:t>kupujícího</w:t>
      </w:r>
      <w:r w:rsidRPr="00532227">
        <w:rPr>
          <w:rFonts w:ascii="Arial Narrow" w:hAnsi="Arial Narrow" w:cs="Arial Narrow"/>
        </w:rPr>
        <w:t>,</w:t>
      </w:r>
    </w:p>
    <w:p w14:paraId="1413BC73" w14:textId="13EA6B63" w:rsidR="00635242" w:rsidRDefault="00635242" w:rsidP="00635242">
      <w:pPr>
        <w:pStyle w:val="Smlouva-slo0"/>
        <w:numPr>
          <w:ilvl w:val="2"/>
          <w:numId w:val="3"/>
        </w:numPr>
        <w:rPr>
          <w:rFonts w:ascii="Arial Narrow" w:hAnsi="Arial Narrow" w:cs="Arial Narrow"/>
        </w:rPr>
      </w:pPr>
      <w:r>
        <w:rPr>
          <w:rFonts w:ascii="Arial Narrow" w:hAnsi="Arial Narrow" w:cs="Arial Narrow"/>
        </w:rPr>
        <w:t xml:space="preserve">Název projektu: </w:t>
      </w:r>
      <w:r w:rsidRPr="000F4834">
        <w:rPr>
          <w:rFonts w:ascii="Arial Narrow" w:hAnsi="Arial Narrow" w:cs="Arial Narrow"/>
        </w:rPr>
        <w:t xml:space="preserve">Přístavba </w:t>
      </w:r>
      <w:r w:rsidR="00965DD8" w:rsidRPr="00965DD8">
        <w:rPr>
          <w:rFonts w:ascii="Arial Narrow" w:hAnsi="Arial Narrow" w:cs="Arial Narrow"/>
        </w:rPr>
        <w:t>Odborné učebny pro ZŠ Bílá Lhota</w:t>
      </w:r>
    </w:p>
    <w:p w14:paraId="54313508" w14:textId="0FED7310" w:rsidR="00635242" w:rsidRPr="00532227" w:rsidRDefault="00635242" w:rsidP="00635242">
      <w:pPr>
        <w:pStyle w:val="Smlouva-slo0"/>
        <w:numPr>
          <w:ilvl w:val="2"/>
          <w:numId w:val="3"/>
        </w:numPr>
        <w:rPr>
          <w:rFonts w:ascii="Arial Narrow" w:hAnsi="Arial Narrow" w:cs="Arial Narrow"/>
        </w:rPr>
      </w:pPr>
      <w:r>
        <w:rPr>
          <w:rFonts w:ascii="Arial Narrow" w:hAnsi="Arial Narrow" w:cs="Arial Narrow"/>
        </w:rPr>
        <w:t xml:space="preserve">Registrační číslo projektu: </w:t>
      </w:r>
      <w:r w:rsidR="00965DD8" w:rsidRPr="00965DD8">
        <w:rPr>
          <w:rFonts w:ascii="Arial Narrow" w:hAnsi="Arial Narrow" w:cs="Arial Narrow"/>
        </w:rPr>
        <w:t>CZ.06.05.01/00/22_048/0005091</w:t>
      </w:r>
    </w:p>
    <w:p w14:paraId="05A07236" w14:textId="6108FC9A" w:rsidR="003159D3" w:rsidRPr="00E511EC" w:rsidRDefault="003159D3" w:rsidP="00E511EC">
      <w:pPr>
        <w:pStyle w:val="Smlouva-slo0"/>
        <w:numPr>
          <w:ilvl w:val="2"/>
          <w:numId w:val="3"/>
        </w:numPr>
        <w:rPr>
          <w:rFonts w:ascii="Arial Narrow" w:hAnsi="Arial Narrow" w:cs="Arial Narrow"/>
        </w:rPr>
      </w:pPr>
      <w:r w:rsidRPr="00532227">
        <w:rPr>
          <w:rFonts w:ascii="Arial Narrow" w:hAnsi="Arial Narrow" w:cs="Arial Narrow"/>
        </w:rPr>
        <w:t xml:space="preserve">označení banky a číslo účtu, na který musí být zaplaceno (pokud je číslo účtu odlišné od čísla uvedeného v čl. I odst. 2, je </w:t>
      </w:r>
      <w:r w:rsidR="00D13686" w:rsidRPr="00532227">
        <w:rPr>
          <w:rFonts w:ascii="Arial Narrow" w:hAnsi="Arial Narrow" w:cs="Arial Narrow"/>
        </w:rPr>
        <w:t xml:space="preserve">prodávající </w:t>
      </w:r>
      <w:r w:rsidRPr="00532227">
        <w:rPr>
          <w:rFonts w:ascii="Arial Narrow" w:hAnsi="Arial Narrow" w:cs="Arial Narrow"/>
        </w:rPr>
        <w:t>povinen</w:t>
      </w:r>
      <w:r w:rsidRPr="00E511EC">
        <w:rPr>
          <w:rFonts w:ascii="Arial Narrow" w:hAnsi="Arial Narrow" w:cs="Arial Narrow"/>
        </w:rPr>
        <w:t xml:space="preserve"> o této skutečnosti v souladu s čl. II odst. 1 této smlouvy informovat </w:t>
      </w:r>
      <w:r w:rsidR="00D13686">
        <w:rPr>
          <w:rFonts w:ascii="Arial Narrow" w:hAnsi="Arial Narrow" w:cs="Arial Narrow"/>
        </w:rPr>
        <w:t>kupujícího</w:t>
      </w:r>
      <w:r w:rsidRPr="00E511EC">
        <w:rPr>
          <w:rFonts w:ascii="Arial Narrow" w:hAnsi="Arial Narrow" w:cs="Arial Narrow"/>
        </w:rPr>
        <w:t xml:space="preserve">), </w:t>
      </w:r>
    </w:p>
    <w:p w14:paraId="774A420D" w14:textId="20083894" w:rsidR="003159D3" w:rsidRPr="00E511EC" w:rsidRDefault="00D13686" w:rsidP="00E511EC">
      <w:pPr>
        <w:pStyle w:val="Smlouva-slo0"/>
        <w:numPr>
          <w:ilvl w:val="2"/>
          <w:numId w:val="3"/>
        </w:numPr>
        <w:rPr>
          <w:rFonts w:ascii="Arial Narrow" w:hAnsi="Arial Narrow" w:cs="Arial Narrow"/>
        </w:rPr>
      </w:pPr>
      <w:r>
        <w:rPr>
          <w:rFonts w:ascii="Arial Narrow" w:hAnsi="Arial Narrow" w:cs="Arial Narrow"/>
        </w:rPr>
        <w:t xml:space="preserve">prodávající </w:t>
      </w:r>
      <w:r w:rsidR="003159D3" w:rsidRPr="00E511EC">
        <w:rPr>
          <w:rFonts w:ascii="Arial Narrow" w:hAnsi="Arial Narrow" w:cs="Arial Narrow"/>
        </w:rPr>
        <w:t>se zavazuje použít na faktuře bankovní účet zveřejněný v registru plátců podle § 96 zákona č. 235/2004 Sb., o dani z přidané hodnoty, ve znění pozdějších předpisů,</w:t>
      </w:r>
    </w:p>
    <w:p w14:paraId="76D4F504" w14:textId="77777777" w:rsidR="003159D3" w:rsidRPr="00E511EC" w:rsidRDefault="003159D3" w:rsidP="00E511EC">
      <w:pPr>
        <w:pStyle w:val="Smlouva-slo0"/>
        <w:numPr>
          <w:ilvl w:val="2"/>
          <w:numId w:val="3"/>
        </w:numPr>
        <w:rPr>
          <w:rFonts w:ascii="Arial Narrow" w:hAnsi="Arial Narrow" w:cs="Arial Narrow"/>
        </w:rPr>
      </w:pPr>
      <w:r w:rsidRPr="00E511EC">
        <w:rPr>
          <w:rFonts w:ascii="Arial Narrow" w:hAnsi="Arial Narrow" w:cs="Arial Narrow"/>
        </w:rPr>
        <w:t>v případě, že bude akce financovaná v rámci dotačního programu, pak informaci o projektu,</w:t>
      </w:r>
    </w:p>
    <w:p w14:paraId="62C883E0" w14:textId="77777777" w:rsidR="003159D3" w:rsidRPr="00E511EC" w:rsidRDefault="003159D3" w:rsidP="00E511EC">
      <w:pPr>
        <w:pStyle w:val="Smlouva-slo0"/>
        <w:numPr>
          <w:ilvl w:val="2"/>
          <w:numId w:val="3"/>
        </w:numPr>
        <w:rPr>
          <w:rFonts w:ascii="Arial Narrow" w:hAnsi="Arial Narrow" w:cs="Arial Narrow"/>
        </w:rPr>
      </w:pPr>
      <w:r w:rsidRPr="00E511EC">
        <w:rPr>
          <w:rFonts w:ascii="Arial Narrow" w:hAnsi="Arial Narrow" w:cs="Arial Narrow"/>
        </w:rPr>
        <w:t>lhůtu splatnosti faktury,</w:t>
      </w:r>
    </w:p>
    <w:p w14:paraId="41781818" w14:textId="77777777" w:rsidR="003159D3" w:rsidRPr="00E511EC" w:rsidRDefault="003159D3" w:rsidP="00E511EC">
      <w:pPr>
        <w:pStyle w:val="Smlouva-slo0"/>
        <w:numPr>
          <w:ilvl w:val="2"/>
          <w:numId w:val="3"/>
        </w:numPr>
        <w:rPr>
          <w:rFonts w:ascii="Arial Narrow" w:hAnsi="Arial Narrow" w:cs="Arial Narrow"/>
        </w:rPr>
      </w:pPr>
      <w:r w:rsidRPr="00E511EC">
        <w:rPr>
          <w:rFonts w:ascii="Arial Narrow" w:hAnsi="Arial Narrow" w:cs="Arial Narrow"/>
        </w:rPr>
        <w:t>označení osoby, která fakturu vyhotovila, včetně jejího podpisu a kontaktního telefonu,</w:t>
      </w:r>
    </w:p>
    <w:p w14:paraId="374123E4" w14:textId="292C9A13" w:rsidR="003159D3" w:rsidRPr="00E511EC" w:rsidRDefault="003159D3" w:rsidP="00E511EC">
      <w:pPr>
        <w:pStyle w:val="Smlouva-slo0"/>
        <w:numPr>
          <w:ilvl w:val="2"/>
          <w:numId w:val="3"/>
        </w:numPr>
        <w:rPr>
          <w:rFonts w:ascii="Arial Narrow" w:hAnsi="Arial Narrow" w:cs="Arial Narrow"/>
        </w:rPr>
      </w:pPr>
      <w:r w:rsidRPr="00E511EC">
        <w:rPr>
          <w:rFonts w:ascii="Arial Narrow" w:hAnsi="Arial Narrow" w:cs="Arial Narrow"/>
        </w:rPr>
        <w:t xml:space="preserve">soupis provedených </w:t>
      </w:r>
      <w:r w:rsidR="001351AE">
        <w:rPr>
          <w:rFonts w:ascii="Arial Narrow" w:hAnsi="Arial Narrow" w:cs="Arial Narrow"/>
        </w:rPr>
        <w:t xml:space="preserve">dodávek a </w:t>
      </w:r>
      <w:r w:rsidRPr="00E511EC">
        <w:rPr>
          <w:rFonts w:ascii="Arial Narrow" w:hAnsi="Arial Narrow" w:cs="Arial Narrow"/>
        </w:rPr>
        <w:t xml:space="preserve">prací schválený </w:t>
      </w:r>
      <w:r w:rsidR="001351AE">
        <w:rPr>
          <w:rFonts w:ascii="Arial Narrow" w:hAnsi="Arial Narrow" w:cs="Arial Narrow"/>
        </w:rPr>
        <w:t>kupujícím</w:t>
      </w:r>
      <w:r w:rsidR="00635242">
        <w:rPr>
          <w:rFonts w:ascii="Arial Narrow" w:hAnsi="Arial Narrow" w:cs="Arial Narrow"/>
        </w:rPr>
        <w:t>.</w:t>
      </w:r>
    </w:p>
    <w:p w14:paraId="2236415A" w14:textId="181D23E0" w:rsidR="008B700E" w:rsidRPr="005E7E08" w:rsidRDefault="008B700E" w:rsidP="00A03882">
      <w:pPr>
        <w:numPr>
          <w:ilvl w:val="0"/>
          <w:numId w:val="8"/>
        </w:numPr>
        <w:tabs>
          <w:tab w:val="left" w:pos="284"/>
        </w:tabs>
        <w:spacing w:before="120"/>
        <w:jc w:val="both"/>
        <w:rPr>
          <w:rFonts w:ascii="Arial Narrow" w:hAnsi="Arial Narrow" w:cs="Arial Narrow"/>
        </w:rPr>
      </w:pPr>
      <w:r w:rsidRPr="005E7E08">
        <w:rPr>
          <w:rFonts w:ascii="Arial Narrow" w:hAnsi="Arial Narrow" w:cs="Arial Narrow"/>
        </w:rPr>
        <w:tab/>
        <w:t>Nebude-li dodavatel fakturovat prostřednictvím elektronické faktury odpovídající evropskému standardu, provede dodavatel doručení faktur osobně oproti podpisu zmocněné osoby kupujícího nebo doručenkou prostřednictvím provozovatele poštovních služeb.</w:t>
      </w:r>
    </w:p>
    <w:p w14:paraId="54F8AC7F" w14:textId="304CDB8E" w:rsidR="003159D3" w:rsidRPr="005E7E08" w:rsidRDefault="008B700E" w:rsidP="005E7E08">
      <w:pPr>
        <w:numPr>
          <w:ilvl w:val="0"/>
          <w:numId w:val="8"/>
        </w:numPr>
        <w:tabs>
          <w:tab w:val="left" w:pos="284"/>
        </w:tabs>
        <w:spacing w:before="120"/>
        <w:jc w:val="both"/>
        <w:rPr>
          <w:rFonts w:ascii="Arial Narrow" w:hAnsi="Arial Narrow" w:cs="Arial Narrow"/>
        </w:rPr>
      </w:pPr>
      <w:r>
        <w:rPr>
          <w:rFonts w:ascii="Arial Narrow" w:hAnsi="Arial Narrow" w:cs="Arial Narrow"/>
        </w:rPr>
        <w:t xml:space="preserve"> </w:t>
      </w:r>
      <w:r>
        <w:rPr>
          <w:rFonts w:ascii="Arial Narrow" w:hAnsi="Arial Narrow" w:cs="Arial Narrow"/>
        </w:rPr>
        <w:tab/>
      </w:r>
      <w:r w:rsidR="003159D3" w:rsidRPr="00E511EC">
        <w:rPr>
          <w:rFonts w:ascii="Arial Narrow" w:hAnsi="Arial Narrow" w:cs="Arial Narrow"/>
        </w:rPr>
        <w:t>Fakturovan</w:t>
      </w:r>
      <w:r w:rsidR="005E7E08">
        <w:rPr>
          <w:rFonts w:ascii="Arial Narrow" w:hAnsi="Arial Narrow" w:cs="Arial Narrow"/>
        </w:rPr>
        <w:t>á</w:t>
      </w:r>
      <w:r w:rsidR="003159D3" w:rsidRPr="00E511EC">
        <w:rPr>
          <w:rFonts w:ascii="Arial Narrow" w:hAnsi="Arial Narrow" w:cs="Arial Narrow"/>
        </w:rPr>
        <w:t xml:space="preserve"> částk</w:t>
      </w:r>
      <w:r w:rsidR="005E7E08">
        <w:rPr>
          <w:rFonts w:ascii="Arial Narrow" w:hAnsi="Arial Narrow" w:cs="Arial Narrow"/>
        </w:rPr>
        <w:t>a</w:t>
      </w:r>
      <w:r w:rsidR="003159D3" w:rsidRPr="00E511EC">
        <w:rPr>
          <w:rFonts w:ascii="Arial Narrow" w:hAnsi="Arial Narrow" w:cs="Arial Narrow"/>
        </w:rPr>
        <w:t xml:space="preserve"> nebud</w:t>
      </w:r>
      <w:r w:rsidR="005E7E08">
        <w:rPr>
          <w:rFonts w:ascii="Arial Narrow" w:hAnsi="Arial Narrow" w:cs="Arial Narrow"/>
        </w:rPr>
        <w:t>e</w:t>
      </w:r>
      <w:r w:rsidR="003159D3" w:rsidRPr="00E511EC">
        <w:rPr>
          <w:rFonts w:ascii="Arial Narrow" w:hAnsi="Arial Narrow" w:cs="Arial Narrow"/>
        </w:rPr>
        <w:t xml:space="preserve"> na daňov</w:t>
      </w:r>
      <w:r w:rsidR="005E7E08">
        <w:rPr>
          <w:rFonts w:ascii="Arial Narrow" w:hAnsi="Arial Narrow" w:cs="Arial Narrow"/>
        </w:rPr>
        <w:t>ém</w:t>
      </w:r>
      <w:r w:rsidR="003159D3" w:rsidRPr="00E511EC">
        <w:rPr>
          <w:rFonts w:ascii="Arial Narrow" w:hAnsi="Arial Narrow" w:cs="Arial Narrow"/>
        </w:rPr>
        <w:t xml:space="preserve"> doklad</w:t>
      </w:r>
      <w:r w:rsidR="005E7E08">
        <w:rPr>
          <w:rFonts w:ascii="Arial Narrow" w:hAnsi="Arial Narrow" w:cs="Arial Narrow"/>
        </w:rPr>
        <w:t>u</w:t>
      </w:r>
      <w:r w:rsidR="003159D3" w:rsidRPr="00E511EC">
        <w:rPr>
          <w:rFonts w:ascii="Arial Narrow" w:hAnsi="Arial Narrow" w:cs="Arial Narrow"/>
        </w:rPr>
        <w:t xml:space="preserve"> zaokrouhl</w:t>
      </w:r>
      <w:r w:rsidR="005E7E08">
        <w:rPr>
          <w:rFonts w:ascii="Arial Narrow" w:hAnsi="Arial Narrow" w:cs="Arial Narrow"/>
        </w:rPr>
        <w:t>ena</w:t>
      </w:r>
      <w:r w:rsidR="003159D3" w:rsidRPr="00E511EC">
        <w:rPr>
          <w:rFonts w:ascii="Arial Narrow" w:hAnsi="Arial Narrow" w:cs="Arial Narrow"/>
        </w:rPr>
        <w:t xml:space="preserve"> a bud</w:t>
      </w:r>
      <w:r w:rsidR="005E7E08">
        <w:rPr>
          <w:rFonts w:ascii="Arial Narrow" w:hAnsi="Arial Narrow" w:cs="Arial Narrow"/>
        </w:rPr>
        <w:t>e</w:t>
      </w:r>
      <w:r w:rsidR="003159D3" w:rsidRPr="00E511EC">
        <w:rPr>
          <w:rFonts w:ascii="Arial Narrow" w:hAnsi="Arial Narrow" w:cs="Arial Narrow"/>
        </w:rPr>
        <w:t xml:space="preserve"> uváděn</w:t>
      </w:r>
      <w:r w:rsidR="005E7E08">
        <w:rPr>
          <w:rFonts w:ascii="Arial Narrow" w:hAnsi="Arial Narrow" w:cs="Arial Narrow"/>
        </w:rPr>
        <w:t>a</w:t>
      </w:r>
      <w:r w:rsidR="003159D3" w:rsidRPr="00E511EC">
        <w:rPr>
          <w:rFonts w:ascii="Arial Narrow" w:hAnsi="Arial Narrow" w:cs="Arial Narrow"/>
        </w:rPr>
        <w:t xml:space="preserve"> s přesností na haléře.</w:t>
      </w:r>
    </w:p>
    <w:p w14:paraId="563C70E7" w14:textId="3966D828" w:rsidR="003159D3" w:rsidRPr="00E511EC" w:rsidRDefault="003852FD">
      <w:pPr>
        <w:numPr>
          <w:ilvl w:val="0"/>
          <w:numId w:val="8"/>
        </w:numPr>
        <w:tabs>
          <w:tab w:val="left" w:pos="284"/>
        </w:tabs>
        <w:spacing w:before="120"/>
        <w:jc w:val="both"/>
        <w:rPr>
          <w:rFonts w:ascii="Arial Narrow" w:hAnsi="Arial Narrow" w:cs="Arial Narrow"/>
        </w:rPr>
      </w:pPr>
      <w:r>
        <w:rPr>
          <w:rFonts w:ascii="Arial Narrow" w:hAnsi="Arial Narrow" w:cs="Arial Narrow"/>
        </w:rPr>
        <w:t xml:space="preserve"> </w:t>
      </w:r>
      <w:r>
        <w:rPr>
          <w:rFonts w:ascii="Arial Narrow" w:hAnsi="Arial Narrow" w:cs="Arial Narrow"/>
        </w:rPr>
        <w:tab/>
      </w:r>
      <w:r w:rsidR="008215BE">
        <w:rPr>
          <w:rFonts w:ascii="Arial Narrow" w:hAnsi="Arial Narrow" w:cs="Arial Narrow"/>
        </w:rPr>
        <w:t xml:space="preserve">Kupující </w:t>
      </w:r>
      <w:r w:rsidR="003159D3" w:rsidRPr="00E511EC">
        <w:rPr>
          <w:rFonts w:ascii="Arial Narrow" w:hAnsi="Arial Narrow" w:cs="Arial Narrow"/>
        </w:rPr>
        <w:t>je oprávněn vadnou fakturu před uplynutím lhůty splatnosti vrátit druhé smluvní straně bez zaplacení k provedení opravy v těchto případech:</w:t>
      </w:r>
    </w:p>
    <w:p w14:paraId="67C4249C" w14:textId="120B398E" w:rsidR="003159D3" w:rsidRPr="00E511EC" w:rsidRDefault="003159D3">
      <w:pPr>
        <w:pStyle w:val="Smlouva-slo0"/>
        <w:numPr>
          <w:ilvl w:val="0"/>
          <w:numId w:val="24"/>
        </w:numPr>
        <w:rPr>
          <w:rFonts w:ascii="Arial Narrow" w:hAnsi="Arial Narrow" w:cs="Arial Narrow"/>
        </w:rPr>
      </w:pPr>
      <w:r w:rsidRPr="00E511EC">
        <w:rPr>
          <w:rFonts w:ascii="Arial Narrow" w:hAnsi="Arial Narrow" w:cs="Arial Narrow"/>
        </w:rPr>
        <w:t>nebude-li faktura obsahovat některou povinnou nebo dohodnutou náležitost nebo bude-li chybně vyúčtována cena za část d</w:t>
      </w:r>
      <w:r w:rsidR="003B0576">
        <w:rPr>
          <w:rFonts w:ascii="Arial Narrow" w:hAnsi="Arial Narrow" w:cs="Arial Narrow"/>
        </w:rPr>
        <w:t>odávek</w:t>
      </w:r>
      <w:r w:rsidRPr="00E511EC">
        <w:rPr>
          <w:rFonts w:ascii="Arial Narrow" w:hAnsi="Arial Narrow" w:cs="Arial Narrow"/>
        </w:rPr>
        <w:t>,</w:t>
      </w:r>
    </w:p>
    <w:p w14:paraId="6ABD5494" w14:textId="1927972D" w:rsidR="003159D3" w:rsidRPr="00E511EC" w:rsidRDefault="003159D3">
      <w:pPr>
        <w:pStyle w:val="Smlouva-slo0"/>
        <w:numPr>
          <w:ilvl w:val="0"/>
          <w:numId w:val="24"/>
        </w:numPr>
        <w:ind w:hanging="397"/>
        <w:rPr>
          <w:rFonts w:ascii="Arial Narrow" w:hAnsi="Arial Narrow" w:cs="Arial Narrow"/>
        </w:rPr>
      </w:pPr>
      <w:r w:rsidRPr="00E511EC">
        <w:rPr>
          <w:rFonts w:ascii="Arial Narrow" w:hAnsi="Arial Narrow" w:cs="Arial Narrow"/>
        </w:rPr>
        <w:t xml:space="preserve">budou-li vyúčtovány práce, které nebyly provedeny či nebyly potvrzeny oprávněným zástupcem </w:t>
      </w:r>
      <w:r w:rsidR="00B41C21">
        <w:rPr>
          <w:rFonts w:ascii="Arial Narrow" w:hAnsi="Arial Narrow" w:cs="Arial Narrow"/>
        </w:rPr>
        <w:t>kupujícího</w:t>
      </w:r>
      <w:r w:rsidRPr="00E511EC">
        <w:rPr>
          <w:rFonts w:ascii="Arial Narrow" w:hAnsi="Arial Narrow" w:cs="Arial Narrow"/>
        </w:rPr>
        <w:t>,</w:t>
      </w:r>
    </w:p>
    <w:p w14:paraId="6E7269DF" w14:textId="6E98FF2D" w:rsidR="003159D3" w:rsidRDefault="003159D3" w:rsidP="00B060DC">
      <w:pPr>
        <w:pStyle w:val="Smlouva-slo0"/>
        <w:ind w:left="340" w:hanging="17"/>
        <w:rPr>
          <w:rFonts w:ascii="Arial Narrow" w:hAnsi="Arial Narrow" w:cs="Arial Narrow"/>
        </w:rPr>
      </w:pPr>
      <w:r w:rsidRPr="00E511EC">
        <w:rPr>
          <w:rFonts w:ascii="Arial Narrow" w:hAnsi="Arial Narrow" w:cs="Arial Narrow"/>
        </w:rPr>
        <w:t xml:space="preserve">Ve vrácené faktuře </w:t>
      </w:r>
      <w:r w:rsidR="008215BE">
        <w:rPr>
          <w:rFonts w:ascii="Arial Narrow" w:hAnsi="Arial Narrow" w:cs="Arial Narrow"/>
        </w:rPr>
        <w:t xml:space="preserve">kupující </w:t>
      </w:r>
      <w:r w:rsidRPr="00E511EC">
        <w:rPr>
          <w:rFonts w:ascii="Arial Narrow" w:hAnsi="Arial Narrow" w:cs="Arial Narrow"/>
        </w:rPr>
        <w:t xml:space="preserve">vyznačí důvod vrácení. </w:t>
      </w:r>
      <w:r w:rsidR="008215BE">
        <w:rPr>
          <w:rFonts w:ascii="Arial Narrow" w:hAnsi="Arial Narrow" w:cs="Arial Narrow"/>
        </w:rPr>
        <w:t>Dodavatel</w:t>
      </w:r>
      <w:r w:rsidRPr="00E511EC">
        <w:rPr>
          <w:rFonts w:ascii="Arial Narrow" w:hAnsi="Arial Narrow" w:cs="Arial Narrow"/>
        </w:rPr>
        <w:t xml:space="preserve"> provede opravu vystavením nové faktury. Vrátí-li </w:t>
      </w:r>
      <w:r w:rsidR="008215BE">
        <w:rPr>
          <w:rFonts w:ascii="Arial Narrow" w:hAnsi="Arial Narrow" w:cs="Arial Narrow"/>
        </w:rPr>
        <w:t>kupující</w:t>
      </w:r>
      <w:r w:rsidRPr="00E511EC">
        <w:rPr>
          <w:rFonts w:ascii="Arial Narrow" w:hAnsi="Arial Narrow" w:cs="Arial Narrow"/>
        </w:rPr>
        <w:t xml:space="preserve"> vadnou fakturu </w:t>
      </w:r>
      <w:r w:rsidR="008215BE">
        <w:rPr>
          <w:rFonts w:ascii="Arial Narrow" w:hAnsi="Arial Narrow" w:cs="Arial Narrow"/>
        </w:rPr>
        <w:t>dodavateli</w:t>
      </w:r>
      <w:r w:rsidRPr="00E511EC">
        <w:rPr>
          <w:rFonts w:ascii="Arial Narrow" w:hAnsi="Arial Narrow" w:cs="Arial Narrow"/>
        </w:rPr>
        <w:t xml:space="preserve">, přestává běžet původní lhůta splatnosti. Celá </w:t>
      </w:r>
      <w:r w:rsidRPr="00E511EC">
        <w:rPr>
          <w:rFonts w:ascii="Arial Narrow" w:hAnsi="Arial Narrow" w:cs="Arial Narrow"/>
        </w:rPr>
        <w:lastRenderedPageBreak/>
        <w:t xml:space="preserve">lhůta splatnosti běží opět ode dne doručení nově vyhotovené faktury </w:t>
      </w:r>
      <w:r w:rsidR="008215BE">
        <w:rPr>
          <w:rFonts w:ascii="Arial Narrow" w:hAnsi="Arial Narrow" w:cs="Arial Narrow"/>
        </w:rPr>
        <w:t>kupujícímu</w:t>
      </w:r>
      <w:r w:rsidRPr="00E511EC">
        <w:rPr>
          <w:rFonts w:ascii="Arial Narrow" w:hAnsi="Arial Narrow" w:cs="Arial Narrow"/>
        </w:rPr>
        <w:t>.</w:t>
      </w:r>
    </w:p>
    <w:p w14:paraId="6242015A" w14:textId="34C91D11" w:rsidR="003159D3" w:rsidRPr="00E511EC" w:rsidRDefault="003852FD">
      <w:pPr>
        <w:numPr>
          <w:ilvl w:val="0"/>
          <w:numId w:val="8"/>
        </w:numPr>
        <w:tabs>
          <w:tab w:val="left" w:pos="284"/>
        </w:tabs>
        <w:spacing w:before="120"/>
        <w:jc w:val="both"/>
        <w:rPr>
          <w:rFonts w:ascii="Arial Narrow" w:hAnsi="Arial Narrow" w:cs="Arial Narrow"/>
        </w:rPr>
      </w:pPr>
      <w:r>
        <w:rPr>
          <w:rFonts w:ascii="Arial Narrow" w:hAnsi="Arial Narrow" w:cs="Arial Narrow"/>
        </w:rPr>
        <w:t xml:space="preserve"> </w:t>
      </w:r>
      <w:r>
        <w:rPr>
          <w:rFonts w:ascii="Arial Narrow" w:hAnsi="Arial Narrow" w:cs="Arial Narrow"/>
        </w:rPr>
        <w:tab/>
      </w:r>
      <w:r w:rsidR="003159D3" w:rsidRPr="00E511EC">
        <w:rPr>
          <w:rFonts w:ascii="Arial Narrow" w:hAnsi="Arial Narrow" w:cs="Arial Narrow"/>
        </w:rPr>
        <w:t xml:space="preserve">Povinnost zaplatit cenu je splněna dnem odepsání příslušné částky z účtu </w:t>
      </w:r>
      <w:r w:rsidR="004175E4">
        <w:rPr>
          <w:rFonts w:ascii="Arial Narrow" w:hAnsi="Arial Narrow" w:cs="Arial Narrow"/>
        </w:rPr>
        <w:t>kupujícího</w:t>
      </w:r>
      <w:r w:rsidR="003159D3" w:rsidRPr="00E511EC">
        <w:rPr>
          <w:rFonts w:ascii="Arial Narrow" w:hAnsi="Arial Narrow" w:cs="Arial Narrow"/>
        </w:rPr>
        <w:t>.</w:t>
      </w:r>
    </w:p>
    <w:p w14:paraId="193AB75C" w14:textId="5A8AA42B" w:rsidR="003159D3" w:rsidRDefault="003852FD">
      <w:pPr>
        <w:numPr>
          <w:ilvl w:val="0"/>
          <w:numId w:val="8"/>
        </w:numPr>
        <w:tabs>
          <w:tab w:val="left" w:pos="284"/>
        </w:tabs>
        <w:spacing w:before="120"/>
        <w:jc w:val="both"/>
        <w:rPr>
          <w:rFonts w:ascii="Arial Narrow" w:hAnsi="Arial Narrow" w:cs="Arial Narrow"/>
        </w:rPr>
      </w:pPr>
      <w:r>
        <w:rPr>
          <w:rFonts w:ascii="Arial Narrow" w:hAnsi="Arial Narrow" w:cs="Arial Narrow"/>
        </w:rPr>
        <w:t xml:space="preserve"> </w:t>
      </w:r>
      <w:r>
        <w:rPr>
          <w:rFonts w:ascii="Arial Narrow" w:hAnsi="Arial Narrow" w:cs="Arial Narrow"/>
        </w:rPr>
        <w:tab/>
      </w:r>
      <w:r w:rsidR="004175E4">
        <w:rPr>
          <w:rFonts w:ascii="Arial Narrow" w:hAnsi="Arial Narrow" w:cs="Arial Narrow"/>
        </w:rPr>
        <w:t>Kupuj</w:t>
      </w:r>
      <w:r w:rsidR="00C3400D">
        <w:rPr>
          <w:rFonts w:ascii="Arial Narrow" w:hAnsi="Arial Narrow" w:cs="Arial Narrow"/>
        </w:rPr>
        <w:t>í</w:t>
      </w:r>
      <w:r w:rsidR="004175E4">
        <w:rPr>
          <w:rFonts w:ascii="Arial Narrow" w:hAnsi="Arial Narrow" w:cs="Arial Narrow"/>
        </w:rPr>
        <w:t>cí</w:t>
      </w:r>
      <w:r w:rsidR="003159D3" w:rsidRPr="00E511EC">
        <w:rPr>
          <w:rFonts w:ascii="Arial Narrow" w:hAnsi="Arial Narrow" w:cs="Arial Narrow"/>
        </w:rPr>
        <w:t xml:space="preserve"> je oprávněn pozastavit financování v případě, že </w:t>
      </w:r>
      <w:r w:rsidR="00C3400D">
        <w:rPr>
          <w:rFonts w:ascii="Arial Narrow" w:hAnsi="Arial Narrow" w:cs="Arial Narrow"/>
        </w:rPr>
        <w:t>dodavatel</w:t>
      </w:r>
      <w:r w:rsidR="003159D3" w:rsidRPr="00E511EC">
        <w:rPr>
          <w:rFonts w:ascii="Arial Narrow" w:hAnsi="Arial Narrow" w:cs="Arial Narrow"/>
        </w:rPr>
        <w:t xml:space="preserve"> bezdůvodně přeruší </w:t>
      </w:r>
      <w:r w:rsidR="00C3400D">
        <w:rPr>
          <w:rFonts w:ascii="Arial Narrow" w:hAnsi="Arial Narrow" w:cs="Arial Narrow"/>
        </w:rPr>
        <w:t>dodávky/</w:t>
      </w:r>
      <w:r w:rsidR="003159D3" w:rsidRPr="00E511EC">
        <w:rPr>
          <w:rFonts w:ascii="Arial Narrow" w:hAnsi="Arial Narrow" w:cs="Arial Narrow"/>
        </w:rPr>
        <w:t xml:space="preserve">práce nebo práce bude provádět v rozporu s projektovou dokumentací, smlouvou nebo pokyny </w:t>
      </w:r>
      <w:r w:rsidR="0084564C">
        <w:rPr>
          <w:rFonts w:ascii="Arial Narrow" w:hAnsi="Arial Narrow" w:cs="Arial Narrow"/>
        </w:rPr>
        <w:t>kupujícího</w:t>
      </w:r>
      <w:r w:rsidR="003159D3" w:rsidRPr="00E511EC">
        <w:rPr>
          <w:rFonts w:ascii="Arial Narrow" w:hAnsi="Arial Narrow" w:cs="Arial Narrow"/>
        </w:rPr>
        <w:t>.</w:t>
      </w:r>
    </w:p>
    <w:p w14:paraId="7C98F9D8" w14:textId="6051162F" w:rsidR="003159D3" w:rsidRPr="00E511EC" w:rsidRDefault="003852FD">
      <w:pPr>
        <w:numPr>
          <w:ilvl w:val="0"/>
          <w:numId w:val="8"/>
        </w:numPr>
        <w:tabs>
          <w:tab w:val="left" w:pos="284"/>
        </w:tabs>
        <w:spacing w:before="120"/>
        <w:jc w:val="both"/>
        <w:rPr>
          <w:rFonts w:ascii="Arial Narrow" w:hAnsi="Arial Narrow" w:cs="Arial Narrow"/>
        </w:rPr>
      </w:pPr>
      <w:r>
        <w:rPr>
          <w:rFonts w:ascii="Arial Narrow" w:hAnsi="Arial Narrow" w:cs="Arial Narrow"/>
        </w:rPr>
        <w:t xml:space="preserve"> </w:t>
      </w:r>
      <w:r>
        <w:rPr>
          <w:rFonts w:ascii="Arial Narrow" w:hAnsi="Arial Narrow" w:cs="Arial Narrow"/>
        </w:rPr>
        <w:tab/>
      </w:r>
      <w:r w:rsidR="003159D3" w:rsidRPr="00E511EC">
        <w:rPr>
          <w:rFonts w:ascii="Arial Narrow" w:hAnsi="Arial Narrow" w:cs="Arial Narrow"/>
        </w:rPr>
        <w:t xml:space="preserve">Za nesprávně vystavené daňové doklady a tím i nutnost případného podání dodatečného přiznání a pozdní úhrady daně bude na </w:t>
      </w:r>
      <w:r w:rsidR="006B6444">
        <w:rPr>
          <w:rFonts w:ascii="Arial Narrow" w:hAnsi="Arial Narrow" w:cs="Arial Narrow"/>
        </w:rPr>
        <w:t>dodavateli</w:t>
      </w:r>
      <w:r w:rsidR="003159D3" w:rsidRPr="00E511EC">
        <w:rPr>
          <w:rFonts w:ascii="Arial Narrow" w:hAnsi="Arial Narrow" w:cs="Arial Narrow"/>
        </w:rPr>
        <w:t xml:space="preserve"> uplatněna sankce ve výši </w:t>
      </w:r>
      <w:proofErr w:type="spellStart"/>
      <w:r w:rsidR="003159D3" w:rsidRPr="00E511EC">
        <w:rPr>
          <w:rFonts w:ascii="Arial Narrow" w:hAnsi="Arial Narrow" w:cs="Arial Narrow"/>
        </w:rPr>
        <w:t>repo</w:t>
      </w:r>
      <w:proofErr w:type="spellEnd"/>
      <w:r w:rsidR="003159D3" w:rsidRPr="00E511EC">
        <w:rPr>
          <w:rFonts w:ascii="Arial Narrow" w:hAnsi="Arial Narrow" w:cs="Arial Narrow"/>
        </w:rPr>
        <w:t xml:space="preserve"> sazba + 15 % bodu za každý den prodlení s úhradou daně podle § 252 z. č. 280/2009 Sb. daňový řád.</w:t>
      </w:r>
    </w:p>
    <w:p w14:paraId="6536774D" w14:textId="77777777" w:rsidR="00927B2C" w:rsidRDefault="00927B2C" w:rsidP="00604604">
      <w:pPr>
        <w:pStyle w:val="Smlouva-slo0"/>
        <w:tabs>
          <w:tab w:val="left" w:pos="426"/>
        </w:tabs>
        <w:spacing w:line="240" w:lineRule="auto"/>
        <w:ind w:firstLine="340"/>
        <w:rPr>
          <w:rFonts w:ascii="Arial Narrow" w:hAnsi="Arial Narrow" w:cs="Arial Narrow"/>
        </w:rPr>
      </w:pPr>
    </w:p>
    <w:p w14:paraId="6536774F" w14:textId="77777777" w:rsidR="00927B2C" w:rsidRPr="00FD20C0" w:rsidRDefault="00927B2C" w:rsidP="003C7A49">
      <w:pPr>
        <w:pStyle w:val="Smlouva-slo0"/>
        <w:tabs>
          <w:tab w:val="left" w:pos="426"/>
        </w:tabs>
        <w:spacing w:before="0" w:line="240" w:lineRule="auto"/>
        <w:ind w:left="340"/>
        <w:jc w:val="center"/>
        <w:rPr>
          <w:rFonts w:ascii="Arial Narrow" w:hAnsi="Arial Narrow" w:cs="Arial Narrow"/>
          <w:b/>
          <w:bCs/>
        </w:rPr>
      </w:pPr>
      <w:r w:rsidRPr="00FD20C0">
        <w:rPr>
          <w:rFonts w:ascii="Arial Narrow" w:hAnsi="Arial Narrow" w:cs="Arial Narrow"/>
          <w:b/>
          <w:bCs/>
        </w:rPr>
        <w:t>V</w:t>
      </w:r>
      <w:r>
        <w:rPr>
          <w:rFonts w:ascii="Arial Narrow" w:hAnsi="Arial Narrow" w:cs="Arial Narrow"/>
          <w:b/>
          <w:bCs/>
        </w:rPr>
        <w:t>I</w:t>
      </w:r>
      <w:r w:rsidRPr="00FD20C0">
        <w:rPr>
          <w:rFonts w:ascii="Arial Narrow" w:hAnsi="Arial Narrow" w:cs="Arial Narrow"/>
          <w:b/>
          <w:bCs/>
        </w:rPr>
        <w:t>I.</w:t>
      </w:r>
    </w:p>
    <w:p w14:paraId="23EB2B52" w14:textId="5FC44DD6" w:rsidR="00E858AB" w:rsidRDefault="00927B2C" w:rsidP="00E858AB">
      <w:pPr>
        <w:jc w:val="center"/>
        <w:rPr>
          <w:rFonts w:ascii="Arial Narrow" w:hAnsi="Arial Narrow" w:cs="Arial Narrow"/>
          <w:b/>
          <w:bCs/>
        </w:rPr>
      </w:pPr>
      <w:r w:rsidRPr="00FD20C0">
        <w:rPr>
          <w:rFonts w:ascii="Arial Narrow" w:hAnsi="Arial Narrow" w:cs="Arial Narrow"/>
          <w:b/>
          <w:bCs/>
        </w:rPr>
        <w:t>Práva a povinnosti</w:t>
      </w:r>
      <w:r>
        <w:rPr>
          <w:rFonts w:ascii="Arial Narrow" w:hAnsi="Arial Narrow" w:cs="Arial Narrow"/>
          <w:b/>
          <w:bCs/>
        </w:rPr>
        <w:t xml:space="preserve"> smluvních stran</w:t>
      </w:r>
    </w:p>
    <w:p w14:paraId="65367755" w14:textId="50E13FC6" w:rsidR="00927B2C" w:rsidRPr="00E511EC" w:rsidRDefault="00927B2C" w:rsidP="00764BAD">
      <w:pPr>
        <w:numPr>
          <w:ilvl w:val="0"/>
          <w:numId w:val="2"/>
        </w:numPr>
        <w:tabs>
          <w:tab w:val="left" w:pos="851"/>
        </w:tabs>
        <w:spacing w:before="120"/>
        <w:ind w:left="357"/>
        <w:jc w:val="both"/>
        <w:rPr>
          <w:rFonts w:ascii="Arial Narrow" w:hAnsi="Arial Narrow" w:cs="Arial Narrow"/>
        </w:rPr>
      </w:pPr>
      <w:r w:rsidRPr="00E511EC">
        <w:rPr>
          <w:rFonts w:ascii="Arial Narrow" w:hAnsi="Arial Narrow" w:cs="Arial Narrow"/>
        </w:rPr>
        <w:t>Prodávající se zavazuje spolupracovat s kupujícím a poskytovat mu veškerou nutnou součinnost potřebnou pro řádné plnění předmětu této smlouvy. Prodávající je povinen písemně informovat kupujícího o veškerých skutečnostech, které jsou nebo mohou být důležité pro plnění této smlouvy.</w:t>
      </w:r>
    </w:p>
    <w:p w14:paraId="65367757" w14:textId="3ECBA348" w:rsidR="00927B2C" w:rsidRPr="00E511EC" w:rsidRDefault="00927B2C" w:rsidP="00BB344C">
      <w:pPr>
        <w:numPr>
          <w:ilvl w:val="0"/>
          <w:numId w:val="2"/>
        </w:numPr>
        <w:tabs>
          <w:tab w:val="left" w:pos="851"/>
        </w:tabs>
        <w:spacing w:before="120"/>
        <w:ind w:left="357"/>
        <w:jc w:val="both"/>
        <w:rPr>
          <w:rFonts w:ascii="Arial Narrow" w:hAnsi="Arial Narrow" w:cs="Arial Narrow"/>
        </w:rPr>
      </w:pPr>
      <w:r w:rsidRPr="00E511EC">
        <w:rPr>
          <w:rFonts w:ascii="Arial Narrow" w:hAnsi="Arial Narrow" w:cs="Arial Narrow"/>
        </w:rPr>
        <w:t>Prodávající je povinen realizovat dodávku řádně a včas, v souladu s termíny podle této smlouvy, jakož i v jiných termínech stanovených v souladu s touto smlouvou.</w:t>
      </w:r>
    </w:p>
    <w:p w14:paraId="65367759" w14:textId="10C83D12" w:rsidR="00927B2C" w:rsidRPr="00E511EC" w:rsidRDefault="00927B2C" w:rsidP="00DC0022">
      <w:pPr>
        <w:numPr>
          <w:ilvl w:val="0"/>
          <w:numId w:val="2"/>
        </w:numPr>
        <w:tabs>
          <w:tab w:val="left" w:pos="851"/>
        </w:tabs>
        <w:spacing w:before="120"/>
        <w:jc w:val="both"/>
        <w:rPr>
          <w:rFonts w:ascii="Arial Narrow" w:hAnsi="Arial Narrow" w:cs="Arial Narrow"/>
        </w:rPr>
      </w:pPr>
      <w:r w:rsidRPr="00E511EC">
        <w:rPr>
          <w:rFonts w:ascii="Arial Narrow" w:hAnsi="Arial Narrow" w:cs="Arial Narrow"/>
        </w:rPr>
        <w:t>Prodávající je povinen postupovat při realizaci dodávky s náležitou odbornou péčí a podle pokynů kupujícího. Při plnění této smlouvy je prodávající povinen upozorňovat kupujícího na nevhodnost jeho pokynů, které by mohly mít za následek újmu na právech kupujícího nebo vznik škody. Pokud prodávající i přes upozornění na splnění pokynů trvá, neodpovídá prodávající za případnou škodu tím vzniklou.</w:t>
      </w:r>
    </w:p>
    <w:p w14:paraId="6536775D" w14:textId="5299E429" w:rsidR="00927B2C" w:rsidRPr="00E511EC" w:rsidRDefault="00927B2C" w:rsidP="00E738AB">
      <w:pPr>
        <w:numPr>
          <w:ilvl w:val="0"/>
          <w:numId w:val="2"/>
        </w:numPr>
        <w:tabs>
          <w:tab w:val="left" w:pos="851"/>
        </w:tabs>
        <w:spacing w:before="120"/>
        <w:ind w:left="357"/>
        <w:jc w:val="both"/>
        <w:rPr>
          <w:rFonts w:ascii="Arial Narrow" w:hAnsi="Arial Narrow" w:cs="Arial Narrow"/>
        </w:rPr>
      </w:pPr>
      <w:r w:rsidRPr="00E511EC">
        <w:rPr>
          <w:rFonts w:ascii="Arial Narrow" w:hAnsi="Arial Narrow" w:cs="Arial Narrow"/>
        </w:rPr>
        <w:t xml:space="preserve">Prodávající se zavazuje, že jeho zaměstnanci a jiné osoby, které budou na straně prodávajícího realizovat dodávku dle této smlouvy, budou při plnění této smlouvy dodržovat veškeré obecně závazné předpisy vztahující se k vykonávané činnosti, zejména předpisy o bezpečnosti práce </w:t>
      </w:r>
      <w:r w:rsidR="00B6236A">
        <w:rPr>
          <w:rFonts w:ascii="Arial Narrow" w:hAnsi="Arial Narrow" w:cs="Arial Narrow"/>
        </w:rPr>
        <w:t xml:space="preserve">     </w:t>
      </w:r>
      <w:r w:rsidRPr="00E511EC">
        <w:rPr>
          <w:rFonts w:ascii="Arial Narrow" w:hAnsi="Arial Narrow" w:cs="Arial Narrow"/>
        </w:rPr>
        <w:t>a o požární bezpečnosti, předpisy o vstupu do objektů kupujícího a budou se řídit organizačními pokyny odpovědných zaměstnanců kupujícího.</w:t>
      </w:r>
    </w:p>
    <w:p w14:paraId="6536775E" w14:textId="77777777" w:rsidR="00927B2C" w:rsidRPr="00FD20C0" w:rsidRDefault="00927B2C" w:rsidP="00E511EC">
      <w:pPr>
        <w:numPr>
          <w:ilvl w:val="0"/>
          <w:numId w:val="2"/>
        </w:numPr>
        <w:tabs>
          <w:tab w:val="left" w:pos="851"/>
        </w:tabs>
        <w:spacing w:before="120"/>
        <w:jc w:val="both"/>
        <w:rPr>
          <w:rFonts w:ascii="Arial Narrow" w:hAnsi="Arial Narrow" w:cs="Arial Narrow"/>
        </w:rPr>
      </w:pPr>
      <w:r>
        <w:rPr>
          <w:rFonts w:ascii="Arial Narrow" w:hAnsi="Arial Narrow" w:cs="Arial Narrow"/>
        </w:rPr>
        <w:t xml:space="preserve">Prodávající </w:t>
      </w:r>
      <w:r w:rsidRPr="00FD20C0">
        <w:rPr>
          <w:rFonts w:ascii="Arial Narrow" w:hAnsi="Arial Narrow" w:cs="Arial Narrow"/>
        </w:rPr>
        <w:t>není oprávněn bez předchozího písemného souhlasu</w:t>
      </w:r>
      <w:r>
        <w:rPr>
          <w:rFonts w:ascii="Arial Narrow" w:hAnsi="Arial Narrow" w:cs="Arial Narrow"/>
        </w:rPr>
        <w:t xml:space="preserve"> kupujícího</w:t>
      </w:r>
      <w:r w:rsidRPr="00FD20C0">
        <w:rPr>
          <w:rFonts w:ascii="Arial Narrow" w:hAnsi="Arial Narrow" w:cs="Arial Narrow"/>
        </w:rPr>
        <w:t>:</w:t>
      </w:r>
    </w:p>
    <w:p w14:paraId="6536775F" w14:textId="77777777" w:rsidR="00927B2C" w:rsidRPr="00FD20C0" w:rsidRDefault="00927B2C">
      <w:pPr>
        <w:pStyle w:val="Smlouva-slo0"/>
        <w:numPr>
          <w:ilvl w:val="0"/>
          <w:numId w:val="25"/>
        </w:numPr>
        <w:rPr>
          <w:rFonts w:ascii="Arial Narrow" w:hAnsi="Arial Narrow" w:cs="Arial Narrow"/>
        </w:rPr>
      </w:pPr>
      <w:r w:rsidRPr="00FD20C0">
        <w:rPr>
          <w:rFonts w:ascii="Arial Narrow" w:hAnsi="Arial Narrow" w:cs="Arial Narrow"/>
        </w:rPr>
        <w:t xml:space="preserve">provádět jakékoliv zápočty svých pohledávek vůči </w:t>
      </w:r>
      <w:r>
        <w:rPr>
          <w:rFonts w:ascii="Arial Narrow" w:hAnsi="Arial Narrow" w:cs="Arial Narrow"/>
        </w:rPr>
        <w:t xml:space="preserve">kupujícímu </w:t>
      </w:r>
      <w:r w:rsidRPr="00FD20C0">
        <w:rPr>
          <w:rFonts w:ascii="Arial Narrow" w:hAnsi="Arial Narrow" w:cs="Arial Narrow"/>
        </w:rPr>
        <w:t xml:space="preserve">proti jakýmkoliv pohledávkám </w:t>
      </w:r>
      <w:r>
        <w:rPr>
          <w:rFonts w:ascii="Arial Narrow" w:hAnsi="Arial Narrow" w:cs="Arial Narrow"/>
        </w:rPr>
        <w:t>kupujícího za prodávajícím</w:t>
      </w:r>
      <w:r w:rsidRPr="00FD20C0">
        <w:rPr>
          <w:rFonts w:ascii="Arial Narrow" w:hAnsi="Arial Narrow" w:cs="Arial Narrow"/>
        </w:rPr>
        <w:t>, ani</w:t>
      </w:r>
    </w:p>
    <w:p w14:paraId="65367761" w14:textId="0DB07997" w:rsidR="00927B2C" w:rsidRPr="00E511EC" w:rsidRDefault="00927B2C">
      <w:pPr>
        <w:pStyle w:val="Smlouva-slo0"/>
        <w:numPr>
          <w:ilvl w:val="0"/>
          <w:numId w:val="25"/>
        </w:numPr>
        <w:rPr>
          <w:rFonts w:ascii="Arial Narrow" w:hAnsi="Arial Narrow" w:cs="Arial Narrow"/>
        </w:rPr>
      </w:pPr>
      <w:r w:rsidRPr="00E511EC">
        <w:rPr>
          <w:rFonts w:ascii="Arial Narrow" w:hAnsi="Arial Narrow" w:cs="Arial Narrow"/>
        </w:rPr>
        <w:t>postupovat jakákoliv svoje práva a pohledávky vůči kupujícímu na jakoukoli třetí osobu</w:t>
      </w:r>
    </w:p>
    <w:p w14:paraId="65367762" w14:textId="77777777" w:rsidR="00927B2C" w:rsidRDefault="00927B2C" w:rsidP="00E511EC">
      <w:pPr>
        <w:pStyle w:val="Smlouva-slo0"/>
        <w:numPr>
          <w:ilvl w:val="0"/>
          <w:numId w:val="2"/>
        </w:numPr>
        <w:spacing w:line="240" w:lineRule="auto"/>
        <w:rPr>
          <w:rFonts w:ascii="Arial Narrow" w:hAnsi="Arial Narrow" w:cs="Arial Narrow"/>
        </w:rPr>
      </w:pPr>
      <w:r w:rsidRPr="00FD20C0">
        <w:rPr>
          <w:rFonts w:ascii="Arial Narrow" w:hAnsi="Arial Narrow" w:cs="Arial Narrow"/>
        </w:rPr>
        <w:t xml:space="preserve">Předání a převzetí </w:t>
      </w:r>
      <w:r>
        <w:rPr>
          <w:rFonts w:ascii="Arial Narrow" w:hAnsi="Arial Narrow" w:cs="Arial Narrow"/>
        </w:rPr>
        <w:t xml:space="preserve">zboží </w:t>
      </w:r>
      <w:r w:rsidRPr="00FD20C0">
        <w:rPr>
          <w:rFonts w:ascii="Arial Narrow" w:hAnsi="Arial Narrow" w:cs="Arial Narrow"/>
        </w:rPr>
        <w:t xml:space="preserve">bude provedeno v místě plnění dle čl. IV této smlouvy, a to způsobem uvedeným v čl. </w:t>
      </w:r>
      <w:r>
        <w:rPr>
          <w:rFonts w:ascii="Arial Narrow" w:hAnsi="Arial Narrow" w:cs="Arial Narrow"/>
        </w:rPr>
        <w:t>V</w:t>
      </w:r>
      <w:r w:rsidRPr="00FD20C0">
        <w:rPr>
          <w:rFonts w:ascii="Arial Narrow" w:hAnsi="Arial Narrow" w:cs="Arial Narrow"/>
        </w:rPr>
        <w:t xml:space="preserve"> této smlouvy.</w:t>
      </w:r>
    </w:p>
    <w:p w14:paraId="6F3F68C6" w14:textId="77777777" w:rsidR="00E858AB" w:rsidRDefault="00E858AB" w:rsidP="0011058B">
      <w:pPr>
        <w:pStyle w:val="Odstavec"/>
        <w:tabs>
          <w:tab w:val="left" w:pos="426"/>
        </w:tabs>
        <w:spacing w:after="0"/>
        <w:ind w:left="540"/>
        <w:jc w:val="center"/>
        <w:rPr>
          <w:rFonts w:ascii="Arial Narrow" w:hAnsi="Arial Narrow" w:cs="Arial Narrow"/>
          <w:b/>
          <w:bCs/>
          <w:sz w:val="24"/>
          <w:szCs w:val="24"/>
        </w:rPr>
      </w:pPr>
    </w:p>
    <w:p w14:paraId="65367765" w14:textId="11972A53" w:rsidR="00927B2C" w:rsidRPr="003C7A49" w:rsidRDefault="00927B2C" w:rsidP="00E858AB">
      <w:pPr>
        <w:pStyle w:val="Odstavec"/>
        <w:tabs>
          <w:tab w:val="left" w:pos="426"/>
        </w:tabs>
        <w:spacing w:after="0"/>
        <w:jc w:val="center"/>
        <w:rPr>
          <w:rFonts w:ascii="Arial Narrow" w:hAnsi="Arial Narrow" w:cs="Arial Narrow"/>
          <w:b/>
          <w:bCs/>
          <w:sz w:val="24"/>
          <w:szCs w:val="24"/>
        </w:rPr>
      </w:pPr>
      <w:r w:rsidRPr="003C7A49">
        <w:rPr>
          <w:rFonts w:ascii="Arial Narrow" w:hAnsi="Arial Narrow" w:cs="Arial Narrow"/>
          <w:b/>
          <w:bCs/>
          <w:sz w:val="24"/>
          <w:szCs w:val="24"/>
        </w:rPr>
        <w:t>VII</w:t>
      </w:r>
      <w:r>
        <w:rPr>
          <w:rFonts w:ascii="Arial Narrow" w:hAnsi="Arial Narrow" w:cs="Arial Narrow"/>
          <w:b/>
          <w:bCs/>
          <w:sz w:val="24"/>
          <w:szCs w:val="24"/>
        </w:rPr>
        <w:t>I</w:t>
      </w:r>
      <w:r w:rsidRPr="003C7A49">
        <w:rPr>
          <w:rFonts w:ascii="Arial Narrow" w:hAnsi="Arial Narrow" w:cs="Arial Narrow"/>
          <w:b/>
          <w:bCs/>
          <w:sz w:val="24"/>
          <w:szCs w:val="24"/>
        </w:rPr>
        <w:t>.</w:t>
      </w:r>
    </w:p>
    <w:p w14:paraId="04B8A3C6" w14:textId="48A94965" w:rsidR="00E858AB" w:rsidRPr="003C7A49" w:rsidRDefault="00927B2C" w:rsidP="00E858AB">
      <w:pPr>
        <w:pStyle w:val="Smlouva-slo0"/>
        <w:tabs>
          <w:tab w:val="left" w:pos="426"/>
        </w:tabs>
        <w:spacing w:before="0" w:line="240" w:lineRule="auto"/>
        <w:jc w:val="center"/>
        <w:rPr>
          <w:rFonts w:ascii="Arial Narrow" w:hAnsi="Arial Narrow" w:cs="Arial Narrow"/>
          <w:b/>
          <w:bCs/>
        </w:rPr>
      </w:pPr>
      <w:r w:rsidRPr="003C7A49">
        <w:rPr>
          <w:rFonts w:ascii="Arial Narrow" w:hAnsi="Arial Narrow" w:cs="Arial Narrow"/>
          <w:b/>
          <w:bCs/>
        </w:rPr>
        <w:t>Nebezpečí škody</w:t>
      </w:r>
    </w:p>
    <w:p w14:paraId="65367768" w14:textId="4D8E5361" w:rsidR="00927B2C" w:rsidRPr="008D1273" w:rsidRDefault="00E511EC" w:rsidP="00E511EC">
      <w:pPr>
        <w:pStyle w:val="Zkladntext"/>
        <w:spacing w:before="120"/>
        <w:ind w:left="357" w:hanging="357"/>
        <w:rPr>
          <w:rFonts w:ascii="Arial Narrow" w:hAnsi="Arial Narrow" w:cs="Arial Narrow"/>
          <w:color w:val="000000"/>
        </w:rPr>
      </w:pPr>
      <w:r>
        <w:rPr>
          <w:rFonts w:ascii="Arial Narrow" w:hAnsi="Arial Narrow" w:cs="Arial Narrow"/>
          <w:color w:val="000000"/>
        </w:rPr>
        <w:t>1.</w:t>
      </w:r>
      <w:r>
        <w:rPr>
          <w:rFonts w:ascii="Arial Narrow" w:hAnsi="Arial Narrow" w:cs="Arial Narrow"/>
          <w:color w:val="000000"/>
        </w:rPr>
        <w:tab/>
      </w:r>
      <w:r w:rsidR="00927B2C" w:rsidRPr="008D1273">
        <w:rPr>
          <w:rFonts w:ascii="Arial Narrow" w:hAnsi="Arial Narrow" w:cs="Arial Narrow"/>
          <w:color w:val="000000"/>
        </w:rPr>
        <w:t>Prodávající dodá zboží na své náklady a nebezpečí. V případě škody vzniklé kupujícímu porušením povinností prodávajícího, je tento povinen škodu kupujícímu uhradit. Toto ustanovení se netýká případů, kdy prodávající prokáže, že porušení povinností bylo způsobeno okolnostmi vylučujícími odpovědnost.</w:t>
      </w:r>
    </w:p>
    <w:p w14:paraId="6536776A" w14:textId="77777777" w:rsidR="00927B2C" w:rsidRPr="008D1273" w:rsidRDefault="00927B2C" w:rsidP="00E511EC">
      <w:pPr>
        <w:numPr>
          <w:ilvl w:val="0"/>
          <w:numId w:val="3"/>
        </w:numPr>
        <w:spacing w:before="120"/>
        <w:jc w:val="both"/>
        <w:rPr>
          <w:rFonts w:ascii="Arial Narrow" w:hAnsi="Arial Narrow" w:cs="Arial Narrow"/>
        </w:rPr>
      </w:pPr>
      <w:r w:rsidRPr="008D1273">
        <w:rPr>
          <w:rFonts w:ascii="Arial Narrow" w:hAnsi="Arial Narrow" w:cs="Arial Narrow"/>
        </w:rPr>
        <w:t>Smluvní strany se dohodly, že § 1976 Občanského zákoníku a rovněž obchodní zvyklosti, jež jsou svým smyslem nebo účinky stejné nebo obdobné uvedeným ustanovením, se nepoužijí.</w:t>
      </w:r>
    </w:p>
    <w:p w14:paraId="32DDAB9D" w14:textId="7FE75AEF" w:rsidR="004D0737" w:rsidRDefault="004D0737" w:rsidP="00E858AB">
      <w:pPr>
        <w:tabs>
          <w:tab w:val="left" w:pos="3936"/>
        </w:tabs>
        <w:jc w:val="both"/>
        <w:rPr>
          <w:rFonts w:ascii="Arial Narrow" w:hAnsi="Arial Narrow" w:cs="Arial Narrow"/>
          <w:b/>
          <w:bCs/>
        </w:rPr>
      </w:pPr>
      <w:r>
        <w:rPr>
          <w:rFonts w:ascii="Arial Narrow" w:hAnsi="Arial Narrow" w:cs="Arial Narrow"/>
        </w:rPr>
        <w:tab/>
      </w:r>
    </w:p>
    <w:p w14:paraId="6536777F" w14:textId="11BDBB12" w:rsidR="00927B2C" w:rsidRPr="00FD20C0" w:rsidRDefault="00306FE6" w:rsidP="00866AF0">
      <w:pPr>
        <w:pStyle w:val="Smlouva-slo0"/>
        <w:tabs>
          <w:tab w:val="left" w:pos="426"/>
        </w:tabs>
        <w:spacing w:before="0"/>
        <w:jc w:val="center"/>
        <w:rPr>
          <w:rFonts w:ascii="Arial Narrow" w:hAnsi="Arial Narrow" w:cs="Arial Narrow"/>
          <w:b/>
          <w:bCs/>
        </w:rPr>
      </w:pPr>
      <w:r>
        <w:rPr>
          <w:rFonts w:ascii="Arial Narrow" w:hAnsi="Arial Narrow" w:cs="Arial Narrow"/>
          <w:b/>
          <w:bCs/>
        </w:rPr>
        <w:t>I</w:t>
      </w:r>
      <w:r w:rsidR="00927B2C" w:rsidRPr="00FD20C0">
        <w:rPr>
          <w:rFonts w:ascii="Arial Narrow" w:hAnsi="Arial Narrow" w:cs="Arial Narrow"/>
          <w:b/>
          <w:bCs/>
        </w:rPr>
        <w:t>X.</w:t>
      </w:r>
    </w:p>
    <w:p w14:paraId="65367781" w14:textId="2AF75D11" w:rsidR="00927B2C" w:rsidRDefault="00927B2C" w:rsidP="00E858AB">
      <w:pPr>
        <w:pStyle w:val="Smlouva2"/>
        <w:rPr>
          <w:rFonts w:ascii="Arial Narrow" w:hAnsi="Arial Narrow" w:cs="Arial Narrow"/>
        </w:rPr>
      </w:pPr>
      <w:r>
        <w:rPr>
          <w:rFonts w:ascii="Arial Narrow" w:hAnsi="Arial Narrow" w:cs="Arial Narrow"/>
        </w:rPr>
        <w:lastRenderedPageBreak/>
        <w:t>Ostatní práce, poddodavatelé</w:t>
      </w:r>
    </w:p>
    <w:p w14:paraId="65367782" w14:textId="5B749920" w:rsidR="00927B2C" w:rsidRPr="00FE6AEB" w:rsidRDefault="00927B2C" w:rsidP="00E511EC">
      <w:pPr>
        <w:pStyle w:val="Smlouva-slo0"/>
        <w:numPr>
          <w:ilvl w:val="0"/>
          <w:numId w:val="4"/>
        </w:numPr>
        <w:tabs>
          <w:tab w:val="left" w:pos="426"/>
        </w:tabs>
        <w:spacing w:line="240" w:lineRule="auto"/>
        <w:rPr>
          <w:rFonts w:ascii="Arial Narrow" w:hAnsi="Arial Narrow" w:cs="Arial Narrow"/>
        </w:rPr>
      </w:pPr>
      <w:r>
        <w:rPr>
          <w:rFonts w:ascii="Arial Narrow" w:hAnsi="Arial Narrow" w:cs="Arial Narrow"/>
        </w:rPr>
        <w:t>Prodávající je</w:t>
      </w:r>
      <w:r w:rsidRPr="00FE6AEB">
        <w:rPr>
          <w:rFonts w:ascii="Arial Narrow" w:hAnsi="Arial Narrow" w:cs="Arial Narrow"/>
        </w:rPr>
        <w:t xml:space="preserve"> povinen provést stave</w:t>
      </w:r>
      <w:r w:rsidR="00A61822">
        <w:rPr>
          <w:rFonts w:ascii="Arial Narrow" w:hAnsi="Arial Narrow" w:cs="Arial Narrow"/>
        </w:rPr>
        <w:t>b</w:t>
      </w:r>
      <w:r w:rsidRPr="00FE6AEB">
        <w:rPr>
          <w:rFonts w:ascii="Arial Narrow" w:hAnsi="Arial Narrow" w:cs="Arial Narrow"/>
        </w:rPr>
        <w:t>ní práce nezbytné k řádnému fungování zboží, jeho instalaci a</w:t>
      </w:r>
      <w:r>
        <w:rPr>
          <w:rFonts w:ascii="Arial Narrow" w:hAnsi="Arial Narrow" w:cs="Arial Narrow"/>
        </w:rPr>
        <w:t> </w:t>
      </w:r>
      <w:r w:rsidRPr="00FE6AEB">
        <w:rPr>
          <w:rFonts w:ascii="Arial Narrow" w:hAnsi="Arial Narrow" w:cs="Arial Narrow"/>
        </w:rPr>
        <w:t xml:space="preserve">montáž. </w:t>
      </w:r>
    </w:p>
    <w:p w14:paraId="65367784" w14:textId="4770111E" w:rsidR="00927B2C" w:rsidRDefault="00927B2C" w:rsidP="00E511EC">
      <w:pPr>
        <w:pStyle w:val="Smlouva-slo0"/>
        <w:numPr>
          <w:ilvl w:val="0"/>
          <w:numId w:val="4"/>
        </w:numPr>
        <w:spacing w:line="240" w:lineRule="auto"/>
        <w:rPr>
          <w:rFonts w:ascii="Arial Narrow" w:hAnsi="Arial Narrow" w:cs="Arial Narrow"/>
        </w:rPr>
      </w:pPr>
      <w:r>
        <w:rPr>
          <w:rFonts w:ascii="Arial Narrow" w:hAnsi="Arial Narrow" w:cs="Arial Narrow"/>
        </w:rPr>
        <w:t>Prodávající</w:t>
      </w:r>
      <w:r w:rsidRPr="00FD20C0">
        <w:rPr>
          <w:rFonts w:ascii="Arial Narrow" w:hAnsi="Arial Narrow" w:cs="Arial Narrow"/>
        </w:rPr>
        <w:t xml:space="preserve"> odpovídá za zajištění odborného vedení a odborného provádění prací </w:t>
      </w:r>
      <w:r>
        <w:rPr>
          <w:rFonts w:ascii="Arial Narrow" w:hAnsi="Arial Narrow" w:cs="Arial Narrow"/>
        </w:rPr>
        <w:t>uvedených v o</w:t>
      </w:r>
      <w:r w:rsidR="00E00678">
        <w:rPr>
          <w:rFonts w:ascii="Arial Narrow" w:hAnsi="Arial Narrow" w:cs="Arial Narrow"/>
        </w:rPr>
        <w:t>d</w:t>
      </w:r>
      <w:r>
        <w:rPr>
          <w:rFonts w:ascii="Arial Narrow" w:hAnsi="Arial Narrow" w:cs="Arial Narrow"/>
        </w:rPr>
        <w:t xml:space="preserve">stav. 1 </w:t>
      </w:r>
      <w:r w:rsidRPr="00FD20C0">
        <w:rPr>
          <w:rFonts w:ascii="Arial Narrow" w:hAnsi="Arial Narrow" w:cs="Arial Narrow"/>
        </w:rPr>
        <w:t>oprávněnými osobami, za dodržení obecných technických požadavků na výstavbu a</w:t>
      </w:r>
      <w:r>
        <w:rPr>
          <w:rFonts w:ascii="Arial Narrow" w:hAnsi="Arial Narrow" w:cs="Arial Narrow"/>
        </w:rPr>
        <w:t> </w:t>
      </w:r>
      <w:r w:rsidRPr="00FD20C0">
        <w:rPr>
          <w:rFonts w:ascii="Arial Narrow" w:hAnsi="Arial Narrow" w:cs="Arial Narrow"/>
        </w:rPr>
        <w:t>jiných technických předpisů, za vypracování další prováděcí dokumentace (technologický postup, plán kontrolní a zkušební činnosti apod.).</w:t>
      </w:r>
      <w:r>
        <w:rPr>
          <w:rFonts w:ascii="Arial Narrow" w:hAnsi="Arial Narrow" w:cs="Arial Narrow"/>
        </w:rPr>
        <w:t xml:space="preserve"> Prodávající bude při realizace těchto prací </w:t>
      </w:r>
      <w:r w:rsidRPr="00FD20C0">
        <w:rPr>
          <w:rFonts w:ascii="Arial Narrow" w:hAnsi="Arial Narrow" w:cs="Arial Narrow"/>
        </w:rPr>
        <w:t>aktivně spolupracovat s projektantem a osobou vykonávající činnost autorského do</w:t>
      </w:r>
      <w:r>
        <w:rPr>
          <w:rFonts w:ascii="Arial Narrow" w:hAnsi="Arial Narrow" w:cs="Arial Narrow"/>
        </w:rPr>
        <w:t>zoru projektanta</w:t>
      </w:r>
      <w:r w:rsidRPr="00FD20C0">
        <w:rPr>
          <w:rFonts w:ascii="Arial Narrow" w:hAnsi="Arial Narrow" w:cs="Arial Narrow"/>
        </w:rPr>
        <w:t>.</w:t>
      </w:r>
      <w:r w:rsidRPr="00FE6AEB">
        <w:rPr>
          <w:rFonts w:ascii="Arial Narrow" w:hAnsi="Arial Narrow" w:cs="Arial Narrow"/>
        </w:rPr>
        <w:t xml:space="preserve"> </w:t>
      </w:r>
      <w:r w:rsidRPr="00FD20C0">
        <w:rPr>
          <w:rFonts w:ascii="Arial Narrow" w:hAnsi="Arial Narrow" w:cs="Arial Narrow"/>
        </w:rPr>
        <w:t>V případě zjištění rozporu platné projektové</w:t>
      </w:r>
      <w:r>
        <w:rPr>
          <w:rFonts w:ascii="Arial Narrow" w:hAnsi="Arial Narrow" w:cs="Arial Narrow"/>
        </w:rPr>
        <w:t xml:space="preserve"> dokumentace se skutečností je prodávající </w:t>
      </w:r>
      <w:r w:rsidRPr="00FD20C0">
        <w:rPr>
          <w:rFonts w:ascii="Arial Narrow" w:hAnsi="Arial Narrow" w:cs="Arial Narrow"/>
        </w:rPr>
        <w:t>povinen zjištěné rozpory řešit ve spolupráci s projektantem, a to bezodkladně.</w:t>
      </w:r>
    </w:p>
    <w:p w14:paraId="65367789" w14:textId="6B05E6F2" w:rsidR="00927B2C" w:rsidRPr="00472B66" w:rsidRDefault="00927B2C" w:rsidP="00472B66">
      <w:pPr>
        <w:pStyle w:val="Smlouva-slo0"/>
        <w:numPr>
          <w:ilvl w:val="0"/>
          <w:numId w:val="4"/>
        </w:numPr>
        <w:tabs>
          <w:tab w:val="left" w:pos="426"/>
        </w:tabs>
        <w:spacing w:line="240" w:lineRule="auto"/>
        <w:rPr>
          <w:rFonts w:ascii="Arial Narrow" w:hAnsi="Arial Narrow" w:cs="Arial Narrow"/>
        </w:rPr>
      </w:pPr>
      <w:r>
        <w:rPr>
          <w:rFonts w:ascii="Arial Narrow" w:hAnsi="Arial Narrow" w:cs="Arial Narrow"/>
        </w:rPr>
        <w:t xml:space="preserve">Prodávající </w:t>
      </w:r>
      <w:r w:rsidRPr="00FD20C0">
        <w:rPr>
          <w:rFonts w:ascii="Arial Narrow" w:hAnsi="Arial Narrow" w:cs="Arial Narrow"/>
        </w:rPr>
        <w:t>se zavazuje plnit veškeré povinnosti, které mu ukládá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zejména povinnost dodržování plánu BOZP na staveništi.</w:t>
      </w:r>
      <w:r w:rsidR="00E511EC" w:rsidRPr="00472B66">
        <w:rPr>
          <w:rFonts w:ascii="Arial Narrow" w:hAnsi="Arial Narrow" w:cs="Arial Narrow"/>
        </w:rPr>
        <w:tab/>
      </w:r>
    </w:p>
    <w:p w14:paraId="6536778B" w14:textId="737AEF71" w:rsidR="00927B2C" w:rsidRPr="00E511EC" w:rsidRDefault="00927B2C" w:rsidP="00A048A0">
      <w:pPr>
        <w:pStyle w:val="Smlouva3"/>
        <w:numPr>
          <w:ilvl w:val="0"/>
          <w:numId w:val="4"/>
        </w:numPr>
        <w:rPr>
          <w:rFonts w:ascii="Arial Narrow" w:hAnsi="Arial Narrow" w:cs="Arial Narrow"/>
        </w:rPr>
      </w:pPr>
      <w:r w:rsidRPr="00E511EC">
        <w:rPr>
          <w:rFonts w:ascii="Arial Narrow" w:hAnsi="Arial Narrow" w:cs="Arial Narrow"/>
        </w:rPr>
        <w:t xml:space="preserve">Pokud prodávající prokázal v zadávacím řízení, na jehož základě byla tato smlouva uzavřena, splnění části kvalifikace prostřednictvím jiné osoby, musí tato plnit část předmětu plnění v rozsahu, v jakém jiná osoba kvalifikaci za prodávajícího prokázala. </w:t>
      </w:r>
    </w:p>
    <w:p w14:paraId="1475DFA3" w14:textId="2BCCB289" w:rsidR="001A2922" w:rsidRPr="00E511EC" w:rsidRDefault="00927B2C" w:rsidP="00A25959">
      <w:pPr>
        <w:pStyle w:val="Zkladntext"/>
        <w:numPr>
          <w:ilvl w:val="0"/>
          <w:numId w:val="4"/>
        </w:numPr>
        <w:tabs>
          <w:tab w:val="clear" w:pos="540"/>
          <w:tab w:val="clear" w:pos="1260"/>
          <w:tab w:val="clear" w:pos="1980"/>
          <w:tab w:val="clear" w:pos="3960"/>
        </w:tabs>
        <w:spacing w:before="120"/>
        <w:rPr>
          <w:rFonts w:ascii="Arial Narrow" w:hAnsi="Arial Narrow" w:cs="Arial Narrow"/>
          <w:color w:val="000000"/>
        </w:rPr>
      </w:pPr>
      <w:r w:rsidRPr="00E511EC">
        <w:rPr>
          <w:rFonts w:ascii="Arial Narrow" w:hAnsi="Arial Narrow" w:cs="Arial Narrow"/>
        </w:rPr>
        <w:t xml:space="preserve">Prodávající je povinen předložit kupujícímu identifikační údaje poddodavatelů, kteří se budou podílet na plnění veřejné zakázky, kteří nebyli identifikováni před podpisem smlouvy, a kteří se do plnění veřejné zakázky zapojí následně. Tito poddodavatelé musí být písemně identifikováni před zahájením plnění veřejné zakázky poddodavatelem. </w:t>
      </w:r>
      <w:r w:rsidRPr="00E511EC">
        <w:rPr>
          <w:rFonts w:ascii="Arial Narrow" w:hAnsi="Arial Narrow" w:cs="Arial Narrow"/>
          <w:color w:val="000000"/>
        </w:rPr>
        <w:t>Změnu v osobě jakéhokoliv z poddodavatelů provede prodávající pouze s předchozím souhlasem kupujícího. Souhlas se změnou poddodavatele musí být učiněn písemnou formou.</w:t>
      </w:r>
      <w:r w:rsidRPr="00E511EC" w:rsidDel="00895B5B">
        <w:rPr>
          <w:rFonts w:ascii="Arial Narrow" w:hAnsi="Arial Narrow" w:cs="Arial Narrow"/>
          <w:color w:val="000000"/>
        </w:rPr>
        <w:t xml:space="preserve"> </w:t>
      </w:r>
      <w:r w:rsidRPr="00E511EC">
        <w:rPr>
          <w:rFonts w:ascii="Arial Narrow" w:hAnsi="Arial Narrow" w:cs="Arial Narrow"/>
          <w:color w:val="000000"/>
        </w:rPr>
        <w:t>Poddodavatele, kterým prodávající prokazoval splnění kvalifikace v příslušném zadávacím řízení veřejné zakázky, je prodávající oprávněn změnit pouze ve výjimečných případech. Souhlas se změnou takového poddodavatele kupující nevydá do doby, než prodávající předloží potřebné doklady prokazující splnění kvalifikace jiným poddodavatelem minimálně v rozsahu, v jakém byla prokázána v zadávacím řízení veřejné zakázky.</w:t>
      </w:r>
    </w:p>
    <w:p w14:paraId="3AC7EB48" w14:textId="292E044A" w:rsidR="001A2922" w:rsidRPr="00E511EC" w:rsidRDefault="001A2922" w:rsidP="00496E8E">
      <w:pPr>
        <w:pStyle w:val="Zkladntext"/>
        <w:numPr>
          <w:ilvl w:val="0"/>
          <w:numId w:val="4"/>
        </w:numPr>
        <w:spacing w:before="120"/>
        <w:rPr>
          <w:rFonts w:ascii="Arial Narrow" w:hAnsi="Arial Narrow" w:cs="Arial Narrow"/>
          <w:color w:val="000000"/>
        </w:rPr>
      </w:pPr>
      <w:r w:rsidRPr="00E511EC">
        <w:rPr>
          <w:rFonts w:ascii="Arial Narrow" w:hAnsi="Arial Narrow" w:cs="Arial Narrow"/>
          <w:color w:val="000000"/>
        </w:rPr>
        <w:t xml:space="preserve">V případě využití poddodavatelů zajistí prodávající řádné a včasné plnění finančních závazků svým poddodavatelům, kdy za řádné a včasné plnění se považuje plné uhrazení poddodavatelem vystavených faktur za plnění poskytnutá prodávajícím k provedení závazků vyplývajících ze smlouvy, a to vždy nejpozději do 15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 s možností odstoupení kupujícího od této smlouvy. Odstoupení od této smlouvy je v takovém případě účinné doručením písemného oznámení </w:t>
      </w:r>
      <w:r w:rsidR="00E511EC">
        <w:rPr>
          <w:rFonts w:ascii="Arial Narrow" w:hAnsi="Arial Narrow" w:cs="Arial Narrow"/>
          <w:color w:val="000000"/>
        </w:rPr>
        <w:t xml:space="preserve">             </w:t>
      </w:r>
      <w:r w:rsidRPr="00E511EC">
        <w:rPr>
          <w:rFonts w:ascii="Arial Narrow" w:hAnsi="Arial Narrow" w:cs="Arial Narrow"/>
          <w:color w:val="000000"/>
        </w:rPr>
        <w:t>o odstoupení od smlouvy druhé smluvní straně.</w:t>
      </w:r>
    </w:p>
    <w:p w14:paraId="62DB2058" w14:textId="2A1FDA30" w:rsidR="001A2922" w:rsidRPr="001A2922" w:rsidRDefault="001A2922" w:rsidP="00E511EC">
      <w:pPr>
        <w:pStyle w:val="Zkladntext"/>
        <w:numPr>
          <w:ilvl w:val="0"/>
          <w:numId w:val="4"/>
        </w:numPr>
        <w:spacing w:before="120"/>
        <w:rPr>
          <w:rFonts w:ascii="Arial Narrow" w:hAnsi="Arial Narrow" w:cs="Arial Narrow"/>
          <w:color w:val="000000"/>
        </w:rPr>
      </w:pPr>
      <w:r w:rsidRPr="001A2922">
        <w:rPr>
          <w:rFonts w:ascii="Arial Narrow" w:hAnsi="Arial Narrow" w:cs="Arial Narrow"/>
          <w:color w:val="000000"/>
        </w:rPr>
        <w:t xml:space="preserve">Prodávající se zavazuje zajistit v rámci plnění této smlouvy legální zaměstnávání osob a zajistí pracovníkům podílejícím se na plnění smlouvy férové a důstojné pracovní podmínky. Férovými </w:t>
      </w:r>
      <w:r w:rsidR="00E511EC">
        <w:rPr>
          <w:rFonts w:ascii="Arial Narrow" w:hAnsi="Arial Narrow" w:cs="Arial Narrow"/>
          <w:color w:val="000000"/>
        </w:rPr>
        <w:t xml:space="preserve">      </w:t>
      </w:r>
      <w:r w:rsidRPr="001A2922">
        <w:rPr>
          <w:rFonts w:ascii="Arial Narrow" w:hAnsi="Arial Narrow" w:cs="Arial Narrow"/>
          <w:color w:val="000000"/>
        </w:rPr>
        <w:t xml:space="preserve">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w:t>
      </w:r>
      <w:r w:rsidRPr="001A2922">
        <w:rPr>
          <w:rFonts w:ascii="Arial Narrow" w:hAnsi="Arial Narrow" w:cs="Arial Narrow"/>
          <w:color w:val="000000"/>
        </w:rPr>
        <w:lastRenderedPageBreak/>
        <w:t xml:space="preserve">povinností prodávajícího dle tohoto ujednání smlouvy se považuje za podstatné porušení smlouvy s možností odstoupení </w:t>
      </w:r>
      <w:r w:rsidR="0084564C">
        <w:rPr>
          <w:rFonts w:ascii="Arial Narrow" w:hAnsi="Arial Narrow" w:cs="Arial Narrow"/>
          <w:color w:val="000000"/>
        </w:rPr>
        <w:t>kupujícího</w:t>
      </w:r>
      <w:r w:rsidRPr="001A2922">
        <w:rPr>
          <w:rFonts w:ascii="Arial Narrow" w:hAnsi="Arial Narrow" w:cs="Arial Narrow"/>
          <w:color w:val="000000"/>
        </w:rPr>
        <w:t xml:space="preserve"> od této smlouvy. Odstoupení od této smlouvy je v takovém případě účinné doručením písemného oznámení o odstoupení od smlouvy druhé smluvní straně.</w:t>
      </w:r>
    </w:p>
    <w:p w14:paraId="6536778E" w14:textId="77777777" w:rsidR="00927B2C" w:rsidRPr="001A2922" w:rsidRDefault="00927B2C" w:rsidP="00E511EC">
      <w:pPr>
        <w:pStyle w:val="Zkladntext"/>
        <w:spacing w:before="120"/>
        <w:ind w:left="340"/>
        <w:rPr>
          <w:rFonts w:ascii="Arial Narrow" w:hAnsi="Arial Narrow" w:cs="Arial Narrow"/>
          <w:color w:val="000000"/>
        </w:rPr>
      </w:pPr>
    </w:p>
    <w:p w14:paraId="6536778F" w14:textId="3514A58B" w:rsidR="00927B2C" w:rsidRPr="00FD20C0" w:rsidRDefault="00927B2C" w:rsidP="0076755A">
      <w:pPr>
        <w:pStyle w:val="Smlouva2"/>
        <w:keepNext/>
        <w:widowControl/>
        <w:rPr>
          <w:rFonts w:ascii="Arial Narrow" w:hAnsi="Arial Narrow" w:cs="Arial Narrow"/>
        </w:rPr>
      </w:pPr>
      <w:r w:rsidRPr="00FD20C0">
        <w:rPr>
          <w:rFonts w:ascii="Arial Narrow" w:hAnsi="Arial Narrow" w:cs="Arial Narrow"/>
        </w:rPr>
        <w:t>X</w:t>
      </w:r>
      <w:r w:rsidR="00306FE6">
        <w:rPr>
          <w:rFonts w:ascii="Arial Narrow" w:hAnsi="Arial Narrow" w:cs="Arial Narrow"/>
        </w:rPr>
        <w:t>.</w:t>
      </w:r>
    </w:p>
    <w:p w14:paraId="2E8ABCA5" w14:textId="0FD7F5F1" w:rsidR="00E858AB" w:rsidRDefault="00927B2C" w:rsidP="00E858AB">
      <w:pPr>
        <w:pStyle w:val="Smlouva2"/>
        <w:keepNext/>
        <w:widowControl/>
        <w:rPr>
          <w:rFonts w:ascii="Arial Narrow" w:hAnsi="Arial Narrow" w:cs="Arial Narrow"/>
        </w:rPr>
      </w:pPr>
      <w:r w:rsidRPr="00FD20C0">
        <w:rPr>
          <w:rFonts w:ascii="Arial Narrow" w:hAnsi="Arial Narrow" w:cs="Arial Narrow"/>
        </w:rPr>
        <w:t xml:space="preserve">Záruční </w:t>
      </w:r>
      <w:r>
        <w:rPr>
          <w:rFonts w:ascii="Arial Narrow" w:hAnsi="Arial Narrow" w:cs="Arial Narrow"/>
        </w:rPr>
        <w:t>podmínky a vady</w:t>
      </w:r>
    </w:p>
    <w:p w14:paraId="65367792" w14:textId="77777777" w:rsidR="00927B2C" w:rsidRDefault="00927B2C">
      <w:pPr>
        <w:numPr>
          <w:ilvl w:val="0"/>
          <w:numId w:val="18"/>
        </w:numPr>
        <w:spacing w:before="120"/>
        <w:jc w:val="both"/>
        <w:rPr>
          <w:rFonts w:ascii="Arial Narrow" w:hAnsi="Arial Narrow" w:cs="Arial Narrow"/>
          <w:color w:val="000000"/>
        </w:rPr>
      </w:pPr>
      <w:r w:rsidRPr="00F47680">
        <w:rPr>
          <w:rFonts w:ascii="Arial Narrow" w:hAnsi="Arial Narrow" w:cs="Arial Narrow"/>
          <w:color w:val="000000"/>
        </w:rPr>
        <w:t>Prod</w:t>
      </w:r>
      <w:r>
        <w:rPr>
          <w:rFonts w:ascii="Arial Narrow" w:hAnsi="Arial Narrow" w:cs="Arial Narrow"/>
          <w:color w:val="000000"/>
        </w:rPr>
        <w:t>ávající prohlašuje, že předmět smlouvy</w:t>
      </w:r>
      <w:r w:rsidRPr="00F47680">
        <w:rPr>
          <w:rFonts w:ascii="Arial Narrow" w:hAnsi="Arial Narrow" w:cs="Arial Narrow"/>
          <w:color w:val="000000"/>
        </w:rPr>
        <w:t xml:space="preserve"> není zatížen právními vadami.</w:t>
      </w:r>
    </w:p>
    <w:p w14:paraId="65367794" w14:textId="77777777" w:rsidR="00927B2C" w:rsidRDefault="00927B2C">
      <w:pPr>
        <w:numPr>
          <w:ilvl w:val="0"/>
          <w:numId w:val="18"/>
        </w:numPr>
        <w:spacing w:before="120"/>
        <w:ind w:left="357" w:hanging="357"/>
        <w:jc w:val="both"/>
        <w:rPr>
          <w:rFonts w:ascii="Arial Narrow" w:hAnsi="Arial Narrow" w:cs="Arial Narrow"/>
          <w:color w:val="000000"/>
        </w:rPr>
      </w:pPr>
      <w:r w:rsidRPr="00F47680">
        <w:rPr>
          <w:rFonts w:ascii="Arial Narrow" w:hAnsi="Arial Narrow" w:cs="Arial Narrow"/>
          <w:color w:val="000000"/>
        </w:rPr>
        <w:t>Prodávající odpovídá za vady zjevné, skryté a právní, které má zboží v době odevzdání kupujícímu</w:t>
      </w:r>
      <w:r>
        <w:rPr>
          <w:rFonts w:ascii="Arial Narrow" w:hAnsi="Arial Narrow" w:cs="Arial Narrow"/>
          <w:color w:val="000000"/>
        </w:rPr>
        <w:t>,</w:t>
      </w:r>
      <w:r w:rsidRPr="00F47680">
        <w:rPr>
          <w:rFonts w:ascii="Arial Narrow" w:hAnsi="Arial Narrow" w:cs="Arial Narrow"/>
          <w:color w:val="000000"/>
        </w:rPr>
        <w:t xml:space="preserve"> i když se vada stane zjevnou i po této době a dále za ty vady, které se na zboží vyskytnou v záruční době uvedené v této smlouvě.</w:t>
      </w:r>
    </w:p>
    <w:p w14:paraId="65367796" w14:textId="77777777" w:rsidR="00927B2C" w:rsidRDefault="00927B2C">
      <w:pPr>
        <w:numPr>
          <w:ilvl w:val="0"/>
          <w:numId w:val="18"/>
        </w:numPr>
        <w:spacing w:before="120"/>
        <w:ind w:left="357" w:hanging="357"/>
        <w:jc w:val="both"/>
        <w:rPr>
          <w:rFonts w:ascii="Arial Narrow" w:hAnsi="Arial Narrow" w:cs="Arial Narrow"/>
          <w:color w:val="000000"/>
        </w:rPr>
      </w:pPr>
      <w:r w:rsidRPr="00F47680">
        <w:rPr>
          <w:rFonts w:ascii="Arial Narrow" w:hAnsi="Arial Narrow" w:cs="Arial Narrow"/>
          <w:color w:val="000000"/>
        </w:rPr>
        <w:t xml:space="preserve">Rozsah, kvalita, technická specifikace, příslušenství a další související služby musí odpovídat požadavkům kupujícího a vymezení uvedenému v této smlouvě. Jakékoliv odchylky od požadavků kupujícího či vymezení uvedenému v této smlouvě jsou vadným plněním. </w:t>
      </w:r>
    </w:p>
    <w:p w14:paraId="65367798" w14:textId="77777777" w:rsidR="00927B2C" w:rsidRDefault="00927B2C">
      <w:pPr>
        <w:numPr>
          <w:ilvl w:val="0"/>
          <w:numId w:val="18"/>
        </w:numPr>
        <w:spacing w:before="120"/>
        <w:ind w:left="357" w:hanging="357"/>
        <w:jc w:val="both"/>
        <w:rPr>
          <w:rFonts w:ascii="Arial Narrow" w:hAnsi="Arial Narrow" w:cs="Arial Narrow"/>
          <w:color w:val="000000"/>
        </w:rPr>
      </w:pPr>
      <w:r w:rsidRPr="00F47680">
        <w:rPr>
          <w:rFonts w:ascii="Arial Narrow" w:hAnsi="Arial Narrow" w:cs="Arial Narrow"/>
          <w:color w:val="000000"/>
        </w:rPr>
        <w:t>Prodávající poskytuje kupujícímu záruku za jakost spočívající v tom, že zboží, jakož i jeho veškeré části a komponenty budou po celou záruční dobu způsobilé k použití k obvyklým účelům a</w:t>
      </w:r>
      <w:r>
        <w:rPr>
          <w:rFonts w:ascii="Arial Narrow" w:hAnsi="Arial Narrow" w:cs="Arial Narrow"/>
          <w:color w:val="000000"/>
        </w:rPr>
        <w:t> </w:t>
      </w:r>
      <w:r w:rsidRPr="00F47680">
        <w:rPr>
          <w:rFonts w:ascii="Arial Narrow" w:hAnsi="Arial Narrow" w:cs="Arial Narrow"/>
          <w:color w:val="000000"/>
        </w:rPr>
        <w:t xml:space="preserve">zachovají si obvyklé vlastnosti.  </w:t>
      </w:r>
    </w:p>
    <w:p w14:paraId="6536779A" w14:textId="7B77BF3C" w:rsidR="00927B2C" w:rsidRDefault="00927B2C">
      <w:pPr>
        <w:numPr>
          <w:ilvl w:val="0"/>
          <w:numId w:val="18"/>
        </w:numPr>
        <w:spacing w:before="120"/>
        <w:ind w:left="357" w:hanging="357"/>
        <w:jc w:val="both"/>
        <w:rPr>
          <w:rFonts w:ascii="Arial Narrow" w:hAnsi="Arial Narrow" w:cs="Arial Narrow"/>
          <w:color w:val="000000"/>
        </w:rPr>
      </w:pPr>
      <w:r w:rsidRPr="00F47680">
        <w:rPr>
          <w:rFonts w:ascii="Arial Narrow" w:hAnsi="Arial Narrow" w:cs="Arial Narrow"/>
          <w:color w:val="000000"/>
        </w:rPr>
        <w:t xml:space="preserve">Prodávající poskytne v souladu s podmínkami </w:t>
      </w:r>
      <w:r w:rsidRPr="00532227">
        <w:rPr>
          <w:rFonts w:ascii="Arial Narrow" w:hAnsi="Arial Narrow" w:cs="Arial Narrow"/>
          <w:color w:val="000000"/>
        </w:rPr>
        <w:t xml:space="preserve">veřejné zakázky záruku ve lhůtě </w:t>
      </w:r>
      <w:r w:rsidRPr="00532227">
        <w:rPr>
          <w:rFonts w:ascii="Arial Narrow" w:hAnsi="Arial Narrow" w:cs="Arial Narrow"/>
          <w:b/>
          <w:bCs/>
          <w:color w:val="000000"/>
        </w:rPr>
        <w:t xml:space="preserve">min. </w:t>
      </w:r>
      <w:r w:rsidR="00635242">
        <w:rPr>
          <w:rFonts w:ascii="Arial Narrow" w:hAnsi="Arial Narrow" w:cs="Arial Narrow"/>
          <w:b/>
          <w:bCs/>
          <w:color w:val="000000"/>
        </w:rPr>
        <w:t>24</w:t>
      </w:r>
      <w:r w:rsidRPr="00532227">
        <w:rPr>
          <w:rFonts w:ascii="Arial Narrow" w:hAnsi="Arial Narrow" w:cs="Arial Narrow"/>
          <w:b/>
          <w:bCs/>
          <w:color w:val="000000"/>
        </w:rPr>
        <w:t xml:space="preserve"> měsíců</w:t>
      </w:r>
      <w:r w:rsidRPr="00532227">
        <w:rPr>
          <w:rFonts w:ascii="Arial Narrow" w:hAnsi="Arial Narrow" w:cs="Arial Narrow"/>
          <w:color w:val="000000"/>
        </w:rPr>
        <w:t xml:space="preserve">, </w:t>
      </w:r>
      <w:r w:rsidR="00635242">
        <w:rPr>
          <w:rFonts w:ascii="Arial Narrow" w:hAnsi="Arial Narrow" w:cs="Arial Narrow"/>
          <w:color w:val="000000"/>
        </w:rPr>
        <w:t xml:space="preserve">pokud není dále v textu této smlouvy a její přílohách uvedeno jinak, nebo </w:t>
      </w:r>
      <w:r w:rsidRPr="00532227">
        <w:rPr>
          <w:rFonts w:ascii="Arial Narrow" w:hAnsi="Arial Narrow" w:cs="Arial Narrow"/>
          <w:color w:val="000000"/>
        </w:rPr>
        <w:t>pokud si smluvní strany nedohodnou jinak, a to vždy ode dne převzetí zboží (podle</w:t>
      </w:r>
      <w:r w:rsidR="002D5EB0" w:rsidRPr="00532227">
        <w:rPr>
          <w:rFonts w:ascii="Arial Narrow" w:hAnsi="Arial Narrow" w:cs="Arial Narrow"/>
          <w:color w:val="000000"/>
        </w:rPr>
        <w:t xml:space="preserve"> předávacího</w:t>
      </w:r>
      <w:r w:rsidR="002D5EB0">
        <w:rPr>
          <w:rFonts w:ascii="Arial Narrow" w:hAnsi="Arial Narrow" w:cs="Arial Narrow"/>
          <w:color w:val="000000"/>
        </w:rPr>
        <w:t xml:space="preserve"> </w:t>
      </w:r>
      <w:r>
        <w:rPr>
          <w:rFonts w:ascii="Arial Narrow" w:hAnsi="Arial Narrow" w:cs="Arial Narrow"/>
          <w:color w:val="000000"/>
        </w:rPr>
        <w:t>protokolu).</w:t>
      </w:r>
    </w:p>
    <w:p w14:paraId="6536779C" w14:textId="24705FC2" w:rsidR="00927B2C" w:rsidRDefault="00927B2C">
      <w:pPr>
        <w:numPr>
          <w:ilvl w:val="0"/>
          <w:numId w:val="18"/>
        </w:numPr>
        <w:spacing w:before="120"/>
        <w:jc w:val="both"/>
        <w:rPr>
          <w:rFonts w:ascii="Arial Narrow" w:hAnsi="Arial Narrow" w:cs="Arial Narrow"/>
          <w:color w:val="000000"/>
        </w:rPr>
      </w:pPr>
      <w:r w:rsidRPr="00F47680">
        <w:rPr>
          <w:rFonts w:ascii="Arial Narrow" w:hAnsi="Arial Narrow" w:cs="Arial Narrow"/>
          <w:color w:val="000000"/>
        </w:rPr>
        <w:t xml:space="preserve">Záruční doba začíná běžet dnem podpisu </w:t>
      </w:r>
      <w:r w:rsidR="00830921">
        <w:rPr>
          <w:rFonts w:ascii="Arial Narrow" w:hAnsi="Arial Narrow" w:cs="Arial Narrow"/>
          <w:color w:val="000000"/>
        </w:rPr>
        <w:t>předávacího protokolu</w:t>
      </w:r>
      <w:r w:rsidRPr="00F47680">
        <w:rPr>
          <w:rFonts w:ascii="Arial Narrow" w:hAnsi="Arial Narrow" w:cs="Arial Narrow"/>
          <w:color w:val="000000"/>
        </w:rPr>
        <w:t xml:space="preserve"> kupujícím, o řádně poskytnutém plnění předmětu plnění bez vad. Prodávající se zavazuje po celou dobu běhu záruční doby dle odst. 5 zajistit plnou funkčnost dodávaného zboží dle této smlouvy.</w:t>
      </w:r>
    </w:p>
    <w:p w14:paraId="653677A7" w14:textId="58377133" w:rsidR="00927B2C" w:rsidRPr="000B5748" w:rsidRDefault="00927B2C">
      <w:pPr>
        <w:numPr>
          <w:ilvl w:val="0"/>
          <w:numId w:val="18"/>
        </w:numPr>
        <w:spacing w:before="120"/>
        <w:jc w:val="both"/>
        <w:rPr>
          <w:rFonts w:ascii="Arial Narrow" w:hAnsi="Arial Narrow" w:cs="Arial Narrow"/>
        </w:rPr>
      </w:pPr>
      <w:r w:rsidRPr="00F47680">
        <w:rPr>
          <w:rFonts w:ascii="Arial Narrow" w:hAnsi="Arial Narrow" w:cs="Arial Narrow"/>
          <w:color w:val="000000"/>
        </w:rPr>
        <w:t xml:space="preserve">Vady, na něž se vztahuje záruka, je kupující oprávněn uplatnit nejpozději do konce záruční doby. Uplatnění vad se považuje za učiněné v souladu s touto smlouvou i v případě, že bude učiněno přímo uživatelem. V takovém případě se má za to, že uživatel jedná v zastoupení kupujícího. </w:t>
      </w:r>
    </w:p>
    <w:p w14:paraId="653677AB" w14:textId="77777777" w:rsidR="00927B2C" w:rsidRDefault="00927B2C">
      <w:pPr>
        <w:numPr>
          <w:ilvl w:val="0"/>
          <w:numId w:val="18"/>
        </w:numPr>
        <w:spacing w:before="120"/>
        <w:ind w:left="357" w:hanging="357"/>
        <w:jc w:val="both"/>
        <w:rPr>
          <w:rFonts w:ascii="Arial Narrow" w:hAnsi="Arial Narrow" w:cs="Arial Narrow"/>
          <w:color w:val="000000"/>
        </w:rPr>
      </w:pPr>
      <w:r w:rsidRPr="00F47680">
        <w:rPr>
          <w:rFonts w:ascii="Arial Narrow" w:hAnsi="Arial Narrow" w:cs="Arial Narrow"/>
          <w:color w:val="000000"/>
        </w:rPr>
        <w:t>Prodávající prohlašuje, že prodej je uskutečňován v souladu se zákonem č. 22/1997 Sb., o technických požadavcích na výrobky.</w:t>
      </w:r>
    </w:p>
    <w:p w14:paraId="653677AD" w14:textId="77777777" w:rsidR="00927B2C" w:rsidRDefault="00927B2C">
      <w:pPr>
        <w:numPr>
          <w:ilvl w:val="0"/>
          <w:numId w:val="18"/>
        </w:numPr>
        <w:spacing w:before="120"/>
        <w:ind w:left="357" w:hanging="357"/>
        <w:jc w:val="both"/>
        <w:rPr>
          <w:rFonts w:ascii="Arial Narrow" w:hAnsi="Arial Narrow" w:cs="Arial Narrow"/>
          <w:color w:val="000000"/>
        </w:rPr>
      </w:pPr>
      <w:r w:rsidRPr="00F47680">
        <w:rPr>
          <w:rFonts w:ascii="Arial Narrow" w:hAnsi="Arial Narrow" w:cs="Arial Narrow"/>
          <w:color w:val="000000"/>
        </w:rPr>
        <w:t>Záruka se nevztahuje na vady, které vzniknou v důsledku činnosti kupujícího, zejména:</w:t>
      </w:r>
    </w:p>
    <w:p w14:paraId="653677AF" w14:textId="77777777" w:rsidR="00927B2C" w:rsidRPr="00F47680" w:rsidRDefault="00927B2C">
      <w:pPr>
        <w:numPr>
          <w:ilvl w:val="0"/>
          <w:numId w:val="19"/>
        </w:numPr>
        <w:spacing w:before="120"/>
        <w:jc w:val="both"/>
        <w:rPr>
          <w:rFonts w:ascii="Arial Narrow" w:hAnsi="Arial Narrow" w:cs="Arial Narrow"/>
          <w:color w:val="000000"/>
        </w:rPr>
      </w:pPr>
      <w:r w:rsidRPr="00F47680">
        <w:rPr>
          <w:rFonts w:ascii="Arial Narrow" w:hAnsi="Arial Narrow" w:cs="Arial Narrow"/>
          <w:color w:val="000000"/>
        </w:rPr>
        <w:t xml:space="preserve">nedodržení pokynů prodávajícího či předpisů výrobce </w:t>
      </w:r>
      <w:r>
        <w:rPr>
          <w:rFonts w:ascii="Arial Narrow" w:hAnsi="Arial Narrow" w:cs="Arial Narrow"/>
          <w:color w:val="000000"/>
        </w:rPr>
        <w:t xml:space="preserve">o používání a údržbě předmětu </w:t>
      </w:r>
      <w:r w:rsidRPr="00F47680">
        <w:rPr>
          <w:rFonts w:ascii="Arial Narrow" w:hAnsi="Arial Narrow" w:cs="Arial Narrow"/>
          <w:color w:val="000000"/>
        </w:rPr>
        <w:t>plnění, pokud byly prokazatelně předány kupujícímu;</w:t>
      </w:r>
    </w:p>
    <w:p w14:paraId="653677B0" w14:textId="77777777" w:rsidR="00927B2C" w:rsidRPr="00F47680" w:rsidRDefault="00927B2C">
      <w:pPr>
        <w:numPr>
          <w:ilvl w:val="0"/>
          <w:numId w:val="19"/>
        </w:numPr>
        <w:spacing w:before="120"/>
        <w:jc w:val="both"/>
        <w:rPr>
          <w:rFonts w:ascii="Arial Narrow" w:hAnsi="Arial Narrow" w:cs="Arial Narrow"/>
          <w:color w:val="000000"/>
        </w:rPr>
      </w:pPr>
      <w:r w:rsidRPr="00F47680">
        <w:rPr>
          <w:rFonts w:ascii="Arial Narrow" w:hAnsi="Arial Narrow" w:cs="Arial Narrow"/>
          <w:color w:val="000000"/>
        </w:rPr>
        <w:t>násilné či svévolné poškození předmětu plnění;</w:t>
      </w:r>
    </w:p>
    <w:p w14:paraId="653677B1" w14:textId="77777777" w:rsidR="00927B2C" w:rsidRPr="00F47680" w:rsidRDefault="00927B2C">
      <w:pPr>
        <w:numPr>
          <w:ilvl w:val="0"/>
          <w:numId w:val="19"/>
        </w:numPr>
        <w:spacing w:before="120"/>
        <w:jc w:val="both"/>
        <w:rPr>
          <w:rFonts w:ascii="Arial Narrow" w:hAnsi="Arial Narrow" w:cs="Arial Narrow"/>
          <w:color w:val="000000"/>
        </w:rPr>
      </w:pPr>
      <w:r w:rsidRPr="00F47680">
        <w:rPr>
          <w:rFonts w:ascii="Arial Narrow" w:hAnsi="Arial Narrow" w:cs="Arial Narrow"/>
          <w:color w:val="000000"/>
        </w:rPr>
        <w:t>nedodržení předepsané kvality elektrické sítě;</w:t>
      </w:r>
    </w:p>
    <w:p w14:paraId="653677B2" w14:textId="77777777" w:rsidR="00927B2C" w:rsidRPr="00F47680" w:rsidRDefault="00927B2C">
      <w:pPr>
        <w:numPr>
          <w:ilvl w:val="0"/>
          <w:numId w:val="19"/>
        </w:numPr>
        <w:spacing w:before="120"/>
        <w:jc w:val="both"/>
        <w:rPr>
          <w:rFonts w:ascii="Arial Narrow" w:hAnsi="Arial Narrow" w:cs="Arial Narrow"/>
          <w:color w:val="000000"/>
        </w:rPr>
      </w:pPr>
      <w:r w:rsidRPr="00F47680">
        <w:rPr>
          <w:rFonts w:ascii="Arial Narrow" w:hAnsi="Arial Narrow" w:cs="Arial Narrow"/>
          <w:color w:val="000000"/>
        </w:rPr>
        <w:t>chybné obsluhy předmětu plnění;</w:t>
      </w:r>
    </w:p>
    <w:p w14:paraId="653677B3" w14:textId="77777777" w:rsidR="00927B2C" w:rsidRPr="00F47680" w:rsidRDefault="00927B2C">
      <w:pPr>
        <w:numPr>
          <w:ilvl w:val="0"/>
          <w:numId w:val="19"/>
        </w:numPr>
        <w:spacing w:before="120"/>
        <w:jc w:val="both"/>
        <w:rPr>
          <w:rFonts w:ascii="Arial Narrow" w:hAnsi="Arial Narrow" w:cs="Arial Narrow"/>
          <w:color w:val="000000"/>
        </w:rPr>
      </w:pPr>
      <w:r w:rsidRPr="00F47680">
        <w:rPr>
          <w:rFonts w:ascii="Arial Narrow" w:hAnsi="Arial Narrow" w:cs="Arial Narrow"/>
          <w:color w:val="000000"/>
        </w:rPr>
        <w:t>neoprávněnými zásahy nepovolané třetí osoby;</w:t>
      </w:r>
    </w:p>
    <w:p w14:paraId="653677B4" w14:textId="77777777" w:rsidR="00927B2C" w:rsidRDefault="00927B2C">
      <w:pPr>
        <w:numPr>
          <w:ilvl w:val="0"/>
          <w:numId w:val="19"/>
        </w:numPr>
        <w:spacing w:before="120"/>
        <w:jc w:val="both"/>
        <w:rPr>
          <w:rFonts w:ascii="Arial Narrow" w:hAnsi="Arial Narrow" w:cs="Arial Narrow"/>
          <w:color w:val="000000"/>
        </w:rPr>
      </w:pPr>
      <w:r w:rsidRPr="00F47680">
        <w:rPr>
          <w:rFonts w:ascii="Arial Narrow" w:hAnsi="Arial Narrow" w:cs="Arial Narrow"/>
          <w:color w:val="000000"/>
        </w:rPr>
        <w:t xml:space="preserve">vlivem vyšší moci, např. požáru, nebo jiné </w:t>
      </w:r>
      <w:proofErr w:type="gramStart"/>
      <w:r w:rsidRPr="00F47680">
        <w:rPr>
          <w:rFonts w:ascii="Arial Narrow" w:hAnsi="Arial Narrow" w:cs="Arial Narrow"/>
          <w:color w:val="000000"/>
        </w:rPr>
        <w:t>živelné</w:t>
      </w:r>
      <w:proofErr w:type="gramEnd"/>
      <w:r w:rsidRPr="00F47680">
        <w:rPr>
          <w:rFonts w:ascii="Arial Narrow" w:hAnsi="Arial Narrow" w:cs="Arial Narrow"/>
          <w:color w:val="000000"/>
        </w:rPr>
        <w:t xml:space="preserve"> katastrofy či jiných vnějších vlivů.</w:t>
      </w:r>
    </w:p>
    <w:p w14:paraId="653677B6" w14:textId="5658B4D6" w:rsidR="00927B2C" w:rsidRDefault="00927B2C">
      <w:pPr>
        <w:numPr>
          <w:ilvl w:val="0"/>
          <w:numId w:val="18"/>
        </w:numPr>
        <w:spacing w:before="120"/>
        <w:jc w:val="both"/>
        <w:rPr>
          <w:rFonts w:ascii="Arial Narrow" w:hAnsi="Arial Narrow" w:cs="Arial Narrow"/>
          <w:color w:val="000000"/>
        </w:rPr>
      </w:pPr>
      <w:r w:rsidRPr="00F47680">
        <w:rPr>
          <w:rFonts w:ascii="Arial Narrow" w:hAnsi="Arial Narrow" w:cs="Arial Narrow"/>
          <w:color w:val="000000"/>
        </w:rPr>
        <w:t>Prodávající je povinen zahájit bezplatné odstraňování reklamované vady vždy neprodleně a</w:t>
      </w:r>
      <w:r>
        <w:rPr>
          <w:rFonts w:ascii="Arial Narrow" w:hAnsi="Arial Narrow" w:cs="Arial Narrow"/>
          <w:color w:val="000000"/>
        </w:rPr>
        <w:t> </w:t>
      </w:r>
      <w:r w:rsidRPr="00F47680">
        <w:rPr>
          <w:rFonts w:ascii="Arial Narrow" w:hAnsi="Arial Narrow" w:cs="Arial Narrow"/>
          <w:color w:val="000000"/>
        </w:rPr>
        <w:t>odstranit ji v co nejkratším možném termínu, s výjimkou vad, které není technicky a technologicky možné do této doby odstranit. V takovém případě, je dodavatel povinen o této skutečnosti písemně informovat zástupce uživatele</w:t>
      </w:r>
      <w:r w:rsidR="00F3725D">
        <w:rPr>
          <w:rFonts w:ascii="Arial Narrow" w:hAnsi="Arial Narrow" w:cs="Arial Narrow"/>
          <w:color w:val="000000"/>
        </w:rPr>
        <w:t>,</w:t>
      </w:r>
      <w:r w:rsidRPr="00F47680">
        <w:rPr>
          <w:rFonts w:ascii="Arial Narrow" w:hAnsi="Arial Narrow" w:cs="Arial Narrow"/>
          <w:color w:val="000000"/>
        </w:rPr>
        <w:t xml:space="preserve"> a to ihned po zjištění této skutečnosti, nejpozději však ve lhůtě, ve které má být vada odstraněna, a bude dohodnuta jiná přiměřená lhůta. V případě takových vad, které mohou ohrozit závažným způsobem majetek kupujícího, je prodávající povinen vyvinout </w:t>
      </w:r>
      <w:r w:rsidRPr="00F47680">
        <w:rPr>
          <w:rFonts w:ascii="Arial Narrow" w:hAnsi="Arial Narrow" w:cs="Arial Narrow"/>
          <w:color w:val="000000"/>
        </w:rPr>
        <w:lastRenderedPageBreak/>
        <w:t>maximální úsilí k zajištění doby nástupu a poskytnutí záručního plnění i mimopracovní dny v co nejkratším čase.</w:t>
      </w:r>
    </w:p>
    <w:p w14:paraId="653677B9" w14:textId="09EE04E2" w:rsidR="00927B2C" w:rsidRPr="00E511EC" w:rsidRDefault="00927B2C">
      <w:pPr>
        <w:numPr>
          <w:ilvl w:val="0"/>
          <w:numId w:val="18"/>
        </w:numPr>
        <w:spacing w:before="120"/>
        <w:ind w:left="357" w:hanging="357"/>
        <w:jc w:val="both"/>
        <w:rPr>
          <w:rFonts w:ascii="Arial Narrow" w:hAnsi="Arial Narrow" w:cs="Arial Narrow"/>
          <w:color w:val="000000"/>
        </w:rPr>
      </w:pPr>
      <w:r w:rsidRPr="00E511EC">
        <w:rPr>
          <w:rFonts w:ascii="Arial Narrow" w:hAnsi="Arial Narrow" w:cs="Arial Narrow"/>
          <w:color w:val="000000"/>
        </w:rPr>
        <w:t>V případě, že kupující či uživatel reklamují vadu, u které je sporné, zda je reklamace oprávněná, je prodávající povinen tuto vadu odstranit ve sjednaných lhůtách bez ohledu na tuto skutečnost. Po odstranění vady má prodávající právo vydat prohlášení o neoprávněné reklamaci a má právo požadovat uhrazení skutečně a účelně vynaložených a prokázaných nákladů na odstranění vady. Prodávající má povinnost neoprávněnost reklamace doložit. V případě, že se kupující a prodávající neshodnou na posouzení oprávněnosti reklamace, rozhodne o její oprávněnosti znalec v příslušném oboru určený oběma smluvními stranami.</w:t>
      </w:r>
      <w:r w:rsidR="00E511EC" w:rsidRPr="00E511EC">
        <w:rPr>
          <w:rFonts w:ascii="Arial Narrow" w:hAnsi="Arial Narrow" w:cs="Arial Narrow"/>
          <w:color w:val="000000"/>
        </w:rPr>
        <w:tab/>
      </w:r>
    </w:p>
    <w:p w14:paraId="653677BC" w14:textId="77777777" w:rsidR="00927B2C" w:rsidRDefault="00927B2C" w:rsidP="00866AF0">
      <w:pPr>
        <w:pStyle w:val="Smlouva2"/>
        <w:rPr>
          <w:rFonts w:ascii="Arial Narrow" w:hAnsi="Arial Narrow" w:cs="Arial Narrow"/>
        </w:rPr>
      </w:pPr>
    </w:p>
    <w:p w14:paraId="653677BD" w14:textId="0A6D63C0" w:rsidR="00927B2C" w:rsidRPr="00FD20C0" w:rsidRDefault="00927B2C" w:rsidP="00866AF0">
      <w:pPr>
        <w:pStyle w:val="Smlouva2"/>
        <w:rPr>
          <w:rFonts w:ascii="Arial Narrow" w:hAnsi="Arial Narrow" w:cs="Arial Narrow"/>
        </w:rPr>
      </w:pPr>
      <w:r w:rsidRPr="00FD20C0">
        <w:rPr>
          <w:rFonts w:ascii="Arial Narrow" w:hAnsi="Arial Narrow" w:cs="Arial Narrow"/>
        </w:rPr>
        <w:t>XI.</w:t>
      </w:r>
    </w:p>
    <w:p w14:paraId="3952DAB4" w14:textId="6A1937ED" w:rsidR="00E858AB" w:rsidRPr="00FD20C0" w:rsidRDefault="00927B2C" w:rsidP="00E858AB">
      <w:pPr>
        <w:pStyle w:val="Smlouva2"/>
        <w:keepNext/>
        <w:rPr>
          <w:rFonts w:ascii="Arial Narrow" w:hAnsi="Arial Narrow" w:cs="Arial Narrow"/>
        </w:rPr>
      </w:pPr>
      <w:r w:rsidRPr="00FD20C0">
        <w:rPr>
          <w:rFonts w:ascii="Arial Narrow" w:hAnsi="Arial Narrow" w:cs="Arial Narrow"/>
        </w:rPr>
        <w:t>Odpovědnost za škodu</w:t>
      </w:r>
    </w:p>
    <w:p w14:paraId="653677C0" w14:textId="77777777" w:rsidR="00927B2C" w:rsidRDefault="00927B2C">
      <w:pPr>
        <w:pStyle w:val="Smlouva-slo0"/>
        <w:numPr>
          <w:ilvl w:val="0"/>
          <w:numId w:val="5"/>
        </w:numPr>
        <w:spacing w:line="240" w:lineRule="auto"/>
        <w:ind w:left="357" w:hanging="357"/>
        <w:rPr>
          <w:rFonts w:ascii="Arial Narrow" w:hAnsi="Arial Narrow" w:cs="Arial Narrow"/>
        </w:rPr>
      </w:pPr>
      <w:r>
        <w:rPr>
          <w:rFonts w:ascii="Arial Narrow" w:hAnsi="Arial Narrow" w:cs="Arial Narrow"/>
        </w:rPr>
        <w:t xml:space="preserve">Prodávající </w:t>
      </w:r>
      <w:r w:rsidRPr="00FD20C0">
        <w:rPr>
          <w:rFonts w:ascii="Arial Narrow" w:hAnsi="Arial Narrow" w:cs="Arial Narrow"/>
        </w:rPr>
        <w:t>je povinen učinit veškerá opatření potřebná k odvrácení škody nebo k jejímu zmírnění.</w:t>
      </w:r>
    </w:p>
    <w:p w14:paraId="653677C2" w14:textId="77777777" w:rsidR="00927B2C" w:rsidRDefault="00927B2C">
      <w:pPr>
        <w:pStyle w:val="Smlouva-slo0"/>
        <w:numPr>
          <w:ilvl w:val="0"/>
          <w:numId w:val="5"/>
        </w:numPr>
        <w:spacing w:line="240" w:lineRule="auto"/>
        <w:ind w:left="357" w:hanging="357"/>
        <w:rPr>
          <w:rFonts w:ascii="Arial Narrow" w:hAnsi="Arial Narrow" w:cs="Arial Narrow"/>
        </w:rPr>
      </w:pPr>
      <w:r>
        <w:rPr>
          <w:rFonts w:ascii="Arial Narrow" w:hAnsi="Arial Narrow" w:cs="Arial Narrow"/>
        </w:rPr>
        <w:t xml:space="preserve">Prodávající </w:t>
      </w:r>
      <w:r w:rsidRPr="00FD20C0">
        <w:rPr>
          <w:rFonts w:ascii="Arial Narrow" w:hAnsi="Arial Narrow" w:cs="Arial Narrow"/>
        </w:rPr>
        <w:t xml:space="preserve">je povinen nahradit </w:t>
      </w:r>
      <w:r>
        <w:rPr>
          <w:rFonts w:ascii="Arial Narrow" w:hAnsi="Arial Narrow" w:cs="Arial Narrow"/>
        </w:rPr>
        <w:t xml:space="preserve">kupujícímu </w:t>
      </w:r>
      <w:r w:rsidRPr="00FD20C0">
        <w:rPr>
          <w:rFonts w:ascii="Arial Narrow" w:hAnsi="Arial Narrow" w:cs="Arial Narrow"/>
        </w:rPr>
        <w:t xml:space="preserve">v plné výši škodu, která vznikla při realizaci a užívání </w:t>
      </w:r>
      <w:r>
        <w:rPr>
          <w:rFonts w:ascii="Arial Narrow" w:hAnsi="Arial Narrow" w:cs="Arial Narrow"/>
        </w:rPr>
        <w:t xml:space="preserve">předmětu smlouvy </w:t>
      </w:r>
      <w:r w:rsidRPr="00FD20C0">
        <w:rPr>
          <w:rFonts w:ascii="Arial Narrow" w:hAnsi="Arial Narrow" w:cs="Arial Narrow"/>
        </w:rPr>
        <w:t>v souvislosti nebo jako důsledek</w:t>
      </w:r>
      <w:r>
        <w:rPr>
          <w:rFonts w:ascii="Arial Narrow" w:hAnsi="Arial Narrow" w:cs="Arial Narrow"/>
        </w:rPr>
        <w:t xml:space="preserve"> porušení povinností a závazků prodávajícího</w:t>
      </w:r>
      <w:r w:rsidRPr="00FD20C0">
        <w:rPr>
          <w:rFonts w:ascii="Arial Narrow" w:hAnsi="Arial Narrow" w:cs="Arial Narrow"/>
        </w:rPr>
        <w:t xml:space="preserve"> dle této smlouvy.</w:t>
      </w:r>
    </w:p>
    <w:p w14:paraId="653677C4" w14:textId="6FE3A2EE" w:rsidR="00927B2C" w:rsidRDefault="00927B2C">
      <w:pPr>
        <w:pStyle w:val="Smlouva-slo0"/>
        <w:numPr>
          <w:ilvl w:val="0"/>
          <w:numId w:val="5"/>
        </w:numPr>
        <w:spacing w:line="240" w:lineRule="auto"/>
        <w:rPr>
          <w:rFonts w:ascii="Arial Narrow" w:hAnsi="Arial Narrow" w:cs="Arial Narrow"/>
        </w:rPr>
      </w:pPr>
      <w:r>
        <w:rPr>
          <w:rFonts w:ascii="Arial Narrow" w:hAnsi="Arial Narrow" w:cs="Arial Narrow"/>
        </w:rPr>
        <w:t xml:space="preserve">Prodávající </w:t>
      </w:r>
      <w:r w:rsidRPr="00FD20C0">
        <w:rPr>
          <w:rFonts w:ascii="Arial Narrow" w:hAnsi="Arial Narrow" w:cs="Arial Narrow"/>
        </w:rPr>
        <w:t>se zavazuje, že po celou dobu plnění svého závazku z této smlouvy bude mít na vlastní náklady sjednáno pojištění odpovědnosti za škodu způsobenou třetím osobám vyplývající z dodávaného předmětu plnění</w:t>
      </w:r>
      <w:r w:rsidR="00635242">
        <w:rPr>
          <w:rFonts w:ascii="Arial Narrow" w:hAnsi="Arial Narrow" w:cs="Arial Narrow"/>
        </w:rPr>
        <w:t>.</w:t>
      </w:r>
      <w:r w:rsidRPr="00FD20C0">
        <w:rPr>
          <w:rFonts w:ascii="Arial Narrow" w:hAnsi="Arial Narrow" w:cs="Arial Narrow"/>
        </w:rPr>
        <w:t xml:space="preserve"> Pojištění musí obsahovat krytí škod způsobené na majetku, zdraví třetích osob včetně krytí odpovědnosti za finanční škody. </w:t>
      </w:r>
      <w:r>
        <w:rPr>
          <w:rFonts w:ascii="Arial Narrow" w:hAnsi="Arial Narrow" w:cs="Arial Narrow"/>
        </w:rPr>
        <w:t xml:space="preserve">Prodávající </w:t>
      </w:r>
      <w:r w:rsidRPr="00FD20C0">
        <w:rPr>
          <w:rFonts w:ascii="Arial Narrow" w:hAnsi="Arial Narrow" w:cs="Arial Narrow"/>
        </w:rPr>
        <w:t xml:space="preserve">je povinen předat </w:t>
      </w:r>
      <w:r>
        <w:rPr>
          <w:rFonts w:ascii="Arial Narrow" w:hAnsi="Arial Narrow" w:cs="Arial Narrow"/>
        </w:rPr>
        <w:t xml:space="preserve">kupujícímu </w:t>
      </w:r>
      <w:r w:rsidRPr="00FD20C0">
        <w:rPr>
          <w:rFonts w:ascii="Arial Narrow" w:hAnsi="Arial Narrow" w:cs="Arial Narrow"/>
        </w:rPr>
        <w:t>notářsky nebo úředně ověřené kopie pojistných smluv na požadovaná pojištění při podpisu této smlouvy.</w:t>
      </w:r>
      <w:r w:rsidRPr="00FD20C0">
        <w:rPr>
          <w:rFonts w:ascii="Arial Narrow" w:hAnsi="Arial Narrow" w:cs="Arial Narrow"/>
          <w:sz w:val="22"/>
          <w:szCs w:val="22"/>
        </w:rPr>
        <w:t xml:space="preserve"> </w:t>
      </w:r>
      <w:r w:rsidRPr="00FD20C0">
        <w:rPr>
          <w:rFonts w:ascii="Arial Narrow" w:hAnsi="Arial Narrow" w:cs="Arial Narrow"/>
        </w:rPr>
        <w:t xml:space="preserve">V případě, že při činnosti prováděné </w:t>
      </w:r>
      <w:r>
        <w:rPr>
          <w:rFonts w:ascii="Arial Narrow" w:hAnsi="Arial Narrow" w:cs="Arial Narrow"/>
        </w:rPr>
        <w:t xml:space="preserve">prodávajícím </w:t>
      </w:r>
      <w:r w:rsidRPr="00FD20C0">
        <w:rPr>
          <w:rFonts w:ascii="Arial Narrow" w:hAnsi="Arial Narrow" w:cs="Arial Narrow"/>
        </w:rPr>
        <w:t xml:space="preserve">dojde ke způsobení prokazatelné škody </w:t>
      </w:r>
      <w:r>
        <w:rPr>
          <w:rFonts w:ascii="Arial Narrow" w:hAnsi="Arial Narrow" w:cs="Arial Narrow"/>
        </w:rPr>
        <w:t xml:space="preserve">kupujícímu </w:t>
      </w:r>
      <w:r w:rsidRPr="00FD20C0">
        <w:rPr>
          <w:rFonts w:ascii="Arial Narrow" w:hAnsi="Arial Narrow" w:cs="Arial Narrow"/>
        </w:rPr>
        <w:t xml:space="preserve">nebo třetím osobám, která nebude kryta pojištěním sjednaným ve smyslu tohoto odst. smlouvy, bude </w:t>
      </w:r>
      <w:r>
        <w:rPr>
          <w:rFonts w:ascii="Arial Narrow" w:hAnsi="Arial Narrow" w:cs="Arial Narrow"/>
        </w:rPr>
        <w:t xml:space="preserve">prodávající </w:t>
      </w:r>
      <w:r w:rsidRPr="00FD20C0">
        <w:rPr>
          <w:rFonts w:ascii="Arial Narrow" w:hAnsi="Arial Narrow" w:cs="Arial Narrow"/>
        </w:rPr>
        <w:t>povinen tyto škody uhradit z</w:t>
      </w:r>
      <w:r>
        <w:rPr>
          <w:rFonts w:ascii="Arial Narrow" w:hAnsi="Arial Narrow" w:cs="Arial Narrow"/>
        </w:rPr>
        <w:t> </w:t>
      </w:r>
      <w:r w:rsidRPr="00FD20C0">
        <w:rPr>
          <w:rFonts w:ascii="Arial Narrow" w:hAnsi="Arial Narrow" w:cs="Arial Narrow"/>
        </w:rPr>
        <w:t>vlastních prostředků.</w:t>
      </w:r>
    </w:p>
    <w:p w14:paraId="653677C6" w14:textId="280BC79A" w:rsidR="00927B2C" w:rsidRDefault="00927B2C">
      <w:pPr>
        <w:pStyle w:val="Smlouva-slo0"/>
        <w:numPr>
          <w:ilvl w:val="0"/>
          <w:numId w:val="5"/>
        </w:numPr>
        <w:spacing w:line="240" w:lineRule="auto"/>
        <w:rPr>
          <w:rFonts w:ascii="Arial Narrow" w:hAnsi="Arial Narrow" w:cs="Arial Narrow"/>
        </w:rPr>
      </w:pPr>
      <w:r w:rsidRPr="00FD20C0">
        <w:rPr>
          <w:rFonts w:ascii="Arial Narrow" w:hAnsi="Arial Narrow" w:cs="Arial Narrow"/>
        </w:rPr>
        <w:t xml:space="preserve">Škodou se rozumí jakákoliv penězi vyčíslitelná újma, vzniklá poškozené straně, včetně škod nepřímých, škod vzniklých jako důsledek nemožnosti řádného provozování zařízení, ušlých zisků atd. Na straně </w:t>
      </w:r>
      <w:r>
        <w:rPr>
          <w:rFonts w:ascii="Arial Narrow" w:hAnsi="Arial Narrow" w:cs="Arial Narrow"/>
        </w:rPr>
        <w:t xml:space="preserve">kupujícího </w:t>
      </w:r>
      <w:r w:rsidRPr="00FD20C0">
        <w:rPr>
          <w:rFonts w:ascii="Arial Narrow" w:hAnsi="Arial Narrow" w:cs="Arial Narrow"/>
        </w:rPr>
        <w:t>je škodou rovněž jakákoliv peněžitá sankce vyměřené orgánem státní správy a odvedené ve prospěch státního rozpočtu, pokud důvody jejich vyměření spočívají v</w:t>
      </w:r>
      <w:r>
        <w:rPr>
          <w:rFonts w:ascii="Arial Narrow" w:hAnsi="Arial Narrow" w:cs="Arial Narrow"/>
        </w:rPr>
        <w:t> </w:t>
      </w:r>
      <w:r w:rsidRPr="00FD20C0">
        <w:rPr>
          <w:rFonts w:ascii="Arial Narrow" w:hAnsi="Arial Narrow" w:cs="Arial Narrow"/>
        </w:rPr>
        <w:t>porušení povinností prodávajícího, vyplývajících z této smlouvy.</w:t>
      </w:r>
    </w:p>
    <w:p w14:paraId="653677C7" w14:textId="77777777" w:rsidR="00927B2C" w:rsidRDefault="00927B2C" w:rsidP="00866AF0">
      <w:pPr>
        <w:pStyle w:val="Smlouva2"/>
        <w:rPr>
          <w:rFonts w:ascii="Arial Narrow" w:hAnsi="Arial Narrow" w:cs="Arial Narrow"/>
        </w:rPr>
      </w:pPr>
    </w:p>
    <w:p w14:paraId="653677C9" w14:textId="65C6673A" w:rsidR="00927B2C" w:rsidRPr="00FD20C0" w:rsidRDefault="00927B2C" w:rsidP="00866AF0">
      <w:pPr>
        <w:pStyle w:val="Smlouva2"/>
        <w:rPr>
          <w:rFonts w:ascii="Arial Narrow" w:hAnsi="Arial Narrow" w:cs="Arial Narrow"/>
        </w:rPr>
      </w:pPr>
      <w:r w:rsidRPr="00FD20C0">
        <w:rPr>
          <w:rFonts w:ascii="Arial Narrow" w:hAnsi="Arial Narrow" w:cs="Arial Narrow"/>
        </w:rPr>
        <w:t>XII.</w:t>
      </w:r>
    </w:p>
    <w:p w14:paraId="653677CA" w14:textId="6152A5B0" w:rsidR="00927B2C" w:rsidRDefault="00927B2C" w:rsidP="00467D16">
      <w:pPr>
        <w:pStyle w:val="Smlouva2"/>
        <w:rPr>
          <w:rFonts w:ascii="Arial Narrow" w:hAnsi="Arial Narrow" w:cs="Arial Narrow"/>
        </w:rPr>
      </w:pPr>
      <w:r w:rsidRPr="00FD20C0">
        <w:rPr>
          <w:rFonts w:ascii="Arial Narrow" w:hAnsi="Arial Narrow" w:cs="Arial Narrow"/>
        </w:rPr>
        <w:t>Sankční ujednání</w:t>
      </w:r>
    </w:p>
    <w:p w14:paraId="653677CD" w14:textId="17F9933F" w:rsidR="00927B2C" w:rsidRPr="00E511EC" w:rsidRDefault="00927B2C">
      <w:pPr>
        <w:numPr>
          <w:ilvl w:val="0"/>
          <w:numId w:val="21"/>
        </w:numPr>
        <w:spacing w:before="120"/>
        <w:jc w:val="both"/>
        <w:rPr>
          <w:rFonts w:ascii="Arial Narrow" w:hAnsi="Arial Narrow" w:cs="Arial Narrow"/>
          <w:color w:val="000000"/>
        </w:rPr>
      </w:pPr>
      <w:r w:rsidRPr="00E511EC">
        <w:rPr>
          <w:rFonts w:ascii="Arial Narrow" w:hAnsi="Arial Narrow" w:cs="Arial Narrow"/>
          <w:color w:val="000000"/>
        </w:rPr>
        <w:t>V případě prodlení prodávajícího s plněním dodávky nad rámec stanovený touto smlouvou, vzniká kupujícímu nárok na smluvní pokutu ve výši 0,05 % z fakturované částky za každý den prodlení, nebo může kupující od smlouvy odstoupit.</w:t>
      </w:r>
      <w:r w:rsidR="00E511EC" w:rsidRPr="00E511EC">
        <w:rPr>
          <w:rFonts w:ascii="Arial Narrow" w:hAnsi="Arial Narrow" w:cs="Arial Narrow"/>
          <w:color w:val="000000"/>
        </w:rPr>
        <w:tab/>
      </w:r>
    </w:p>
    <w:p w14:paraId="653677CE" w14:textId="77777777" w:rsidR="00927B2C" w:rsidRDefault="00927B2C">
      <w:pPr>
        <w:numPr>
          <w:ilvl w:val="0"/>
          <w:numId w:val="21"/>
        </w:numPr>
        <w:spacing w:before="120"/>
        <w:ind w:left="357" w:hanging="357"/>
        <w:jc w:val="both"/>
        <w:rPr>
          <w:rFonts w:ascii="Arial Narrow" w:hAnsi="Arial Narrow" w:cs="Arial Narrow"/>
          <w:color w:val="000000"/>
        </w:rPr>
      </w:pPr>
      <w:r w:rsidRPr="006F5A8C">
        <w:rPr>
          <w:rFonts w:ascii="Arial Narrow" w:hAnsi="Arial Narrow" w:cs="Arial Narrow"/>
          <w:color w:val="000000"/>
        </w:rPr>
        <w:t>V případě prodlení kupujícího s úhradou kupní ceny nad rámec stanovený touto smlouvou, vzniká prodávajícímu nárok na smluvní pokutu ve výši 0,05 % z fakturované částky za každý den prodlení.</w:t>
      </w:r>
    </w:p>
    <w:p w14:paraId="653677D1" w14:textId="1BBD55D2" w:rsidR="00927B2C" w:rsidRPr="00E511EC" w:rsidRDefault="00927B2C">
      <w:pPr>
        <w:pStyle w:val="Smlouva-slo0"/>
        <w:numPr>
          <w:ilvl w:val="0"/>
          <w:numId w:val="21"/>
        </w:numPr>
        <w:spacing w:line="240" w:lineRule="auto"/>
        <w:rPr>
          <w:rFonts w:ascii="Arial Narrow" w:hAnsi="Arial Narrow" w:cs="Arial Narrow"/>
        </w:rPr>
      </w:pPr>
      <w:r w:rsidRPr="00E511EC">
        <w:rPr>
          <w:rFonts w:ascii="Arial Narrow" w:hAnsi="Arial Narrow" w:cs="Arial Narrow"/>
        </w:rPr>
        <w:t xml:space="preserve">V případě nedodržení stanoveného termínu k odstranění vady nebo termínu pro započetí prací s odstraněním vady je </w:t>
      </w:r>
      <w:r w:rsidR="006B6444">
        <w:rPr>
          <w:rFonts w:ascii="Arial Narrow" w:hAnsi="Arial Narrow" w:cs="Arial Narrow"/>
        </w:rPr>
        <w:t>prodávající</w:t>
      </w:r>
      <w:r w:rsidRPr="00E511EC">
        <w:rPr>
          <w:rFonts w:ascii="Arial Narrow" w:hAnsi="Arial Narrow" w:cs="Arial Narrow"/>
        </w:rPr>
        <w:t xml:space="preserve"> povinen zaplatit </w:t>
      </w:r>
      <w:r w:rsidR="0084564C">
        <w:rPr>
          <w:rFonts w:ascii="Arial Narrow" w:hAnsi="Arial Narrow" w:cs="Arial Narrow"/>
        </w:rPr>
        <w:t>kupujícímu</w:t>
      </w:r>
      <w:r w:rsidRPr="00E511EC">
        <w:rPr>
          <w:rFonts w:ascii="Arial Narrow" w:hAnsi="Arial Narrow" w:cs="Arial Narrow"/>
        </w:rPr>
        <w:t xml:space="preserve"> smluvní pokuty ve výši </w:t>
      </w:r>
      <w:proofErr w:type="gramStart"/>
      <w:r w:rsidRPr="00E511EC">
        <w:rPr>
          <w:rFonts w:ascii="Arial Narrow" w:hAnsi="Arial Narrow" w:cs="Arial Narrow"/>
        </w:rPr>
        <w:t>5.000,-</w:t>
      </w:r>
      <w:proofErr w:type="gramEnd"/>
      <w:r w:rsidRPr="00E511EC">
        <w:rPr>
          <w:rFonts w:ascii="Arial Narrow" w:hAnsi="Arial Narrow" w:cs="Arial Narrow"/>
        </w:rPr>
        <w:t xml:space="preserve"> Kč za každý i započatý den prodlení. </w:t>
      </w:r>
    </w:p>
    <w:p w14:paraId="653677D3" w14:textId="65A3345C" w:rsidR="00927B2C" w:rsidRPr="00E511EC" w:rsidRDefault="00927B2C">
      <w:pPr>
        <w:numPr>
          <w:ilvl w:val="0"/>
          <w:numId w:val="21"/>
        </w:numPr>
        <w:spacing w:before="120"/>
        <w:ind w:left="357" w:hanging="357"/>
        <w:jc w:val="both"/>
        <w:rPr>
          <w:rFonts w:ascii="Arial Narrow" w:hAnsi="Arial Narrow" w:cs="Arial Narrow"/>
          <w:color w:val="000000"/>
        </w:rPr>
      </w:pPr>
      <w:r w:rsidRPr="00E511EC">
        <w:rPr>
          <w:rFonts w:ascii="Arial Narrow" w:hAnsi="Arial Narrow" w:cs="Arial Narrow"/>
          <w:color w:val="000000"/>
        </w:rPr>
        <w:t>Povinnost zaplatit úroky z prodlení a smluvní pokuty je do 14 kalendářních dnů od obdržení výzvy oprávněné strany stranou povinnou.</w:t>
      </w:r>
      <w:r w:rsidRPr="00E511EC">
        <w:rPr>
          <w:rFonts w:ascii="Arial Narrow" w:hAnsi="Arial Narrow" w:cs="Arial Narrow"/>
        </w:rPr>
        <w:t xml:space="preserve"> Pokud byl v této lhůtě podán návrh na zahájení insolvenčního řízení, stává se smluvní pokuta splatnou okamžikem účinnosti rozhodnutí o zahájení insolvenčního řízení.</w:t>
      </w:r>
    </w:p>
    <w:p w14:paraId="653677D5" w14:textId="211F22A1" w:rsidR="00927B2C" w:rsidRPr="00E511EC" w:rsidRDefault="00927B2C">
      <w:pPr>
        <w:pStyle w:val="Smlouva-slo0"/>
        <w:numPr>
          <w:ilvl w:val="0"/>
          <w:numId w:val="21"/>
        </w:numPr>
        <w:spacing w:line="240" w:lineRule="auto"/>
        <w:ind w:left="357"/>
        <w:rPr>
          <w:rFonts w:ascii="Arial Narrow" w:hAnsi="Arial Narrow" w:cs="Arial Narrow"/>
        </w:rPr>
      </w:pPr>
      <w:r w:rsidRPr="00E511EC">
        <w:rPr>
          <w:rFonts w:ascii="Arial Narrow" w:hAnsi="Arial Narrow" w:cs="Arial Narrow"/>
        </w:rPr>
        <w:t xml:space="preserve">Sjednané smluvní pokuty zaplatí povinná strana nezávisle na zavinění a na tom, zda a v jaké výši </w:t>
      </w:r>
      <w:r w:rsidRPr="00E511EC">
        <w:rPr>
          <w:rFonts w:ascii="Arial Narrow" w:hAnsi="Arial Narrow" w:cs="Arial Narrow"/>
        </w:rPr>
        <w:lastRenderedPageBreak/>
        <w:t xml:space="preserve">vznikne druhé straně škoda. </w:t>
      </w:r>
    </w:p>
    <w:p w14:paraId="653677D6" w14:textId="77777777" w:rsidR="00927B2C" w:rsidRPr="00D974A3" w:rsidRDefault="00927B2C">
      <w:pPr>
        <w:pStyle w:val="Smlouva-slo0"/>
        <w:numPr>
          <w:ilvl w:val="0"/>
          <w:numId w:val="21"/>
        </w:numPr>
        <w:spacing w:line="240" w:lineRule="auto"/>
        <w:rPr>
          <w:rFonts w:ascii="Arial Narrow" w:hAnsi="Arial Narrow" w:cs="Arial Narrow"/>
        </w:rPr>
      </w:pPr>
      <w:r w:rsidRPr="00D974A3">
        <w:rPr>
          <w:rFonts w:ascii="Arial Narrow" w:hAnsi="Arial Narrow" w:cs="Arial Narrow"/>
        </w:rPr>
        <w:t>Smluvní pokuty se nezapočítávají na náhradu případně vzniklé škody. Náhradu škody lze vymáhat samostatně vedle smluvní pokuty v plné výši.</w:t>
      </w:r>
    </w:p>
    <w:p w14:paraId="653677D7" w14:textId="77777777" w:rsidR="00927B2C" w:rsidRDefault="00927B2C" w:rsidP="00E511EC">
      <w:pPr>
        <w:tabs>
          <w:tab w:val="left" w:pos="426"/>
        </w:tabs>
        <w:spacing w:before="120"/>
        <w:ind w:left="357"/>
        <w:jc w:val="both"/>
        <w:rPr>
          <w:rFonts w:ascii="Arial Narrow" w:hAnsi="Arial Narrow" w:cs="Arial Narrow"/>
        </w:rPr>
      </w:pPr>
    </w:p>
    <w:p w14:paraId="653677D9" w14:textId="709D0E0F" w:rsidR="00927B2C" w:rsidRPr="00FD20C0" w:rsidRDefault="00927B2C" w:rsidP="00866AF0">
      <w:pPr>
        <w:pStyle w:val="Smlouva2"/>
        <w:rPr>
          <w:rFonts w:ascii="Arial Narrow" w:hAnsi="Arial Narrow" w:cs="Arial Narrow"/>
        </w:rPr>
      </w:pPr>
      <w:r w:rsidRPr="00FD20C0">
        <w:rPr>
          <w:rFonts w:ascii="Arial Narrow" w:hAnsi="Arial Narrow" w:cs="Arial Narrow"/>
        </w:rPr>
        <w:t>XI</w:t>
      </w:r>
      <w:r w:rsidR="00306FE6">
        <w:rPr>
          <w:rFonts w:ascii="Arial Narrow" w:hAnsi="Arial Narrow" w:cs="Arial Narrow"/>
        </w:rPr>
        <w:t>II</w:t>
      </w:r>
      <w:r w:rsidRPr="00FD20C0">
        <w:rPr>
          <w:rFonts w:ascii="Arial Narrow" w:hAnsi="Arial Narrow" w:cs="Arial Narrow"/>
        </w:rPr>
        <w:t>.</w:t>
      </w:r>
    </w:p>
    <w:p w14:paraId="653677DA" w14:textId="77777777" w:rsidR="00927B2C" w:rsidRDefault="00927B2C" w:rsidP="00467D16">
      <w:pPr>
        <w:pStyle w:val="Smlouva2"/>
        <w:rPr>
          <w:rFonts w:ascii="Arial Narrow" w:hAnsi="Arial Narrow" w:cs="Arial Narrow"/>
        </w:rPr>
      </w:pPr>
      <w:r w:rsidRPr="00FD20C0">
        <w:rPr>
          <w:rFonts w:ascii="Arial Narrow" w:hAnsi="Arial Narrow" w:cs="Arial Narrow"/>
        </w:rPr>
        <w:t>Ukončení smlouvy</w:t>
      </w:r>
    </w:p>
    <w:p w14:paraId="653677DC" w14:textId="77777777" w:rsidR="00927B2C" w:rsidRPr="006F5A8C" w:rsidRDefault="00927B2C">
      <w:pPr>
        <w:pStyle w:val="Smlouva-slo0"/>
        <w:numPr>
          <w:ilvl w:val="0"/>
          <w:numId w:val="6"/>
        </w:numPr>
        <w:tabs>
          <w:tab w:val="left" w:pos="426"/>
        </w:tabs>
        <w:spacing w:line="240" w:lineRule="auto"/>
        <w:ind w:left="357" w:hanging="357"/>
        <w:rPr>
          <w:rFonts w:ascii="Arial Narrow" w:hAnsi="Arial Narrow" w:cs="Arial Narrow"/>
        </w:rPr>
      </w:pPr>
      <w:r w:rsidRPr="006F5A8C">
        <w:rPr>
          <w:rFonts w:ascii="Arial Narrow" w:hAnsi="Arial Narrow" w:cs="Arial Narrow"/>
        </w:rPr>
        <w:t>Smluvní strany mohou ukončit smluvní vztah písemnou dohodou.</w:t>
      </w:r>
    </w:p>
    <w:p w14:paraId="653677DE" w14:textId="77777777" w:rsidR="00927B2C" w:rsidRDefault="00927B2C">
      <w:pPr>
        <w:pStyle w:val="Smlouva-slo0"/>
        <w:numPr>
          <w:ilvl w:val="0"/>
          <w:numId w:val="6"/>
        </w:numPr>
        <w:tabs>
          <w:tab w:val="left" w:pos="426"/>
        </w:tabs>
        <w:spacing w:line="240" w:lineRule="auto"/>
        <w:ind w:left="357" w:hanging="357"/>
        <w:rPr>
          <w:rFonts w:ascii="Arial Narrow" w:hAnsi="Arial Narrow" w:cs="Arial Narrow"/>
        </w:rPr>
      </w:pPr>
      <w:r w:rsidRPr="006F5A8C">
        <w:rPr>
          <w:rFonts w:ascii="Arial Narrow" w:hAnsi="Arial Narrow" w:cs="Arial Narrow"/>
        </w:rPr>
        <w:t>Smluvní strany jsou oprávněny odstoupit od smlouvy bez zbytečného odkladu v případě jejího podstatného porušení druhou smluvní stranou, přičemž podstatným porušením smlouvy se rozumí zejména:</w:t>
      </w:r>
    </w:p>
    <w:p w14:paraId="653677DF" w14:textId="77777777" w:rsidR="00927B2C" w:rsidRPr="006F5A8C" w:rsidRDefault="00927B2C">
      <w:pPr>
        <w:pStyle w:val="Smlouva-slo0"/>
        <w:numPr>
          <w:ilvl w:val="0"/>
          <w:numId w:val="10"/>
        </w:numPr>
        <w:tabs>
          <w:tab w:val="left" w:pos="426"/>
        </w:tabs>
        <w:spacing w:line="240" w:lineRule="auto"/>
        <w:rPr>
          <w:rFonts w:ascii="Arial Narrow" w:hAnsi="Arial Narrow" w:cs="Arial Narrow"/>
        </w:rPr>
      </w:pPr>
      <w:r w:rsidRPr="006F5A8C">
        <w:rPr>
          <w:rFonts w:ascii="Arial Narrow" w:hAnsi="Arial Narrow" w:cs="Arial Narrow"/>
        </w:rPr>
        <w:t>nedodání předmětu smlouvy ve lhůtě stanovené dle čl. IV této smlouvy,</w:t>
      </w:r>
    </w:p>
    <w:p w14:paraId="653677E0" w14:textId="77777777" w:rsidR="00927B2C" w:rsidRPr="006F5A8C" w:rsidRDefault="00927B2C">
      <w:pPr>
        <w:pStyle w:val="Smlouva-slo0"/>
        <w:numPr>
          <w:ilvl w:val="0"/>
          <w:numId w:val="10"/>
        </w:numPr>
        <w:tabs>
          <w:tab w:val="left" w:pos="426"/>
        </w:tabs>
        <w:spacing w:line="240" w:lineRule="auto"/>
        <w:rPr>
          <w:rFonts w:ascii="Arial Narrow" w:hAnsi="Arial Narrow" w:cs="Arial Narrow"/>
        </w:rPr>
      </w:pPr>
      <w:r w:rsidRPr="006F5A8C">
        <w:rPr>
          <w:rFonts w:ascii="Arial Narrow" w:hAnsi="Arial Narrow" w:cs="Arial Narrow"/>
        </w:rPr>
        <w:t>nedodržení pokynů kupujícího, technických parametrů, právních předpisů nebo technických norem týkajících se předmětu smlouvy,</w:t>
      </w:r>
    </w:p>
    <w:p w14:paraId="653677E1" w14:textId="77777777" w:rsidR="00927B2C" w:rsidRPr="006F5A8C" w:rsidRDefault="00927B2C">
      <w:pPr>
        <w:pStyle w:val="Smlouva-slo0"/>
        <w:numPr>
          <w:ilvl w:val="0"/>
          <w:numId w:val="10"/>
        </w:numPr>
        <w:tabs>
          <w:tab w:val="left" w:pos="426"/>
        </w:tabs>
        <w:spacing w:line="240" w:lineRule="auto"/>
        <w:rPr>
          <w:rFonts w:ascii="Arial Narrow" w:hAnsi="Arial Narrow" w:cs="Arial Narrow"/>
        </w:rPr>
      </w:pPr>
      <w:r w:rsidRPr="006F5A8C">
        <w:rPr>
          <w:rFonts w:ascii="Arial Narrow" w:hAnsi="Arial Narrow" w:cs="Arial Narrow"/>
        </w:rPr>
        <w:t>nedodržení smluvních ujednání o záruce za jakost,</w:t>
      </w:r>
      <w:r w:rsidRPr="006F5A8C">
        <w:rPr>
          <w:rFonts w:ascii="Arial Narrow" w:hAnsi="Arial Narrow" w:cs="Arial Narrow"/>
          <w:color w:val="000000"/>
        </w:rPr>
        <w:t xml:space="preserve"> </w:t>
      </w:r>
      <w:r w:rsidRPr="00194DAD">
        <w:rPr>
          <w:rFonts w:ascii="Arial Narrow" w:hAnsi="Arial Narrow" w:cs="Arial Narrow"/>
          <w:color w:val="000000"/>
        </w:rPr>
        <w:t>kdy ve stanovené lhůtě prodávající v</w:t>
      </w:r>
      <w:r>
        <w:rPr>
          <w:rFonts w:ascii="Arial Narrow" w:hAnsi="Arial Narrow" w:cs="Arial Narrow"/>
          <w:color w:val="000000"/>
        </w:rPr>
        <w:t> </w:t>
      </w:r>
      <w:r w:rsidRPr="00194DAD">
        <w:rPr>
          <w:rFonts w:ascii="Arial Narrow" w:hAnsi="Arial Narrow" w:cs="Arial Narrow"/>
          <w:color w:val="000000"/>
        </w:rPr>
        <w:t>záruční době neodstraní vady zboží</w:t>
      </w:r>
      <w:r>
        <w:rPr>
          <w:rFonts w:ascii="Arial Narrow" w:hAnsi="Arial Narrow" w:cs="Arial Narrow"/>
          <w:color w:val="000000"/>
        </w:rPr>
        <w:t>,</w:t>
      </w:r>
    </w:p>
    <w:p w14:paraId="653677E2" w14:textId="77777777" w:rsidR="00927B2C" w:rsidRPr="006F5A8C" w:rsidRDefault="00927B2C">
      <w:pPr>
        <w:pStyle w:val="Smlouva-slo0"/>
        <w:numPr>
          <w:ilvl w:val="0"/>
          <w:numId w:val="10"/>
        </w:numPr>
        <w:tabs>
          <w:tab w:val="left" w:pos="426"/>
        </w:tabs>
        <w:spacing w:line="240" w:lineRule="auto"/>
        <w:rPr>
          <w:rFonts w:ascii="Arial Narrow" w:hAnsi="Arial Narrow" w:cs="Arial Narrow"/>
        </w:rPr>
      </w:pPr>
      <w:r w:rsidRPr="006F5A8C">
        <w:rPr>
          <w:rFonts w:ascii="Arial Narrow" w:hAnsi="Arial Narrow" w:cs="Arial Narrow"/>
        </w:rPr>
        <w:t>neuhrazení kupní ceny po druhé výzvě prodávajícího k uhrazení dlužné částky, přičemž druhá výzva nesmí následovat dříve než 30 dnů po doručení první výzvy,</w:t>
      </w:r>
    </w:p>
    <w:p w14:paraId="653677E3" w14:textId="77777777" w:rsidR="00927B2C" w:rsidRPr="006F5A8C" w:rsidRDefault="00927B2C">
      <w:pPr>
        <w:pStyle w:val="Smlouva-slo0"/>
        <w:numPr>
          <w:ilvl w:val="0"/>
          <w:numId w:val="10"/>
        </w:numPr>
        <w:tabs>
          <w:tab w:val="left" w:pos="426"/>
        </w:tabs>
        <w:spacing w:line="240" w:lineRule="auto"/>
        <w:rPr>
          <w:rFonts w:ascii="Arial Narrow" w:hAnsi="Arial Narrow" w:cs="Arial Narrow"/>
        </w:rPr>
      </w:pPr>
      <w:r w:rsidRPr="006F5A8C">
        <w:rPr>
          <w:rFonts w:ascii="Arial Narrow" w:hAnsi="Arial Narrow" w:cs="Arial Narrow"/>
        </w:rPr>
        <w:t>ocitne-li se prodávající ve stavu úpadku nebo hrozícího úpadku</w:t>
      </w:r>
    </w:p>
    <w:p w14:paraId="653677E5" w14:textId="77777777" w:rsidR="00927B2C" w:rsidRDefault="00927B2C">
      <w:pPr>
        <w:pStyle w:val="Smlouva-slo0"/>
        <w:numPr>
          <w:ilvl w:val="0"/>
          <w:numId w:val="6"/>
        </w:numPr>
        <w:tabs>
          <w:tab w:val="left" w:pos="426"/>
        </w:tabs>
        <w:spacing w:line="240" w:lineRule="auto"/>
        <w:ind w:left="357" w:hanging="357"/>
        <w:rPr>
          <w:rFonts w:ascii="Arial Narrow" w:hAnsi="Arial Narrow" w:cs="Arial Narrow"/>
        </w:rPr>
      </w:pPr>
      <w:r w:rsidRPr="006F5A8C">
        <w:rPr>
          <w:rFonts w:ascii="Arial Narrow" w:hAnsi="Arial Narrow" w:cs="Arial Narrow"/>
        </w:rPr>
        <w:t>Pro účely této smlouvy se, pod pojmem „bez zbytečného odkladu“ uvedeným v </w:t>
      </w:r>
      <w:proofErr w:type="spellStart"/>
      <w:r w:rsidRPr="006F5A8C">
        <w:rPr>
          <w:rFonts w:ascii="Arial Narrow" w:hAnsi="Arial Narrow" w:cs="Arial Narrow"/>
        </w:rPr>
        <w:t>ust</w:t>
      </w:r>
      <w:proofErr w:type="spellEnd"/>
      <w:r w:rsidRPr="006F5A8C">
        <w:rPr>
          <w:rFonts w:ascii="Arial Narrow" w:hAnsi="Arial Narrow" w:cs="Arial Narrow"/>
        </w:rPr>
        <w:t>. § 2002 občanského zákoníku rozumí „nejpozději do 14 dnů“.</w:t>
      </w:r>
    </w:p>
    <w:p w14:paraId="653677E7" w14:textId="77777777" w:rsidR="00927B2C" w:rsidRPr="006F5A8C" w:rsidRDefault="00927B2C">
      <w:pPr>
        <w:pStyle w:val="Odstavecseseznamem"/>
        <w:numPr>
          <w:ilvl w:val="0"/>
          <w:numId w:val="6"/>
        </w:numPr>
        <w:spacing w:before="120"/>
        <w:jc w:val="both"/>
        <w:rPr>
          <w:rFonts w:ascii="Arial Narrow" w:hAnsi="Arial Narrow" w:cs="Arial Narrow"/>
          <w:color w:val="000000"/>
        </w:rPr>
      </w:pPr>
      <w:r w:rsidRPr="006F5A8C">
        <w:rPr>
          <w:rFonts w:ascii="Arial Narrow" w:hAnsi="Arial Narrow" w:cs="Arial Narrow"/>
          <w:color w:val="000000"/>
        </w:rPr>
        <w:t>Odstoupí-li některá ze stran od této smlouvy, ať již na základě smluvního ujednání či ustanovení zákona, stanovují strany svá práva a povinnosti, trvající i po odstoupení od smlouvy, takto:</w:t>
      </w:r>
    </w:p>
    <w:p w14:paraId="653677E8" w14:textId="77777777" w:rsidR="00927B2C" w:rsidRPr="00194DAD" w:rsidRDefault="00927B2C">
      <w:pPr>
        <w:numPr>
          <w:ilvl w:val="0"/>
          <w:numId w:val="20"/>
        </w:numPr>
        <w:spacing w:before="120"/>
        <w:jc w:val="both"/>
        <w:rPr>
          <w:rFonts w:ascii="Arial Narrow" w:hAnsi="Arial Narrow" w:cs="Arial Narrow"/>
          <w:color w:val="000000"/>
        </w:rPr>
      </w:pPr>
      <w:r w:rsidRPr="00194DAD">
        <w:rPr>
          <w:rFonts w:ascii="Arial Narrow" w:hAnsi="Arial Narrow" w:cs="Arial Narrow"/>
          <w:color w:val="000000"/>
        </w:rPr>
        <w:t>strany vstoupí neprodleně v jednání za účelem smírného vyřešení jejich vztahů;</w:t>
      </w:r>
    </w:p>
    <w:p w14:paraId="653677E9" w14:textId="77777777" w:rsidR="00927B2C" w:rsidRPr="00194DAD" w:rsidRDefault="00927B2C">
      <w:pPr>
        <w:numPr>
          <w:ilvl w:val="0"/>
          <w:numId w:val="20"/>
        </w:numPr>
        <w:spacing w:before="120"/>
        <w:jc w:val="both"/>
        <w:rPr>
          <w:rFonts w:ascii="Arial Narrow" w:hAnsi="Arial Narrow" w:cs="Arial Narrow"/>
          <w:color w:val="000000"/>
        </w:rPr>
      </w:pPr>
      <w:r w:rsidRPr="00194DAD">
        <w:rPr>
          <w:rFonts w:ascii="Arial Narrow" w:hAnsi="Arial Narrow" w:cs="Arial Narrow"/>
          <w:color w:val="000000"/>
        </w:rPr>
        <w:t>prodávající je povinen do 14 dnů ode dne, kdy nastanou účinky odstoupení, převést již uhrazenou celou cenu zboží zpět na účet kupujícího a kupující se zavazuje ve stejné lhůtě převést zpět zboží prodávajícímu;</w:t>
      </w:r>
    </w:p>
    <w:p w14:paraId="653677EA" w14:textId="77777777" w:rsidR="00927B2C" w:rsidRPr="00194DAD" w:rsidRDefault="00927B2C">
      <w:pPr>
        <w:numPr>
          <w:ilvl w:val="0"/>
          <w:numId w:val="20"/>
        </w:numPr>
        <w:spacing w:before="120"/>
        <w:jc w:val="both"/>
        <w:rPr>
          <w:rFonts w:ascii="Arial Narrow" w:hAnsi="Arial Narrow" w:cs="Arial Narrow"/>
          <w:color w:val="000000"/>
        </w:rPr>
      </w:pPr>
      <w:r w:rsidRPr="00194DAD">
        <w:rPr>
          <w:rFonts w:ascii="Arial Narrow" w:hAnsi="Arial Narrow" w:cs="Arial Narrow"/>
          <w:color w:val="000000"/>
        </w:rPr>
        <w:t>strana, která porušila smluvní povinnost, jejíž porušení bylo důvodem odstoupení od této smlouvy, je povinna druhé straně nahradit náklady s odstoupením spojené. Tím není dotčen nárok na náhradu škody ani povinnost zaplatit smluvní pokutu.</w:t>
      </w:r>
    </w:p>
    <w:p w14:paraId="653677ED" w14:textId="77777777" w:rsidR="00927B2C" w:rsidRDefault="00927B2C" w:rsidP="0011058B">
      <w:pPr>
        <w:jc w:val="center"/>
        <w:rPr>
          <w:rFonts w:ascii="Arial Narrow" w:hAnsi="Arial Narrow" w:cs="Arial Narrow"/>
          <w:b/>
          <w:bCs/>
          <w:color w:val="000000"/>
        </w:rPr>
      </w:pPr>
    </w:p>
    <w:p w14:paraId="653677EE" w14:textId="2BB9CC24" w:rsidR="00927B2C" w:rsidRPr="00966350" w:rsidRDefault="00927B2C" w:rsidP="0011058B">
      <w:pPr>
        <w:jc w:val="center"/>
        <w:rPr>
          <w:rFonts w:ascii="Arial Narrow" w:hAnsi="Arial Narrow" w:cs="Arial Narrow"/>
          <w:b/>
          <w:bCs/>
          <w:color w:val="000000"/>
        </w:rPr>
      </w:pPr>
      <w:r>
        <w:rPr>
          <w:rFonts w:ascii="Arial Narrow" w:hAnsi="Arial Narrow" w:cs="Arial Narrow"/>
          <w:b/>
          <w:bCs/>
          <w:color w:val="000000"/>
        </w:rPr>
        <w:t>X</w:t>
      </w:r>
      <w:r w:rsidR="00306FE6">
        <w:rPr>
          <w:rFonts w:ascii="Arial Narrow" w:hAnsi="Arial Narrow" w:cs="Arial Narrow"/>
          <w:b/>
          <w:bCs/>
          <w:color w:val="000000"/>
        </w:rPr>
        <w:t>I</w:t>
      </w:r>
      <w:r>
        <w:rPr>
          <w:rFonts w:ascii="Arial Narrow" w:hAnsi="Arial Narrow" w:cs="Arial Narrow"/>
          <w:b/>
          <w:bCs/>
          <w:color w:val="000000"/>
        </w:rPr>
        <w:t>V.</w:t>
      </w:r>
    </w:p>
    <w:p w14:paraId="653677EF" w14:textId="77777777" w:rsidR="00927B2C" w:rsidRPr="00966350" w:rsidRDefault="00927B2C" w:rsidP="008E6780">
      <w:pPr>
        <w:pStyle w:val="Nadpis1"/>
        <w:spacing w:after="240"/>
        <w:rPr>
          <w:rFonts w:ascii="Arial Narrow" w:hAnsi="Arial Narrow" w:cs="Arial Narrow"/>
          <w:color w:val="000000"/>
        </w:rPr>
      </w:pPr>
      <w:r w:rsidRPr="00966350">
        <w:rPr>
          <w:rFonts w:ascii="Arial Narrow" w:hAnsi="Arial Narrow" w:cs="Arial Narrow"/>
          <w:color w:val="000000"/>
        </w:rPr>
        <w:t>Další ujednání</w:t>
      </w:r>
    </w:p>
    <w:p w14:paraId="653677F0" w14:textId="77777777" w:rsidR="00927B2C" w:rsidRPr="0011058B" w:rsidRDefault="00927B2C" w:rsidP="00E511EC">
      <w:pPr>
        <w:pStyle w:val="Zkladntext"/>
        <w:numPr>
          <w:ilvl w:val="2"/>
          <w:numId w:val="4"/>
        </w:numPr>
        <w:tabs>
          <w:tab w:val="clear" w:pos="540"/>
          <w:tab w:val="clear" w:pos="1260"/>
          <w:tab w:val="clear" w:pos="1980"/>
          <w:tab w:val="clear" w:pos="3960"/>
        </w:tabs>
        <w:spacing w:before="120"/>
        <w:rPr>
          <w:rFonts w:ascii="Arial Narrow" w:hAnsi="Arial Narrow" w:cs="Arial Narrow"/>
          <w:color w:val="000000"/>
        </w:rPr>
      </w:pPr>
      <w:r w:rsidRPr="0011058B">
        <w:rPr>
          <w:rFonts w:ascii="Arial Narrow" w:hAnsi="Arial Narrow" w:cs="Arial Narrow"/>
          <w:color w:val="000000"/>
        </w:rPr>
        <w:t>Vlastníkem zboží, které je předmětem plnění veřejné zakázky, je prodávající.</w:t>
      </w:r>
    </w:p>
    <w:p w14:paraId="653677F2" w14:textId="7B2F9F31" w:rsidR="00927B2C" w:rsidRPr="0011058B" w:rsidRDefault="00927B2C" w:rsidP="00E511EC">
      <w:pPr>
        <w:pStyle w:val="Zkladntext"/>
        <w:numPr>
          <w:ilvl w:val="2"/>
          <w:numId w:val="4"/>
        </w:numPr>
        <w:tabs>
          <w:tab w:val="clear" w:pos="540"/>
          <w:tab w:val="clear" w:pos="1260"/>
          <w:tab w:val="clear" w:pos="1980"/>
          <w:tab w:val="clear" w:pos="3960"/>
        </w:tabs>
        <w:spacing w:before="120"/>
        <w:rPr>
          <w:rFonts w:ascii="Arial Narrow" w:hAnsi="Arial Narrow" w:cs="Arial Narrow"/>
          <w:color w:val="000000"/>
        </w:rPr>
      </w:pPr>
      <w:r w:rsidRPr="0011058B">
        <w:rPr>
          <w:rFonts w:ascii="Arial Narrow" w:hAnsi="Arial Narrow" w:cs="Arial Narrow"/>
          <w:color w:val="000000"/>
        </w:rPr>
        <w:t>Vlastnická práva k předmětu plnění</w:t>
      </w:r>
      <w:r w:rsidR="00751874">
        <w:rPr>
          <w:rFonts w:ascii="Arial Narrow" w:hAnsi="Arial Narrow" w:cs="Arial Narrow"/>
          <w:color w:val="000000"/>
        </w:rPr>
        <w:t xml:space="preserve"> </w:t>
      </w:r>
      <w:r w:rsidRPr="0011058B">
        <w:rPr>
          <w:rFonts w:ascii="Arial Narrow" w:hAnsi="Arial Narrow" w:cs="Arial Narrow"/>
          <w:color w:val="000000"/>
        </w:rPr>
        <w:t xml:space="preserve">přecházejí na kupujícího dnem uhrazení kupní ceny. </w:t>
      </w:r>
    </w:p>
    <w:p w14:paraId="653677F4" w14:textId="545F3999" w:rsidR="00927B2C" w:rsidRPr="0011058B" w:rsidRDefault="00927B2C" w:rsidP="00E511EC">
      <w:pPr>
        <w:pStyle w:val="Zkladntext"/>
        <w:numPr>
          <w:ilvl w:val="2"/>
          <w:numId w:val="4"/>
        </w:numPr>
        <w:tabs>
          <w:tab w:val="clear" w:pos="540"/>
          <w:tab w:val="clear" w:pos="1260"/>
          <w:tab w:val="clear" w:pos="1980"/>
          <w:tab w:val="clear" w:pos="3960"/>
        </w:tabs>
        <w:spacing w:before="120"/>
        <w:rPr>
          <w:rFonts w:ascii="Arial Narrow" w:hAnsi="Arial Narrow" w:cs="Arial Narrow"/>
          <w:color w:val="000000"/>
        </w:rPr>
      </w:pPr>
      <w:r w:rsidRPr="0011058B">
        <w:rPr>
          <w:rFonts w:ascii="Arial Narrow" w:hAnsi="Arial Narrow" w:cs="Arial Narrow"/>
          <w:color w:val="000000"/>
        </w:rPr>
        <w:t xml:space="preserve">Právo užívat předmět plnění má kupující okamžikem podpisu </w:t>
      </w:r>
      <w:r w:rsidR="00830921">
        <w:rPr>
          <w:rFonts w:ascii="Arial Narrow" w:hAnsi="Arial Narrow" w:cs="Arial Narrow"/>
          <w:color w:val="000000"/>
        </w:rPr>
        <w:t>předávacího protokolu vez vad</w:t>
      </w:r>
      <w:r w:rsidRPr="0011058B">
        <w:rPr>
          <w:rFonts w:ascii="Arial Narrow" w:hAnsi="Arial Narrow" w:cs="Arial Narrow"/>
          <w:color w:val="000000"/>
        </w:rPr>
        <w:t>.</w:t>
      </w:r>
    </w:p>
    <w:p w14:paraId="653677F6" w14:textId="77777777" w:rsidR="00927B2C" w:rsidRPr="0011058B" w:rsidRDefault="00927B2C" w:rsidP="00E511EC">
      <w:pPr>
        <w:pStyle w:val="Zkladntext"/>
        <w:numPr>
          <w:ilvl w:val="2"/>
          <w:numId w:val="4"/>
        </w:numPr>
        <w:tabs>
          <w:tab w:val="clear" w:pos="540"/>
          <w:tab w:val="clear" w:pos="1260"/>
          <w:tab w:val="clear" w:pos="1980"/>
          <w:tab w:val="clear" w:pos="3960"/>
        </w:tabs>
        <w:spacing w:before="120"/>
        <w:rPr>
          <w:rFonts w:ascii="Arial Narrow" w:hAnsi="Arial Narrow" w:cs="Arial Narrow"/>
          <w:color w:val="000000"/>
        </w:rPr>
      </w:pPr>
      <w:r w:rsidRPr="0011058B">
        <w:rPr>
          <w:rFonts w:ascii="Arial Narrow" w:hAnsi="Arial Narrow" w:cs="Arial Narrow"/>
          <w:color w:val="000000"/>
        </w:rPr>
        <w:t>Na zboží nejsou vztaženy žádné další podmínky případně omezení, které není přímo uvedeno v</w:t>
      </w:r>
      <w:r>
        <w:rPr>
          <w:rFonts w:ascii="Arial Narrow" w:hAnsi="Arial Narrow" w:cs="Arial Narrow"/>
          <w:color w:val="000000"/>
        </w:rPr>
        <w:t> </w:t>
      </w:r>
      <w:r w:rsidRPr="0011058B">
        <w:rPr>
          <w:rFonts w:ascii="Arial Narrow" w:hAnsi="Arial Narrow" w:cs="Arial Narrow"/>
          <w:color w:val="000000"/>
        </w:rPr>
        <w:t>této smlouvě.</w:t>
      </w:r>
    </w:p>
    <w:p w14:paraId="653677F8" w14:textId="77777777" w:rsidR="00927B2C" w:rsidRPr="0011058B" w:rsidRDefault="00927B2C" w:rsidP="00E511EC">
      <w:pPr>
        <w:pStyle w:val="Zkladntext"/>
        <w:numPr>
          <w:ilvl w:val="2"/>
          <w:numId w:val="4"/>
        </w:numPr>
        <w:tabs>
          <w:tab w:val="clear" w:pos="540"/>
          <w:tab w:val="clear" w:pos="1260"/>
          <w:tab w:val="clear" w:pos="1980"/>
          <w:tab w:val="clear" w:pos="3960"/>
        </w:tabs>
        <w:spacing w:before="120"/>
        <w:rPr>
          <w:rFonts w:ascii="Arial Narrow" w:hAnsi="Arial Narrow" w:cs="Arial Narrow"/>
          <w:color w:val="000000"/>
        </w:rPr>
      </w:pPr>
      <w:r w:rsidRPr="0011058B">
        <w:rPr>
          <w:rFonts w:ascii="Arial Narrow" w:hAnsi="Arial Narrow" w:cs="Arial Narrow"/>
          <w:color w:val="000000"/>
        </w:rPr>
        <w:t>Smluvní strany se zavazují, že získá-li smluvní strana od druhé jakékoli osobní údaje, bude s nimi nakládat v souladu se zákonem 101/2000Sb., o ochraně osobních údajů, v platném znění.</w:t>
      </w:r>
    </w:p>
    <w:p w14:paraId="653677FD" w14:textId="77777777" w:rsidR="00927B2C" w:rsidRPr="00966350" w:rsidRDefault="00927B2C" w:rsidP="00E511EC">
      <w:pPr>
        <w:pStyle w:val="Zkladntext"/>
        <w:spacing w:before="120"/>
        <w:rPr>
          <w:rFonts w:ascii="Arial Narrow" w:hAnsi="Arial Narrow" w:cs="Arial Narrow"/>
          <w:b/>
          <w:bCs/>
          <w:color w:val="000000"/>
        </w:rPr>
      </w:pPr>
      <w:r w:rsidRPr="00966350">
        <w:rPr>
          <w:rFonts w:ascii="Arial Narrow" w:hAnsi="Arial Narrow" w:cs="Arial Narrow"/>
          <w:b/>
          <w:bCs/>
          <w:color w:val="000000"/>
        </w:rPr>
        <w:t>Součinnost s ostatními dodavateli</w:t>
      </w:r>
    </w:p>
    <w:p w14:paraId="653677FE" w14:textId="3222600F" w:rsidR="00927B2C" w:rsidRPr="00445118" w:rsidRDefault="00E511EC" w:rsidP="00E511EC">
      <w:pPr>
        <w:pStyle w:val="Zkladntext"/>
        <w:tabs>
          <w:tab w:val="clear" w:pos="540"/>
          <w:tab w:val="clear" w:pos="1260"/>
          <w:tab w:val="clear" w:pos="1980"/>
          <w:tab w:val="clear" w:pos="3960"/>
        </w:tabs>
        <w:spacing w:before="120"/>
        <w:ind w:left="340" w:hanging="340"/>
        <w:rPr>
          <w:rFonts w:ascii="Arial Narrow" w:hAnsi="Arial Narrow" w:cs="Arial Narrow"/>
          <w:color w:val="000000"/>
        </w:rPr>
      </w:pPr>
      <w:r>
        <w:rPr>
          <w:rFonts w:ascii="Arial Narrow" w:hAnsi="Arial Narrow" w:cs="Arial Narrow"/>
          <w:color w:val="000000"/>
        </w:rPr>
        <w:lastRenderedPageBreak/>
        <w:t xml:space="preserve">6. </w:t>
      </w:r>
      <w:r w:rsidR="00927B2C" w:rsidRPr="00445118">
        <w:rPr>
          <w:rFonts w:ascii="Arial Narrow" w:hAnsi="Arial Narrow" w:cs="Arial Narrow"/>
          <w:color w:val="000000"/>
        </w:rPr>
        <w:t xml:space="preserve">Prodávající je povinen poskytnout maximální </w:t>
      </w:r>
      <w:r w:rsidR="00927B2C" w:rsidRPr="00830921">
        <w:rPr>
          <w:rFonts w:ascii="Arial Narrow" w:hAnsi="Arial Narrow" w:cs="Arial Narrow"/>
          <w:color w:val="000000"/>
          <w:u w:val="single"/>
        </w:rPr>
        <w:t>možnou součinnost všem dalším dodavatelům</w:t>
      </w:r>
      <w:r w:rsidR="00927B2C" w:rsidRPr="00445118">
        <w:rPr>
          <w:rFonts w:ascii="Arial Narrow" w:hAnsi="Arial Narrow" w:cs="Arial Narrow"/>
          <w:color w:val="000000"/>
        </w:rPr>
        <w:t xml:space="preserve"> </w:t>
      </w:r>
      <w:r>
        <w:rPr>
          <w:rFonts w:ascii="Arial Narrow" w:hAnsi="Arial Narrow" w:cs="Arial Narrow"/>
          <w:color w:val="000000"/>
        </w:rPr>
        <w:t xml:space="preserve">  </w:t>
      </w:r>
      <w:r w:rsidR="00927B2C" w:rsidRPr="00445118">
        <w:rPr>
          <w:rFonts w:ascii="Arial Narrow" w:hAnsi="Arial Narrow" w:cs="Arial Narrow"/>
          <w:color w:val="000000"/>
        </w:rPr>
        <w:t>kupujícího, jejichž plnění je součástí realizace projektu.</w:t>
      </w:r>
    </w:p>
    <w:p w14:paraId="65367800" w14:textId="4D3A2756" w:rsidR="00927B2C" w:rsidRPr="00445118" w:rsidRDefault="00E511EC" w:rsidP="00E511EC">
      <w:pPr>
        <w:pStyle w:val="Zkladntext"/>
        <w:tabs>
          <w:tab w:val="clear" w:pos="540"/>
          <w:tab w:val="clear" w:pos="1260"/>
          <w:tab w:val="clear" w:pos="1980"/>
          <w:tab w:val="clear" w:pos="3960"/>
        </w:tabs>
        <w:spacing w:before="120"/>
        <w:rPr>
          <w:rFonts w:ascii="Arial Narrow" w:hAnsi="Arial Narrow" w:cs="Arial Narrow"/>
          <w:color w:val="000000"/>
        </w:rPr>
      </w:pPr>
      <w:r>
        <w:rPr>
          <w:rFonts w:ascii="Arial Narrow" w:hAnsi="Arial Narrow" w:cs="Arial Narrow"/>
          <w:color w:val="000000"/>
        </w:rPr>
        <w:t xml:space="preserve">7.  </w:t>
      </w:r>
      <w:r w:rsidR="00927B2C" w:rsidRPr="00445118">
        <w:rPr>
          <w:rFonts w:ascii="Arial Narrow" w:hAnsi="Arial Narrow" w:cs="Arial Narrow"/>
          <w:color w:val="000000"/>
        </w:rPr>
        <w:t>Neodůvodněné či svévolné neposkytnutí součinnosti je podstatným porušením smluvních povinností.</w:t>
      </w:r>
    </w:p>
    <w:p w14:paraId="65367801" w14:textId="77777777" w:rsidR="00927B2C" w:rsidRDefault="00927B2C" w:rsidP="00866AF0">
      <w:pPr>
        <w:pStyle w:val="Smlouva2"/>
        <w:rPr>
          <w:rFonts w:ascii="Arial Narrow" w:hAnsi="Arial Narrow" w:cs="Arial Narrow"/>
        </w:rPr>
      </w:pPr>
    </w:p>
    <w:p w14:paraId="65367802" w14:textId="19E88A93" w:rsidR="00927B2C" w:rsidRPr="00FD20C0" w:rsidRDefault="00927B2C" w:rsidP="00866AF0">
      <w:pPr>
        <w:pStyle w:val="Smlouva2"/>
        <w:rPr>
          <w:rFonts w:ascii="Arial Narrow" w:hAnsi="Arial Narrow" w:cs="Arial Narrow"/>
        </w:rPr>
      </w:pPr>
      <w:r w:rsidRPr="00FD20C0">
        <w:rPr>
          <w:rFonts w:ascii="Arial Narrow" w:hAnsi="Arial Narrow" w:cs="Arial Narrow"/>
        </w:rPr>
        <w:t>XV.</w:t>
      </w:r>
    </w:p>
    <w:p w14:paraId="65367803" w14:textId="77777777" w:rsidR="00927B2C" w:rsidRDefault="00927B2C" w:rsidP="00313572">
      <w:pPr>
        <w:pStyle w:val="Nadpis1"/>
        <w:rPr>
          <w:rFonts w:ascii="Arial Narrow" w:hAnsi="Arial Narrow" w:cs="Arial Narrow"/>
        </w:rPr>
      </w:pPr>
      <w:r w:rsidRPr="00FD20C0">
        <w:rPr>
          <w:rFonts w:ascii="Arial Narrow" w:hAnsi="Arial Narrow" w:cs="Arial Narrow"/>
        </w:rPr>
        <w:t>Závěrečná ujednání</w:t>
      </w:r>
    </w:p>
    <w:p w14:paraId="7AF5D95F" w14:textId="77777777" w:rsidR="00EB771D" w:rsidRPr="001A2922" w:rsidRDefault="00EB771D">
      <w:pPr>
        <w:numPr>
          <w:ilvl w:val="0"/>
          <w:numId w:val="7"/>
        </w:numPr>
        <w:spacing w:before="120"/>
        <w:jc w:val="both"/>
        <w:rPr>
          <w:rFonts w:ascii="Arial Narrow" w:hAnsi="Arial Narrow"/>
        </w:rPr>
      </w:pPr>
      <w:r w:rsidRPr="001A2922">
        <w:rPr>
          <w:rFonts w:ascii="Arial Narrow" w:hAnsi="Arial Narrow"/>
        </w:rPr>
        <w:t>Změnit nebo doplnit smlouvu mohou smluvní strany pouze formou písemných dodatků, které budou vzestupně číslovány, výslovně prohlášeny za dodatek této smlouvy a podepsány oprávněnými zástupci smluvních stran.</w:t>
      </w:r>
    </w:p>
    <w:p w14:paraId="44A1159C" w14:textId="0A111099" w:rsidR="00EB771D" w:rsidRPr="001A2922" w:rsidRDefault="00EB771D">
      <w:pPr>
        <w:numPr>
          <w:ilvl w:val="0"/>
          <w:numId w:val="7"/>
        </w:numPr>
        <w:spacing w:before="120"/>
        <w:jc w:val="both"/>
        <w:rPr>
          <w:rFonts w:ascii="Arial Narrow" w:hAnsi="Arial Narrow"/>
        </w:rPr>
      </w:pPr>
      <w:r w:rsidRPr="001A2922">
        <w:rPr>
          <w:rFonts w:ascii="Arial Narrow" w:hAnsi="Arial Narrow"/>
        </w:rPr>
        <w:t xml:space="preserve">Smluvní strany se výslovně dohodly, že tato </w:t>
      </w:r>
      <w:r w:rsidR="003B0576">
        <w:rPr>
          <w:rFonts w:ascii="Arial Narrow" w:hAnsi="Arial Narrow"/>
        </w:rPr>
        <w:t xml:space="preserve">kupní </w:t>
      </w:r>
      <w:r w:rsidR="00891F17">
        <w:rPr>
          <w:rFonts w:ascii="Arial Narrow" w:hAnsi="Arial Narrow"/>
        </w:rPr>
        <w:t xml:space="preserve">smlouva </w:t>
      </w:r>
      <w:r w:rsidRPr="001A2922">
        <w:rPr>
          <w:rFonts w:ascii="Arial Narrow" w:hAnsi="Arial Narrow"/>
        </w:rPr>
        <w:t xml:space="preserve">a právní vztahy s ní související se řídí právním řádem České republiky, zejména občanským zákoníkem. Veškeré spory vzniklé z této smlouvy budou smluvními stranami řešeny především smírčí cestou. Nepovede-li tento postup k vyřešení sporu, bude spor předložen k rozhodnutí místně a věcně příslušnému soudu České republiky.     </w:t>
      </w:r>
    </w:p>
    <w:p w14:paraId="6438BDEC" w14:textId="77777777" w:rsidR="0088104D" w:rsidRDefault="0088104D" w:rsidP="0088104D">
      <w:pPr>
        <w:numPr>
          <w:ilvl w:val="0"/>
          <w:numId w:val="7"/>
        </w:numPr>
        <w:spacing w:before="120"/>
        <w:jc w:val="both"/>
        <w:rPr>
          <w:rFonts w:ascii="Arial Narrow" w:hAnsi="Arial Narrow"/>
        </w:rPr>
      </w:pPr>
      <w:r w:rsidRPr="001A2922">
        <w:rPr>
          <w:rFonts w:ascii="Arial Narrow" w:hAnsi="Arial Narrow"/>
        </w:rPr>
        <w:t>Tato smlouva bude podepsána elektronicky oprávněnými zástupci smluvních stran.</w:t>
      </w:r>
    </w:p>
    <w:p w14:paraId="6FDAFD32" w14:textId="07CCF9B7" w:rsidR="0088104D" w:rsidRDefault="0088104D" w:rsidP="0088104D">
      <w:pPr>
        <w:ind w:left="357"/>
        <w:jc w:val="both"/>
        <w:rPr>
          <w:rFonts w:ascii="Arial Narrow" w:hAnsi="Arial Narrow"/>
        </w:rPr>
      </w:pPr>
      <w:r w:rsidRPr="001A2922">
        <w:rPr>
          <w:rFonts w:ascii="Arial Narrow" w:hAnsi="Arial Narrow"/>
        </w:rPr>
        <w:t xml:space="preserve">Příloha č. </w:t>
      </w:r>
      <w:r>
        <w:rPr>
          <w:rFonts w:ascii="Arial Narrow" w:hAnsi="Arial Narrow"/>
        </w:rPr>
        <w:t>1</w:t>
      </w:r>
      <w:r w:rsidRPr="001A2922">
        <w:rPr>
          <w:rFonts w:ascii="Arial Narrow" w:hAnsi="Arial Narrow"/>
        </w:rPr>
        <w:t xml:space="preserve"> </w:t>
      </w:r>
      <w:r>
        <w:rPr>
          <w:rFonts w:ascii="Arial Narrow" w:hAnsi="Arial Narrow"/>
        </w:rPr>
        <w:t>–</w:t>
      </w:r>
      <w:r w:rsidR="00DF30AA">
        <w:rPr>
          <w:rFonts w:ascii="Arial Narrow" w:hAnsi="Arial Narrow"/>
        </w:rPr>
        <w:t xml:space="preserve"> Ocenění soupis dodávek a služeb (</w:t>
      </w:r>
      <w:r>
        <w:rPr>
          <w:rFonts w:ascii="Arial Narrow" w:hAnsi="Arial Narrow"/>
        </w:rPr>
        <w:t>Rozpočet</w:t>
      </w:r>
      <w:r w:rsidR="00DF30AA">
        <w:rPr>
          <w:rFonts w:ascii="Arial Narrow" w:hAnsi="Arial Narrow"/>
        </w:rPr>
        <w:t>)</w:t>
      </w:r>
    </w:p>
    <w:p w14:paraId="153B5E77" w14:textId="77777777" w:rsidR="00EB771D" w:rsidRPr="001A2922" w:rsidRDefault="00EB771D">
      <w:pPr>
        <w:numPr>
          <w:ilvl w:val="0"/>
          <w:numId w:val="7"/>
        </w:numPr>
        <w:spacing w:before="120"/>
        <w:jc w:val="both"/>
        <w:rPr>
          <w:rFonts w:ascii="Arial Narrow" w:hAnsi="Arial Narrow"/>
        </w:rPr>
      </w:pPr>
      <w:r w:rsidRPr="001A2922">
        <w:rPr>
          <w:rFonts w:ascii="Arial Narrow" w:hAnsi="Arial Narrow"/>
        </w:rPr>
        <w:t>Nedílnou součástí smlouvy jsou i údaje obsažené a touto smlouvou neupravené v:</w:t>
      </w:r>
    </w:p>
    <w:p w14:paraId="21A3A950" w14:textId="0EF2803B" w:rsidR="00EB771D" w:rsidRPr="001A2922" w:rsidRDefault="00EB771D">
      <w:pPr>
        <w:numPr>
          <w:ilvl w:val="0"/>
          <w:numId w:val="15"/>
        </w:numPr>
        <w:ind w:left="1071" w:hanging="357"/>
        <w:jc w:val="both"/>
        <w:rPr>
          <w:rFonts w:ascii="Arial Narrow" w:hAnsi="Arial Narrow"/>
        </w:rPr>
      </w:pPr>
      <w:r w:rsidRPr="001A2922">
        <w:rPr>
          <w:rFonts w:ascii="Arial Narrow" w:hAnsi="Arial Narrow"/>
        </w:rPr>
        <w:t xml:space="preserve">zadávacích podkladech pro zadávací řízení </w:t>
      </w:r>
      <w:r w:rsidR="00820A55">
        <w:rPr>
          <w:rFonts w:ascii="Arial Narrow" w:hAnsi="Arial Narrow"/>
        </w:rPr>
        <w:t>s názvem „</w:t>
      </w:r>
      <w:r w:rsidR="000154B3" w:rsidRPr="000154B3">
        <w:rPr>
          <w:rFonts w:ascii="Arial Narrow" w:hAnsi="Arial Narrow"/>
        </w:rPr>
        <w:t>Odborné učebny pro ZŠ Bílá Lhota – AV a ICT</w:t>
      </w:r>
      <w:r w:rsidR="00820A55">
        <w:rPr>
          <w:rFonts w:ascii="Arial Narrow" w:hAnsi="Arial Narrow"/>
        </w:rPr>
        <w:t>“</w:t>
      </w:r>
    </w:p>
    <w:p w14:paraId="1EA330BD" w14:textId="1A689584" w:rsidR="00EB771D" w:rsidRPr="001A2922" w:rsidRDefault="00EB771D">
      <w:pPr>
        <w:numPr>
          <w:ilvl w:val="0"/>
          <w:numId w:val="15"/>
        </w:numPr>
        <w:ind w:left="1071" w:hanging="357"/>
        <w:jc w:val="both"/>
        <w:rPr>
          <w:rFonts w:ascii="Arial Narrow" w:hAnsi="Arial Narrow"/>
        </w:rPr>
      </w:pPr>
      <w:r w:rsidRPr="001A2922">
        <w:rPr>
          <w:rFonts w:ascii="Arial Narrow" w:hAnsi="Arial Narrow"/>
        </w:rPr>
        <w:t xml:space="preserve">nabídce </w:t>
      </w:r>
      <w:r w:rsidR="00515694">
        <w:rPr>
          <w:rFonts w:ascii="Arial Narrow" w:hAnsi="Arial Narrow"/>
        </w:rPr>
        <w:t>dodavatele</w:t>
      </w:r>
      <w:r w:rsidRPr="001A2922">
        <w:rPr>
          <w:rFonts w:ascii="Arial Narrow" w:hAnsi="Arial Narrow"/>
        </w:rPr>
        <w:t xml:space="preserve"> z </w:t>
      </w:r>
      <w:r w:rsidRPr="00B13EBB">
        <w:rPr>
          <w:rFonts w:ascii="Arial Narrow" w:hAnsi="Arial Narrow"/>
          <w:highlight w:val="yellow"/>
        </w:rPr>
        <w:t>………………….</w:t>
      </w:r>
    </w:p>
    <w:p w14:paraId="6C957E89" w14:textId="77777777" w:rsidR="00EB771D" w:rsidRPr="001A2922" w:rsidRDefault="00EB771D" w:rsidP="00E511EC">
      <w:pPr>
        <w:spacing w:before="120"/>
        <w:ind w:left="357"/>
        <w:jc w:val="both"/>
        <w:rPr>
          <w:rFonts w:ascii="Arial Narrow" w:hAnsi="Arial Narrow"/>
        </w:rPr>
      </w:pPr>
      <w:r w:rsidRPr="001A2922">
        <w:rPr>
          <w:rFonts w:ascii="Arial Narrow" w:hAnsi="Arial Narrow"/>
        </w:rPr>
        <w:t>jimiž jsou smluvní strany této smlouvy povinny se řídit, a kterými jsou zejména při plnění této smlouvy vázány.</w:t>
      </w:r>
    </w:p>
    <w:p w14:paraId="3E2430E6" w14:textId="73B110BB" w:rsidR="00EB771D" w:rsidRPr="001A2922" w:rsidRDefault="00515694">
      <w:pPr>
        <w:numPr>
          <w:ilvl w:val="0"/>
          <w:numId w:val="7"/>
        </w:numPr>
        <w:spacing w:before="120"/>
        <w:jc w:val="both"/>
        <w:rPr>
          <w:rFonts w:ascii="Arial Narrow" w:hAnsi="Arial Narrow"/>
        </w:rPr>
      </w:pPr>
      <w:r>
        <w:rPr>
          <w:rFonts w:ascii="Arial Narrow" w:hAnsi="Arial Narrow"/>
        </w:rPr>
        <w:t xml:space="preserve">Prodávající </w:t>
      </w:r>
      <w:r w:rsidR="00EB771D" w:rsidRPr="001A2922">
        <w:rPr>
          <w:rFonts w:ascii="Arial Narrow" w:hAnsi="Arial Narrow"/>
        </w:rPr>
        <w:t xml:space="preserve">nemůže bez souhlasu </w:t>
      </w:r>
      <w:r>
        <w:rPr>
          <w:rFonts w:ascii="Arial Narrow" w:hAnsi="Arial Narrow"/>
        </w:rPr>
        <w:t>kupujícího</w:t>
      </w:r>
      <w:r w:rsidR="00EB771D" w:rsidRPr="001A2922">
        <w:rPr>
          <w:rFonts w:ascii="Arial Narrow" w:hAnsi="Arial Narrow"/>
        </w:rPr>
        <w:t xml:space="preserve"> postoupit svá práva a povinnosti plynoucí ze smlouvy třetí osobě.</w:t>
      </w:r>
    </w:p>
    <w:p w14:paraId="0D74CD63" w14:textId="6E9BE320" w:rsidR="00EB771D" w:rsidRPr="001A2922" w:rsidRDefault="00515694">
      <w:pPr>
        <w:numPr>
          <w:ilvl w:val="0"/>
          <w:numId w:val="7"/>
        </w:numPr>
        <w:spacing w:before="120"/>
        <w:jc w:val="both"/>
        <w:rPr>
          <w:rFonts w:ascii="Arial Narrow" w:hAnsi="Arial Narrow"/>
        </w:rPr>
      </w:pPr>
      <w:r>
        <w:rPr>
          <w:rFonts w:ascii="Arial Narrow" w:hAnsi="Arial Narrow"/>
        </w:rPr>
        <w:t>Prodávající</w:t>
      </w:r>
      <w:r w:rsidR="00EB771D" w:rsidRPr="001A2922">
        <w:rPr>
          <w:rFonts w:ascii="Arial Narrow" w:hAnsi="Arial Narrow"/>
        </w:rPr>
        <w:t xml:space="preserve"> je povinen archivovat originální vyhotovení smlouvy, její dodatky, originály účetních dokladů a dalších podkladů vztahujících se k realizaci předmětu této smlouvy po dobu 10 let od ukončení financování projektu. Doklady budou uchovány způsobem uvedeným v zákoně č.563/1991 Sb., o účetnictví, ve znění pozdějších předpisů.</w:t>
      </w:r>
    </w:p>
    <w:p w14:paraId="54F7FCAC" w14:textId="33FE2256" w:rsidR="00EB771D" w:rsidRPr="00E511EC" w:rsidRDefault="00515694">
      <w:pPr>
        <w:numPr>
          <w:ilvl w:val="0"/>
          <w:numId w:val="7"/>
        </w:numPr>
        <w:spacing w:before="120"/>
        <w:jc w:val="both"/>
        <w:rPr>
          <w:rFonts w:ascii="Arial Narrow" w:hAnsi="Arial Narrow"/>
        </w:rPr>
      </w:pPr>
      <w:r>
        <w:rPr>
          <w:rFonts w:ascii="Arial Narrow" w:hAnsi="Arial Narrow"/>
        </w:rPr>
        <w:t>Prodávající</w:t>
      </w:r>
      <w:r w:rsidR="00EB771D" w:rsidRPr="001A2922">
        <w:rPr>
          <w:rFonts w:ascii="Arial Narrow" w:hAnsi="Arial Narrow"/>
        </w:rPr>
        <w:t xml:space="preserve"> je povinen minimálně do konce roku 20</w:t>
      </w:r>
      <w:r w:rsidR="004A09E7">
        <w:rPr>
          <w:rFonts w:ascii="Arial Narrow" w:hAnsi="Arial Narrow"/>
        </w:rPr>
        <w:t>40</w:t>
      </w:r>
      <w:r w:rsidR="00EB771D" w:rsidRPr="001A2922">
        <w:rPr>
          <w:rFonts w:ascii="Arial Narrow" w:hAnsi="Arial Narrow"/>
        </w:rPr>
        <w:t xml:space="preserve"> resp. ve lhůtách dle předchozího odstavce poskytovat požadované informace a dokumentaci související s realizací projektu </w:t>
      </w:r>
      <w:r w:rsidR="0084564C">
        <w:rPr>
          <w:rFonts w:ascii="Arial Narrow" w:hAnsi="Arial Narrow"/>
        </w:rPr>
        <w:t>kupujícímu</w:t>
      </w:r>
      <w:r w:rsidR="00EB771D" w:rsidRPr="001A2922">
        <w:rPr>
          <w:rFonts w:ascii="Arial Narrow" w:hAnsi="Arial Narrow"/>
        </w:rPr>
        <w:t xml:space="preserve">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w:t>
      </w:r>
      <w:r w:rsidR="00EB771D" w:rsidRPr="00E511EC">
        <w:rPr>
          <w:rFonts w:ascii="Arial Narrow" w:hAnsi="Arial Narrow"/>
        </w:rPr>
        <w:t>k realizaci projektu a poskytnout jim při provádění kontroly součinnost.</w:t>
      </w:r>
    </w:p>
    <w:p w14:paraId="48A524AE" w14:textId="448819C6" w:rsidR="00EB771D" w:rsidRPr="001A2922" w:rsidRDefault="00515694">
      <w:pPr>
        <w:numPr>
          <w:ilvl w:val="0"/>
          <w:numId w:val="7"/>
        </w:numPr>
        <w:spacing w:before="120"/>
        <w:jc w:val="both"/>
        <w:rPr>
          <w:rFonts w:ascii="Arial Narrow" w:hAnsi="Arial Narrow"/>
        </w:rPr>
      </w:pPr>
      <w:r>
        <w:rPr>
          <w:rFonts w:ascii="Arial Narrow" w:hAnsi="Arial Narrow"/>
        </w:rPr>
        <w:t>Prodávající</w:t>
      </w:r>
      <w:r w:rsidR="00EB771D" w:rsidRPr="001A2922">
        <w:rPr>
          <w:rFonts w:ascii="Arial Narrow" w:hAnsi="Arial Narrow"/>
        </w:rPr>
        <w:t xml:space="preserve">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p>
    <w:p w14:paraId="027D0B05" w14:textId="16B7DB61" w:rsidR="00EB771D" w:rsidRPr="008B7E13" w:rsidRDefault="00EB771D">
      <w:pPr>
        <w:numPr>
          <w:ilvl w:val="0"/>
          <w:numId w:val="7"/>
        </w:numPr>
        <w:spacing w:before="120"/>
        <w:jc w:val="both"/>
        <w:rPr>
          <w:rFonts w:ascii="Arial Narrow" w:hAnsi="Arial Narrow"/>
        </w:rPr>
      </w:pPr>
      <w:r w:rsidRPr="008B7E13">
        <w:rPr>
          <w:rFonts w:ascii="Arial Narrow" w:hAnsi="Arial Narrow"/>
        </w:rPr>
        <w:t xml:space="preserve">Pověřil-li </w:t>
      </w:r>
      <w:r w:rsidR="00107E54" w:rsidRPr="008B7E13">
        <w:rPr>
          <w:rFonts w:ascii="Arial Narrow" w:hAnsi="Arial Narrow"/>
        </w:rPr>
        <w:t>prodáv</w:t>
      </w:r>
      <w:r w:rsidR="00023D09" w:rsidRPr="008B7E13">
        <w:rPr>
          <w:rFonts w:ascii="Arial Narrow" w:hAnsi="Arial Narrow"/>
        </w:rPr>
        <w:t xml:space="preserve">ající dodáním zboží </w:t>
      </w:r>
      <w:r w:rsidRPr="008B7E13">
        <w:rPr>
          <w:rFonts w:ascii="Arial Narrow" w:hAnsi="Arial Narrow"/>
        </w:rPr>
        <w:t xml:space="preserve">jinou osobu (poddodavatele), má </w:t>
      </w:r>
      <w:r w:rsidR="00023D09" w:rsidRPr="008B7E13">
        <w:rPr>
          <w:rFonts w:ascii="Arial Narrow" w:hAnsi="Arial Narrow"/>
        </w:rPr>
        <w:t xml:space="preserve">prodávající </w:t>
      </w:r>
      <w:r w:rsidRPr="008B7E13">
        <w:rPr>
          <w:rFonts w:ascii="Arial Narrow" w:hAnsi="Arial Narrow"/>
        </w:rPr>
        <w:t>odpovědnost jako by d</w:t>
      </w:r>
      <w:r w:rsidR="00891F17">
        <w:rPr>
          <w:rFonts w:ascii="Arial Narrow" w:hAnsi="Arial Narrow"/>
        </w:rPr>
        <w:t xml:space="preserve">odávky </w:t>
      </w:r>
      <w:r w:rsidRPr="008B7E13">
        <w:rPr>
          <w:rFonts w:ascii="Arial Narrow" w:hAnsi="Arial Narrow"/>
        </w:rPr>
        <w:t xml:space="preserve">prováděl sám. </w:t>
      </w:r>
      <w:r w:rsidR="00023D09" w:rsidRPr="008B7E13">
        <w:rPr>
          <w:rFonts w:ascii="Arial Narrow" w:hAnsi="Arial Narrow"/>
        </w:rPr>
        <w:t>Prodávající</w:t>
      </w:r>
      <w:r w:rsidRPr="008B7E13">
        <w:rPr>
          <w:rFonts w:ascii="Arial Narrow" w:hAnsi="Arial Narrow"/>
        </w:rPr>
        <w:t xml:space="preserve"> je povinen v poddodavatelské smlouvě zajistit, aby byl poddodavatel jako osoba povinná spolupůsobit při výkonu finanční kontroly zavázán k povinnosti podle odstavce 7 a 8 tohoto článku smlouvy.</w:t>
      </w:r>
    </w:p>
    <w:p w14:paraId="121C7033" w14:textId="77777777" w:rsidR="00EB771D" w:rsidRPr="001A2922" w:rsidRDefault="00EB771D">
      <w:pPr>
        <w:numPr>
          <w:ilvl w:val="0"/>
          <w:numId w:val="7"/>
        </w:numPr>
        <w:spacing w:before="120"/>
        <w:jc w:val="both"/>
        <w:rPr>
          <w:rFonts w:ascii="Arial Narrow" w:hAnsi="Arial Narrow"/>
        </w:rPr>
      </w:pPr>
      <w:r w:rsidRPr="001A2922">
        <w:rPr>
          <w:rFonts w:ascii="Arial Narrow" w:hAnsi="Arial Narrow"/>
        </w:rPr>
        <w:lastRenderedPageBreak/>
        <w:t xml:space="preserve">Příprava, realizace a financování akce se bude provádět podle vyhlášky č. 560/2006 Sb., o účasti státního rozpočtu na financování programů reprodukce majetku ve znění vyhlášky č. 11/2010 Sb. </w:t>
      </w:r>
    </w:p>
    <w:p w14:paraId="518E04F4" w14:textId="36315789" w:rsidR="00D439EB" w:rsidRDefault="00D439EB">
      <w:pPr>
        <w:numPr>
          <w:ilvl w:val="0"/>
          <w:numId w:val="7"/>
        </w:numPr>
        <w:spacing w:before="120"/>
        <w:jc w:val="both"/>
        <w:rPr>
          <w:rFonts w:ascii="Arial Narrow" w:hAnsi="Arial Narrow"/>
        </w:rPr>
      </w:pPr>
      <w:r>
        <w:rPr>
          <w:rFonts w:ascii="Arial Narrow" w:hAnsi="Arial Narrow"/>
        </w:rPr>
        <w:t>Kupující</w:t>
      </w:r>
      <w:r w:rsidRPr="001A2922">
        <w:rPr>
          <w:rFonts w:ascii="Arial Narrow" w:hAnsi="Arial Narrow"/>
        </w:rPr>
        <w:t xml:space="preserve"> informuje ve smyslu čl. 13 Nařízení Evropského parlamentu a Rady (EU) 2016/679 </w:t>
      </w:r>
      <w:r>
        <w:rPr>
          <w:rFonts w:ascii="Arial Narrow" w:hAnsi="Arial Narrow"/>
        </w:rPr>
        <w:t xml:space="preserve">            </w:t>
      </w:r>
      <w:r w:rsidRPr="001A2922">
        <w:rPr>
          <w:rFonts w:ascii="Arial Narrow" w:hAnsi="Arial Narrow"/>
        </w:rPr>
        <w:t>o ochraně fyzických osob v souvislosti se zpracováním osobních údajů</w:t>
      </w:r>
      <w:r>
        <w:rPr>
          <w:rFonts w:ascii="Arial Narrow" w:hAnsi="Arial Narrow"/>
        </w:rPr>
        <w:t xml:space="preserve"> </w:t>
      </w:r>
      <w:r w:rsidRPr="001A2922">
        <w:rPr>
          <w:rFonts w:ascii="Arial Narrow" w:hAnsi="Arial Narrow"/>
        </w:rPr>
        <w:t xml:space="preserve">a o volném pohybu těchto údajů (dále jen „GDPR“) </w:t>
      </w:r>
      <w:r>
        <w:rPr>
          <w:rFonts w:ascii="Arial Narrow" w:hAnsi="Arial Narrow"/>
        </w:rPr>
        <w:t>dodavatele</w:t>
      </w:r>
      <w:r w:rsidRPr="001A2922">
        <w:rPr>
          <w:rFonts w:ascii="Arial Narrow" w:hAnsi="Arial Narrow"/>
        </w:rPr>
        <w:t>, že bude v</w:t>
      </w:r>
      <w:r>
        <w:rPr>
          <w:rFonts w:ascii="Arial Narrow" w:hAnsi="Arial Narrow"/>
        </w:rPr>
        <w:t> </w:t>
      </w:r>
      <w:r w:rsidRPr="001A2922">
        <w:rPr>
          <w:rFonts w:ascii="Arial Narrow" w:hAnsi="Arial Narrow"/>
        </w:rPr>
        <w:t>souvislosti</w:t>
      </w:r>
      <w:r>
        <w:rPr>
          <w:rFonts w:ascii="Arial Narrow" w:hAnsi="Arial Narrow"/>
        </w:rPr>
        <w:t xml:space="preserve"> </w:t>
      </w:r>
      <w:r w:rsidRPr="001A2922">
        <w:rPr>
          <w:rFonts w:ascii="Arial Narrow" w:hAnsi="Arial Narrow"/>
        </w:rPr>
        <w:t xml:space="preserve">s plněním této </w:t>
      </w:r>
      <w:r>
        <w:rPr>
          <w:rFonts w:ascii="Arial Narrow" w:hAnsi="Arial Narrow"/>
        </w:rPr>
        <w:t>s</w:t>
      </w:r>
      <w:r w:rsidRPr="001A2922">
        <w:rPr>
          <w:rFonts w:ascii="Arial Narrow" w:hAnsi="Arial Narrow"/>
        </w:rPr>
        <w:t xml:space="preserve">mlouvy zpracovávat jeho osobní údaje, jeho statutárních orgánů a kontaktních osob a dále třetích osob, u nichž je zpracování nezbytné pro poskytování plnění na základě této </w:t>
      </w:r>
      <w:r>
        <w:rPr>
          <w:rFonts w:ascii="Arial Narrow" w:hAnsi="Arial Narrow"/>
        </w:rPr>
        <w:t>s</w:t>
      </w:r>
      <w:r w:rsidRPr="001A2922">
        <w:rPr>
          <w:rFonts w:ascii="Arial Narrow" w:hAnsi="Arial Narrow"/>
        </w:rPr>
        <w:t xml:space="preserve">mlouvy. Zpracování osobních údajů bude Správcem prováděno pouze v rozsahu nezbytném pro plnění této </w:t>
      </w:r>
      <w:r>
        <w:rPr>
          <w:rFonts w:ascii="Arial Narrow" w:hAnsi="Arial Narrow"/>
        </w:rPr>
        <w:t>s</w:t>
      </w:r>
      <w:r w:rsidRPr="001A2922">
        <w:rPr>
          <w:rFonts w:ascii="Arial Narrow" w:hAnsi="Arial Narrow"/>
        </w:rPr>
        <w:t xml:space="preserve">mlouvy a po dobu nezbytnou pro plnění této </w:t>
      </w:r>
      <w:r>
        <w:rPr>
          <w:rFonts w:ascii="Arial Narrow" w:hAnsi="Arial Narrow"/>
        </w:rPr>
        <w:t>s</w:t>
      </w:r>
      <w:r w:rsidRPr="001A2922">
        <w:rPr>
          <w:rFonts w:ascii="Arial Narrow" w:hAnsi="Arial Narrow"/>
        </w:rPr>
        <w:t>mlouvy</w:t>
      </w:r>
    </w:p>
    <w:p w14:paraId="652DA0A9" w14:textId="17812C52" w:rsidR="00584998" w:rsidRPr="001A2922" w:rsidRDefault="00584998">
      <w:pPr>
        <w:numPr>
          <w:ilvl w:val="0"/>
          <w:numId w:val="7"/>
        </w:numPr>
        <w:spacing w:before="120"/>
        <w:jc w:val="both"/>
        <w:rPr>
          <w:rFonts w:ascii="Arial Narrow" w:hAnsi="Arial Narrow"/>
        </w:rPr>
      </w:pPr>
      <w:r w:rsidRPr="001A2922">
        <w:rPr>
          <w:rFonts w:ascii="Arial Narrow" w:hAnsi="Arial Narrow"/>
        </w:rPr>
        <w:t xml:space="preserve">Smluvní strany shodně prohlašují, že obsah této smlouvy včetně jejích příloh není obchodním tajemstvím ve smyslu ustanovení § 504 občanského zákoníku, ve znění pozdějších předpisů </w:t>
      </w:r>
      <w:r w:rsidR="00E511EC">
        <w:rPr>
          <w:rFonts w:ascii="Arial Narrow" w:hAnsi="Arial Narrow"/>
        </w:rPr>
        <w:t xml:space="preserve">          </w:t>
      </w:r>
      <w:r w:rsidRPr="001A2922">
        <w:rPr>
          <w:rFonts w:ascii="Arial Narrow" w:hAnsi="Arial Narrow"/>
        </w:rPr>
        <w:t>a souhlasí se zveřejněním jejího textu za účelem plnění zákonných povinností, které smluvním stranám vyplývají z právních předpisů o svobodném přístupu k informacím (zákon č. 106/1999 Sb., o svobodném přístupu k informacím, ve znění pozdějších předpisů).</w:t>
      </w:r>
    </w:p>
    <w:p w14:paraId="22795255" w14:textId="64226BB3" w:rsidR="00584998" w:rsidRPr="00E858AB" w:rsidRDefault="00584998">
      <w:pPr>
        <w:numPr>
          <w:ilvl w:val="0"/>
          <w:numId w:val="7"/>
        </w:numPr>
        <w:spacing w:before="120"/>
        <w:jc w:val="both"/>
        <w:rPr>
          <w:rFonts w:ascii="Arial Narrow" w:hAnsi="Arial Narrow"/>
          <w:color w:val="000000"/>
        </w:rPr>
      </w:pPr>
      <w:r w:rsidRPr="00E858AB">
        <w:rPr>
          <w:rFonts w:ascii="Arial Narrow" w:hAnsi="Arial Narrow"/>
          <w:color w:val="000000"/>
        </w:rPr>
        <w:t xml:space="preserve">Tato smlouva nabývá platnosti </w:t>
      </w:r>
      <w:r w:rsidR="00E858AB" w:rsidRPr="00E858AB">
        <w:rPr>
          <w:rFonts w:ascii="Arial Narrow" w:hAnsi="Arial Narrow"/>
          <w:color w:val="000000"/>
        </w:rPr>
        <w:t xml:space="preserve">a účinnosti </w:t>
      </w:r>
      <w:r w:rsidRPr="00E858AB">
        <w:rPr>
          <w:rFonts w:ascii="Arial Narrow" w:hAnsi="Arial Narrow"/>
          <w:color w:val="000000"/>
        </w:rPr>
        <w:t>dnem podpisu statutárními orgány smluvních stran, nebo osobami jimi zmocněnými či pověřenými</w:t>
      </w:r>
      <w:r w:rsidR="00E858AB" w:rsidRPr="00E858AB">
        <w:rPr>
          <w:rFonts w:ascii="Arial Narrow" w:hAnsi="Arial Narrow"/>
          <w:color w:val="000000"/>
        </w:rPr>
        <w:t>.</w:t>
      </w:r>
    </w:p>
    <w:p w14:paraId="48F0C1AF" w14:textId="35FB1784" w:rsidR="00EB771D" w:rsidRPr="001A2922" w:rsidRDefault="00BD0E96">
      <w:pPr>
        <w:numPr>
          <w:ilvl w:val="0"/>
          <w:numId w:val="7"/>
        </w:numPr>
        <w:spacing w:before="120"/>
        <w:jc w:val="both"/>
        <w:rPr>
          <w:rFonts w:ascii="Arial Narrow" w:hAnsi="Arial Narrow"/>
        </w:rPr>
      </w:pPr>
      <w:r>
        <w:rPr>
          <w:rFonts w:ascii="Arial Narrow" w:hAnsi="Arial Narrow"/>
        </w:rPr>
        <w:t xml:space="preserve">Prodávající </w:t>
      </w:r>
      <w:r w:rsidR="00EB771D" w:rsidRPr="001A2922">
        <w:rPr>
          <w:rFonts w:ascii="Arial Narrow" w:hAnsi="Arial Narrow"/>
        </w:rPr>
        <w:t xml:space="preserve">bere na vědomí, že úhrada sjednané ceny díla bude </w:t>
      </w:r>
      <w:r w:rsidR="007F216E">
        <w:rPr>
          <w:rFonts w:ascii="Arial Narrow" w:hAnsi="Arial Narrow"/>
        </w:rPr>
        <w:t>kupujícím</w:t>
      </w:r>
      <w:r w:rsidR="00EB771D" w:rsidRPr="001A2922">
        <w:rPr>
          <w:rFonts w:ascii="Arial Narrow" w:hAnsi="Arial Narrow"/>
        </w:rPr>
        <w:t xml:space="preserve"> zaplacena prostřednictvím transparentního účtu, tzn., že veřejnosti budou dostupné informace</w:t>
      </w:r>
      <w:r w:rsidR="00E511EC">
        <w:rPr>
          <w:rFonts w:ascii="Arial Narrow" w:hAnsi="Arial Narrow"/>
        </w:rPr>
        <w:t>,</w:t>
      </w:r>
      <w:r w:rsidR="00EB771D" w:rsidRPr="001A2922">
        <w:rPr>
          <w:rFonts w:ascii="Arial Narrow" w:hAnsi="Arial Narrow"/>
        </w:rPr>
        <w:t xml:space="preserve"> v jaké výši, komu a za jakým účelem byly finanční prostředky z rozpočtu města uhrazeny.</w:t>
      </w:r>
    </w:p>
    <w:p w14:paraId="57433907" w14:textId="538237F0" w:rsidR="00EB771D" w:rsidRPr="001A2922" w:rsidRDefault="00EB771D">
      <w:pPr>
        <w:numPr>
          <w:ilvl w:val="0"/>
          <w:numId w:val="7"/>
        </w:numPr>
        <w:spacing w:before="120"/>
        <w:jc w:val="both"/>
        <w:rPr>
          <w:rFonts w:ascii="Arial Narrow" w:hAnsi="Arial Narrow"/>
        </w:rPr>
      </w:pPr>
      <w:r w:rsidRPr="001A2922">
        <w:rPr>
          <w:rFonts w:ascii="Arial Narrow" w:hAnsi="Arial Narrow"/>
        </w:rPr>
        <w:t xml:space="preserve">Smluvní strany shodně prohlašují, že si smlouvu před jejím podpisem přečetly, a že byla uzavřena po vzájemném projednání podle jejich pravé a svobodné vůle určitě, vážně a srozumitelně, nikoliv </w:t>
      </w:r>
      <w:r w:rsidR="00E12EF3">
        <w:rPr>
          <w:rFonts w:ascii="Arial Narrow" w:hAnsi="Arial Narrow"/>
        </w:rPr>
        <w:t xml:space="preserve">   </w:t>
      </w:r>
      <w:r w:rsidRPr="001A2922">
        <w:rPr>
          <w:rFonts w:ascii="Arial Narrow" w:hAnsi="Arial Narrow"/>
        </w:rPr>
        <w:t>v tísni nebo za nápadně nevýhodných podmínek, a že se dohodly o celém jejím obsahu, což stvrzují svými podpisy.</w:t>
      </w:r>
    </w:p>
    <w:p w14:paraId="0E6A2C56" w14:textId="22278F28" w:rsidR="003855DA" w:rsidRPr="00A735C4" w:rsidRDefault="004A09E7">
      <w:pPr>
        <w:numPr>
          <w:ilvl w:val="0"/>
          <w:numId w:val="7"/>
        </w:numPr>
        <w:spacing w:before="120"/>
        <w:jc w:val="both"/>
        <w:rPr>
          <w:rFonts w:ascii="Arial Narrow" w:hAnsi="Arial Narrow"/>
          <w:highlight w:val="green"/>
        </w:rPr>
      </w:pPr>
      <w:r w:rsidRPr="00A735C4">
        <w:rPr>
          <w:rFonts w:ascii="Arial Narrow" w:hAnsi="Arial Narrow"/>
          <w:highlight w:val="green"/>
        </w:rPr>
        <w:t>Uzavření této smlouvy bylo schváleno Radou obce / Zastupitelstvem obce Bílá Lhota na ……. schůzi konané dne ……, usnesením č. …….</w:t>
      </w:r>
      <w:r w:rsidR="003855DA" w:rsidRPr="00A735C4">
        <w:rPr>
          <w:rFonts w:ascii="Arial Narrow" w:hAnsi="Arial Narrow"/>
          <w:highlight w:val="green"/>
        </w:rPr>
        <w:t xml:space="preserve"> (doložka podle </w:t>
      </w:r>
      <w:proofErr w:type="spellStart"/>
      <w:r w:rsidR="003855DA" w:rsidRPr="00A735C4">
        <w:rPr>
          <w:rFonts w:ascii="Arial Narrow" w:hAnsi="Arial Narrow"/>
          <w:highlight w:val="green"/>
        </w:rPr>
        <w:t>ust</w:t>
      </w:r>
      <w:proofErr w:type="spellEnd"/>
      <w:r w:rsidR="003855DA" w:rsidRPr="00A735C4">
        <w:rPr>
          <w:rFonts w:ascii="Arial Narrow" w:hAnsi="Arial Narrow"/>
          <w:highlight w:val="green"/>
        </w:rPr>
        <w:t>. § 41 zákona č. 128/2000 Sb.,            o obcích (obecní zřízení), ve znění pozdějších předpisů).</w:t>
      </w:r>
    </w:p>
    <w:p w14:paraId="1A338C5A" w14:textId="46C0B7B7" w:rsidR="003855DA" w:rsidRPr="001A2922" w:rsidRDefault="003855DA" w:rsidP="003855DA">
      <w:pPr>
        <w:tabs>
          <w:tab w:val="left" w:pos="1260"/>
        </w:tabs>
        <w:spacing w:before="120"/>
        <w:jc w:val="both"/>
        <w:rPr>
          <w:rFonts w:ascii="Arial Narrow" w:hAnsi="Arial Narrow"/>
        </w:rPr>
      </w:pPr>
    </w:p>
    <w:p w14:paraId="469C1982" w14:textId="63E79221" w:rsidR="003855DA" w:rsidRPr="001A2922" w:rsidRDefault="004A09E7" w:rsidP="003855DA">
      <w:pPr>
        <w:spacing w:before="120"/>
        <w:jc w:val="both"/>
        <w:rPr>
          <w:rFonts w:ascii="Arial Narrow" w:hAnsi="Arial Narrow"/>
        </w:rPr>
      </w:pPr>
      <w:r w:rsidRPr="004A09E7">
        <w:rPr>
          <w:rFonts w:ascii="Arial Narrow" w:hAnsi="Arial Narrow"/>
        </w:rPr>
        <w:t>V </w:t>
      </w:r>
      <w:r w:rsidRPr="00B15868">
        <w:rPr>
          <w:rFonts w:ascii="Arial Narrow" w:hAnsi="Arial Narrow"/>
          <w:highlight w:val="green"/>
        </w:rPr>
        <w:t>……………….</w:t>
      </w:r>
      <w:r w:rsidRPr="001A2922">
        <w:rPr>
          <w:rFonts w:ascii="Arial Narrow" w:hAnsi="Arial Narrow"/>
        </w:rPr>
        <w:t xml:space="preserve"> dne </w:t>
      </w:r>
      <w:r w:rsidRPr="00B15868">
        <w:rPr>
          <w:rFonts w:ascii="Arial Narrow" w:hAnsi="Arial Narrow"/>
          <w:highlight w:val="green"/>
        </w:rPr>
        <w:t>……</w:t>
      </w:r>
      <w:proofErr w:type="gramStart"/>
      <w:r w:rsidRPr="00B15868">
        <w:rPr>
          <w:rFonts w:ascii="Arial Narrow" w:hAnsi="Arial Narrow"/>
          <w:highlight w:val="green"/>
        </w:rPr>
        <w:t>…….</w:t>
      </w:r>
      <w:proofErr w:type="gramEnd"/>
      <w:r w:rsidRPr="00B15868">
        <w:rPr>
          <w:rFonts w:ascii="Arial Narrow" w:hAnsi="Arial Narrow"/>
          <w:highlight w:val="green"/>
        </w:rPr>
        <w:t>.</w:t>
      </w:r>
      <w:r w:rsidRPr="001A2922">
        <w:rPr>
          <w:rFonts w:ascii="Arial Narrow" w:hAnsi="Arial Narrow"/>
        </w:rPr>
        <w:t xml:space="preserve">  </w:t>
      </w:r>
      <w:r w:rsidR="003855DA" w:rsidRPr="001A2922">
        <w:rPr>
          <w:rFonts w:ascii="Arial Narrow" w:hAnsi="Arial Narrow"/>
        </w:rPr>
        <w:tab/>
      </w:r>
      <w:r w:rsidR="003855DA" w:rsidRPr="001A2922">
        <w:rPr>
          <w:rFonts w:ascii="Arial Narrow" w:hAnsi="Arial Narrow"/>
        </w:rPr>
        <w:tab/>
      </w:r>
      <w:r w:rsidR="003855DA" w:rsidRPr="001A2922">
        <w:rPr>
          <w:rFonts w:ascii="Arial Narrow" w:hAnsi="Arial Narrow"/>
        </w:rPr>
        <w:tab/>
        <w:t xml:space="preserve">V </w:t>
      </w:r>
      <w:r w:rsidR="003855DA" w:rsidRPr="00B15868">
        <w:rPr>
          <w:rFonts w:ascii="Arial Narrow" w:hAnsi="Arial Narrow"/>
          <w:highlight w:val="green"/>
        </w:rPr>
        <w:t>……………….</w:t>
      </w:r>
      <w:r w:rsidR="003855DA" w:rsidRPr="001A2922">
        <w:rPr>
          <w:rFonts w:ascii="Arial Narrow" w:hAnsi="Arial Narrow"/>
        </w:rPr>
        <w:t xml:space="preserve"> dne </w:t>
      </w:r>
      <w:r w:rsidR="003855DA" w:rsidRPr="00B15868">
        <w:rPr>
          <w:rFonts w:ascii="Arial Narrow" w:hAnsi="Arial Narrow"/>
          <w:highlight w:val="green"/>
        </w:rPr>
        <w:t>……</w:t>
      </w:r>
      <w:proofErr w:type="gramStart"/>
      <w:r w:rsidR="003855DA" w:rsidRPr="00B15868">
        <w:rPr>
          <w:rFonts w:ascii="Arial Narrow" w:hAnsi="Arial Narrow"/>
          <w:highlight w:val="green"/>
        </w:rPr>
        <w:t>…….</w:t>
      </w:r>
      <w:proofErr w:type="gramEnd"/>
      <w:r w:rsidR="003855DA" w:rsidRPr="00B15868">
        <w:rPr>
          <w:rFonts w:ascii="Arial Narrow" w:hAnsi="Arial Narrow"/>
          <w:highlight w:val="green"/>
        </w:rPr>
        <w:t>.</w:t>
      </w:r>
      <w:r w:rsidR="003855DA" w:rsidRPr="001A2922">
        <w:rPr>
          <w:rFonts w:ascii="Arial Narrow" w:hAnsi="Arial Narrow"/>
        </w:rPr>
        <w:t xml:space="preserve">  </w:t>
      </w:r>
    </w:p>
    <w:p w14:paraId="6D8B6EA2" w14:textId="77777777" w:rsidR="003855DA" w:rsidRPr="001A2922" w:rsidRDefault="003855DA" w:rsidP="003855DA">
      <w:pPr>
        <w:spacing w:before="120"/>
        <w:jc w:val="both"/>
        <w:rPr>
          <w:rFonts w:ascii="Arial Narrow" w:hAnsi="Arial Narrow"/>
        </w:rPr>
      </w:pPr>
    </w:p>
    <w:p w14:paraId="192037F6" w14:textId="77777777" w:rsidR="003855DA" w:rsidRPr="007439DC" w:rsidRDefault="003855DA" w:rsidP="003855DA">
      <w:pPr>
        <w:spacing w:before="120"/>
        <w:jc w:val="both"/>
        <w:rPr>
          <w:rFonts w:ascii="Arial Narrow" w:hAnsi="Arial Narrow"/>
        </w:rPr>
      </w:pPr>
      <w:r w:rsidRPr="001A2922">
        <w:rPr>
          <w:rFonts w:ascii="Arial Narrow" w:hAnsi="Arial Narrow"/>
        </w:rPr>
        <w:t>Za kupujícího:</w:t>
      </w:r>
      <w:r w:rsidRPr="001A2922">
        <w:rPr>
          <w:rFonts w:ascii="Arial Narrow" w:hAnsi="Arial Narrow"/>
        </w:rPr>
        <w:tab/>
      </w:r>
      <w:r w:rsidRPr="001A2922">
        <w:rPr>
          <w:rFonts w:ascii="Arial Narrow" w:hAnsi="Arial Narrow"/>
        </w:rPr>
        <w:tab/>
      </w:r>
      <w:r w:rsidRPr="001A2922">
        <w:rPr>
          <w:rFonts w:ascii="Arial Narrow" w:hAnsi="Arial Narrow"/>
        </w:rPr>
        <w:tab/>
      </w:r>
      <w:r w:rsidRPr="001A2922">
        <w:rPr>
          <w:rFonts w:ascii="Arial Narrow" w:hAnsi="Arial Narrow"/>
        </w:rPr>
        <w:tab/>
      </w:r>
      <w:r w:rsidRPr="001A2922">
        <w:rPr>
          <w:rFonts w:ascii="Arial Narrow" w:hAnsi="Arial Narrow"/>
        </w:rPr>
        <w:tab/>
      </w:r>
      <w:r w:rsidRPr="001A2922">
        <w:rPr>
          <w:rFonts w:ascii="Arial Narrow" w:hAnsi="Arial Narrow"/>
        </w:rPr>
        <w:tab/>
        <w:t>Za prodávajícího:</w:t>
      </w:r>
      <w:r w:rsidRPr="007439DC">
        <w:rPr>
          <w:rFonts w:ascii="Arial Narrow" w:hAnsi="Arial Narrow"/>
        </w:rPr>
        <w:t xml:space="preserve"> </w:t>
      </w:r>
    </w:p>
    <w:p w14:paraId="040F9CA1" w14:textId="39D5C6B0" w:rsidR="003855DA" w:rsidRDefault="003855DA" w:rsidP="003855DA">
      <w:pPr>
        <w:spacing w:before="120"/>
        <w:jc w:val="both"/>
        <w:rPr>
          <w:rFonts w:ascii="Arial Narrow" w:hAnsi="Arial Narrow"/>
        </w:rPr>
      </w:pPr>
    </w:p>
    <w:p w14:paraId="7F7203BA" w14:textId="77777777" w:rsidR="00820A55" w:rsidRDefault="00820A55" w:rsidP="003855DA">
      <w:pPr>
        <w:spacing w:before="120"/>
        <w:jc w:val="both"/>
        <w:rPr>
          <w:rFonts w:ascii="Arial Narrow" w:hAnsi="Arial Narrow"/>
        </w:rPr>
      </w:pPr>
    </w:p>
    <w:p w14:paraId="0C0C78FB" w14:textId="77777777" w:rsidR="003855DA" w:rsidRPr="00FD20C0" w:rsidRDefault="003855DA" w:rsidP="003855DA">
      <w:pPr>
        <w:spacing w:before="120"/>
        <w:rPr>
          <w:rFonts w:ascii="Arial Narrow" w:hAnsi="Arial Narrow" w:cs="Arial Narrow"/>
        </w:rPr>
      </w:pPr>
      <w:r w:rsidRPr="00FD20C0">
        <w:rPr>
          <w:rFonts w:ascii="Arial Narrow" w:hAnsi="Arial Narrow" w:cs="Arial Narrow"/>
        </w:rPr>
        <w:t>…………………………………….</w:t>
      </w:r>
      <w:r w:rsidRPr="00FD20C0">
        <w:rPr>
          <w:rFonts w:ascii="Arial Narrow" w:hAnsi="Arial Narrow" w:cs="Arial Narrow"/>
        </w:rPr>
        <w:tab/>
      </w:r>
      <w:r w:rsidRPr="00FD20C0">
        <w:rPr>
          <w:rFonts w:ascii="Arial Narrow" w:hAnsi="Arial Narrow" w:cs="Arial Narrow"/>
        </w:rPr>
        <w:tab/>
      </w:r>
      <w:r w:rsidRPr="00FD20C0">
        <w:rPr>
          <w:rFonts w:ascii="Arial Narrow" w:hAnsi="Arial Narrow" w:cs="Arial Narrow"/>
        </w:rPr>
        <w:tab/>
      </w:r>
      <w:r w:rsidRPr="00FD20C0">
        <w:rPr>
          <w:rFonts w:ascii="Arial Narrow" w:hAnsi="Arial Narrow" w:cs="Arial Narrow"/>
        </w:rPr>
        <w:tab/>
        <w:t>…………………………………………..</w:t>
      </w:r>
      <w:r w:rsidRPr="00FD20C0">
        <w:rPr>
          <w:rFonts w:ascii="Arial Narrow" w:hAnsi="Arial Narrow" w:cs="Arial Narrow"/>
        </w:rPr>
        <w:tab/>
      </w:r>
    </w:p>
    <w:p w14:paraId="02FE5829" w14:textId="61AB7D78" w:rsidR="00EB771D" w:rsidRPr="00820A55" w:rsidRDefault="004A09E7" w:rsidP="00820A55">
      <w:pPr>
        <w:spacing w:before="120"/>
        <w:ind w:left="4963" w:hanging="4963"/>
        <w:rPr>
          <w:rFonts w:ascii="Arial Narrow" w:hAnsi="Arial Narrow" w:cs="Arial Narrow"/>
          <w:i/>
          <w:iCs/>
          <w:highlight w:val="yellow"/>
        </w:rPr>
      </w:pPr>
      <w:r w:rsidRPr="004A09E7">
        <w:rPr>
          <w:rFonts w:ascii="Arial Narrow" w:hAnsi="Arial Narrow" w:cs="Arial Narrow"/>
          <w:i/>
          <w:iCs/>
        </w:rPr>
        <w:t>Jan Balcárek, starosta obce</w:t>
      </w:r>
      <w:r w:rsidR="003855DA" w:rsidRPr="00FD20C0">
        <w:rPr>
          <w:rFonts w:ascii="Arial Narrow" w:hAnsi="Arial Narrow" w:cs="Arial Narrow"/>
          <w:i/>
          <w:iCs/>
        </w:rPr>
        <w:tab/>
      </w:r>
      <w:r w:rsidR="003855DA" w:rsidRPr="00E0143F">
        <w:rPr>
          <w:rFonts w:ascii="Arial Narrow" w:hAnsi="Arial Narrow" w:cs="Arial Narrow"/>
          <w:i/>
          <w:iCs/>
          <w:highlight w:val="yellow"/>
        </w:rPr>
        <w:t>Jméno, Příjmení, funkce</w:t>
      </w:r>
    </w:p>
    <w:p w14:paraId="663EE009" w14:textId="77777777" w:rsidR="0088104D" w:rsidRPr="004D0737" w:rsidRDefault="0088104D" w:rsidP="0088104D">
      <w:pPr>
        <w:spacing w:before="120"/>
        <w:jc w:val="both"/>
        <w:rPr>
          <w:rFonts w:ascii="Arial Narrow" w:hAnsi="Arial Narrow" w:cs="Arial Narrow"/>
        </w:rPr>
      </w:pPr>
    </w:p>
    <w:sectPr w:rsidR="0088104D" w:rsidRPr="004D0737" w:rsidSect="008E15B5">
      <w:headerReference w:type="default" r:id="rId8"/>
      <w:footerReference w:type="default" r:id="rId9"/>
      <w:headerReference w:type="first" r:id="rId10"/>
      <w:pgSz w:w="11906" w:h="16838" w:code="9"/>
      <w:pgMar w:top="1418" w:right="1418" w:bottom="1025" w:left="1418" w:header="567" w:footer="66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1E625" w14:textId="77777777" w:rsidR="00247A31" w:rsidRDefault="00247A31">
      <w:r>
        <w:separator/>
      </w:r>
    </w:p>
  </w:endnote>
  <w:endnote w:type="continuationSeparator" w:id="0">
    <w:p w14:paraId="3AA3092A" w14:textId="77777777" w:rsidR="00247A31" w:rsidRDefault="0024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7837" w14:textId="78FF25EA" w:rsidR="00927B2C" w:rsidRPr="00B13EBB" w:rsidRDefault="00257624" w:rsidP="00CD0637">
    <w:pPr>
      <w:pStyle w:val="Zpat"/>
      <w:ind w:right="360"/>
      <w:jc w:val="right"/>
      <w:rPr>
        <w:rFonts w:ascii="Arial Narrow" w:hAnsi="Arial Narrow" w:cs="Arial"/>
      </w:rPr>
    </w:pPr>
    <w:r w:rsidRPr="00B13EBB">
      <w:rPr>
        <w:rFonts w:ascii="Arial Narrow" w:hAnsi="Arial Narrow" w:cs="Arial"/>
      </w:rPr>
      <w:fldChar w:fldCharType="begin"/>
    </w:r>
    <w:r w:rsidRPr="00B13EBB">
      <w:rPr>
        <w:rFonts w:ascii="Arial Narrow" w:hAnsi="Arial Narrow" w:cs="Arial"/>
      </w:rPr>
      <w:instrText xml:space="preserve"> PAGE   \* MERGEFORMAT </w:instrText>
    </w:r>
    <w:r w:rsidRPr="00B13EBB">
      <w:rPr>
        <w:rFonts w:ascii="Arial Narrow" w:hAnsi="Arial Narrow" w:cs="Arial"/>
      </w:rPr>
      <w:fldChar w:fldCharType="separate"/>
    </w:r>
    <w:r w:rsidR="00927B2C" w:rsidRPr="00B13EBB">
      <w:rPr>
        <w:rFonts w:ascii="Arial Narrow" w:hAnsi="Arial Narrow" w:cs="Arial"/>
        <w:noProof/>
      </w:rPr>
      <w:t>16</w:t>
    </w:r>
    <w:r w:rsidRPr="00B13EBB">
      <w:rPr>
        <w:rFonts w:ascii="Arial Narrow" w:hAnsi="Arial Narrow" w:cs="Arial"/>
        <w:noProof/>
      </w:rPr>
      <w:fldChar w:fldCharType="end"/>
    </w:r>
    <w:r w:rsidR="00927B2C" w:rsidRPr="00B13EBB">
      <w:rPr>
        <w:rFonts w:ascii="Arial Narrow" w:hAnsi="Arial Narrow" w:cs="Arial"/>
      </w:rPr>
      <w:t>/</w:t>
    </w:r>
    <w:r w:rsidRPr="00B13EBB">
      <w:rPr>
        <w:rFonts w:ascii="Arial Narrow" w:hAnsi="Arial Narrow" w:cs="Arial"/>
      </w:rPr>
      <w:fldChar w:fldCharType="begin"/>
    </w:r>
    <w:r w:rsidRPr="00B13EBB">
      <w:rPr>
        <w:rFonts w:ascii="Arial Narrow" w:hAnsi="Arial Narrow" w:cs="Arial"/>
      </w:rPr>
      <w:instrText xml:space="preserve"> SECTIONPAGES   \* MERGEFORMAT </w:instrText>
    </w:r>
    <w:r w:rsidRPr="00B13EBB">
      <w:rPr>
        <w:rFonts w:ascii="Arial Narrow" w:hAnsi="Arial Narrow" w:cs="Arial"/>
      </w:rPr>
      <w:fldChar w:fldCharType="separate"/>
    </w:r>
    <w:r w:rsidR="00163E23">
      <w:rPr>
        <w:rFonts w:ascii="Arial Narrow" w:hAnsi="Arial Narrow" w:cs="Arial"/>
        <w:noProof/>
      </w:rPr>
      <w:t>12</w:t>
    </w:r>
    <w:r w:rsidRPr="00B13EBB">
      <w:rPr>
        <w:rFonts w:ascii="Arial Narrow" w:hAnsi="Arial Narrow"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7058C" w14:textId="77777777" w:rsidR="00247A31" w:rsidRDefault="00247A31">
      <w:r>
        <w:separator/>
      </w:r>
    </w:p>
  </w:footnote>
  <w:footnote w:type="continuationSeparator" w:id="0">
    <w:p w14:paraId="2E156092" w14:textId="77777777" w:rsidR="00247A31" w:rsidRDefault="00247A31">
      <w:r>
        <w:continuationSeparator/>
      </w:r>
    </w:p>
  </w:footnote>
  <w:footnote w:id="1">
    <w:p w14:paraId="65367839" w14:textId="77777777" w:rsidR="00927B2C" w:rsidRPr="00DD4D7B" w:rsidRDefault="00927B2C" w:rsidP="00450860">
      <w:pPr>
        <w:pStyle w:val="Textpoznpodarou"/>
        <w:rPr>
          <w:rFonts w:ascii="Arial Narrow" w:hAnsi="Arial Narrow" w:cs="Times New Roman"/>
        </w:rPr>
      </w:pPr>
      <w:r w:rsidRPr="00DD4D7B">
        <w:rPr>
          <w:rStyle w:val="Znakapoznpodarou"/>
          <w:rFonts w:ascii="Arial Narrow" w:hAnsi="Arial Narrow" w:cs="Times New Roman"/>
        </w:rPr>
        <w:footnoteRef/>
      </w:r>
      <w:r w:rsidRPr="00DD4D7B">
        <w:rPr>
          <w:rFonts w:ascii="Arial Narrow" w:hAnsi="Arial Narrow"/>
        </w:rPr>
        <w:t xml:space="preserve"> </w:t>
      </w:r>
      <w:r w:rsidRPr="00DD4D7B">
        <w:rPr>
          <w:rFonts w:ascii="Arial Narrow" w:hAnsi="Arial Narrow"/>
          <w:sz w:val="18"/>
          <w:szCs w:val="18"/>
        </w:rPr>
        <w:t>Bankovní účet se musí shodovat s </w:t>
      </w:r>
      <w:r w:rsidRPr="00DD4D7B">
        <w:rPr>
          <w:rFonts w:ascii="Arial Narrow" w:hAnsi="Arial Narrow"/>
          <w:sz w:val="18"/>
          <w:szCs w:val="18"/>
          <w:u w:val="single"/>
        </w:rPr>
        <w:t>účtem používaným pro ekonomickou činnost registrovaným u správce daně.</w:t>
      </w:r>
    </w:p>
    <w:p w14:paraId="6536783A" w14:textId="77777777" w:rsidR="00927B2C" w:rsidRDefault="00927B2C" w:rsidP="00450860">
      <w:pPr>
        <w:pStyle w:val="Textpoznpodarou"/>
        <w:rPr>
          <w:rFont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BB7C" w14:textId="77777777" w:rsidR="0088104D" w:rsidRPr="008D7927" w:rsidRDefault="00247A31" w:rsidP="0088104D">
    <w:pPr>
      <w:pStyle w:val="Zhlav"/>
      <w:pBdr>
        <w:bottom w:val="single" w:sz="4" w:space="1" w:color="auto"/>
      </w:pBdr>
      <w:tabs>
        <w:tab w:val="left" w:pos="1560"/>
        <w:tab w:val="left" w:pos="3969"/>
      </w:tabs>
      <w:rPr>
        <w:rFonts w:ascii="Arial" w:hAnsi="Arial" w:cs="Arial"/>
        <w:sz w:val="20"/>
        <w:szCs w:val="20"/>
      </w:rPr>
    </w:pPr>
    <w:r>
      <w:rPr>
        <w:rFonts w:cs="Arial"/>
        <w:noProof/>
      </w:rPr>
      <w:pict w14:anchorId="34C78A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3.85pt;height:54.3pt;visibility:visible;mso-wrap-style:square;mso-width-percent:0;mso-height-percent:0;mso-width-percent:0;mso-height-percent:0">
          <v:imagedata r:id="rId1" o:title=""/>
        </v:shape>
      </w:pict>
    </w:r>
    <w:r w:rsidR="0088104D">
      <w:rPr>
        <w:rFonts w:cs="Arial"/>
      </w:rPr>
      <w:tab/>
    </w:r>
    <w:r w:rsidR="0088104D">
      <w:rPr>
        <w:rFonts w:cs="Arial"/>
      </w:rPr>
      <w:tab/>
    </w:r>
    <w:r w:rsidR="0088104D" w:rsidRPr="00905198">
      <w:fldChar w:fldCharType="begin"/>
    </w:r>
    <w:r w:rsidR="0088104D" w:rsidRPr="00905198">
      <w:instrText xml:space="preserve"> INCLUDEPICTURE "https://upload.wikimedia.org/wikipedia/commons/thumb/5/55/Mimo%C5%88_CoA_CZ.svg/90px-Mimo%C5%88_CoA_CZ.svg.png" \* MERGEFORMATINET </w:instrText>
    </w:r>
    <w:r w:rsidR="0088104D" w:rsidRPr="00905198">
      <w:fldChar w:fldCharType="end"/>
    </w:r>
  </w:p>
  <w:p w14:paraId="305D73A1" w14:textId="2E2FD684" w:rsidR="008E15B5" w:rsidRPr="0088104D" w:rsidRDefault="008E15B5" w:rsidP="0088104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24FF" w14:textId="4E9681D3" w:rsidR="008D7927" w:rsidRPr="008D7927" w:rsidRDefault="00247A31" w:rsidP="0088104D">
    <w:pPr>
      <w:pStyle w:val="Zhlav"/>
      <w:pBdr>
        <w:bottom w:val="single" w:sz="4" w:space="1" w:color="auto"/>
      </w:pBdr>
      <w:tabs>
        <w:tab w:val="left" w:pos="1560"/>
        <w:tab w:val="left" w:pos="3969"/>
      </w:tabs>
      <w:rPr>
        <w:rFonts w:ascii="Arial" w:hAnsi="Arial" w:cs="Arial"/>
        <w:sz w:val="20"/>
        <w:szCs w:val="20"/>
      </w:rPr>
    </w:pPr>
    <w:r>
      <w:rPr>
        <w:rFonts w:cs="Arial"/>
        <w:noProof/>
      </w:rPr>
      <w:pict w14:anchorId="2E8C6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 style="width:453.85pt;height:54.3pt;visibility:visible;mso-wrap-style:square;mso-width-percent:0;mso-height-percent:0;mso-width-percent:0;mso-height-percent:0">
          <v:imagedata r:id="rId1" o:title=""/>
        </v:shape>
      </w:pict>
    </w:r>
    <w:r w:rsidR="008D7927">
      <w:rPr>
        <w:rFonts w:cs="Arial"/>
      </w:rPr>
      <w:tab/>
    </w:r>
    <w:r w:rsidR="008D7927">
      <w:rPr>
        <w:rFonts w:cs="Arial"/>
      </w:rPr>
      <w:tab/>
    </w:r>
    <w:r w:rsidR="008D7927" w:rsidRPr="00905198">
      <w:fldChar w:fldCharType="begin"/>
    </w:r>
    <w:r w:rsidR="008D7927" w:rsidRPr="00905198">
      <w:instrText xml:space="preserve"> INCLUDEPICTURE "https://upload.wikimedia.org/wikipedia/commons/thumb/5/55/Mimo%C5%88_CoA_CZ.svg/90px-Mimo%C5%88_CoA_CZ.svg.png" \* MERGEFORMATINET </w:instrText>
    </w:r>
    <w:r w:rsidR="008D7927" w:rsidRPr="00905198">
      <w:fldChar w:fldCharType="end"/>
    </w:r>
  </w:p>
  <w:p w14:paraId="09DBB3DE" w14:textId="5E5DCF1F" w:rsidR="008D7927" w:rsidRPr="008D7927" w:rsidRDefault="008D7927" w:rsidP="008D79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546"/>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cs="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BA61A68"/>
    <w:multiLevelType w:val="hybridMultilevel"/>
    <w:tmpl w:val="629458F8"/>
    <w:lvl w:ilvl="0" w:tplc="7C1265C0">
      <w:start w:val="1"/>
      <w:numFmt w:val="decimal"/>
      <w:lvlText w:val="%1."/>
      <w:lvlJc w:val="left"/>
      <w:pPr>
        <w:tabs>
          <w:tab w:val="num" w:pos="360"/>
        </w:tabs>
        <w:ind w:left="357" w:hanging="357"/>
      </w:pPr>
      <w:rPr>
        <w:rFonts w:ascii="Arial Narrow" w:hAnsi="Arial Narrow" w:cs="Arial Narrow" w:hint="default"/>
        <w:b w:val="0"/>
        <w:bCs w:val="0"/>
        <w:i w:val="0"/>
        <w:iCs w:val="0"/>
        <w:color w:val="auto"/>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BFB57D1"/>
    <w:multiLevelType w:val="multilevel"/>
    <w:tmpl w:val="501003A8"/>
    <w:styleLink w:val="WW8Num43"/>
    <w:lvl w:ilvl="0">
      <w:start w:val="1"/>
      <w:numFmt w:val="decimal"/>
      <w:lvlText w:val="%1."/>
      <w:lvlJc w:val="left"/>
      <w:rPr>
        <w:rFonts w:cs="Arial"/>
        <w:szCs w:val="22"/>
      </w:rPr>
    </w:lvl>
    <w:lvl w:ilvl="1">
      <w:start w:val="1"/>
      <w:numFmt w:val="decimal"/>
      <w:lvlText w:val="%1.%2."/>
      <w:lvlJc w:val="left"/>
      <w:rPr>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5063BF2"/>
    <w:multiLevelType w:val="hybridMultilevel"/>
    <w:tmpl w:val="4F503E18"/>
    <w:lvl w:ilvl="0" w:tplc="4336FF0E">
      <w:start w:val="1"/>
      <w:numFmt w:val="decimal"/>
      <w:lvlText w:val="%1."/>
      <w:lvlJc w:val="left"/>
      <w:pPr>
        <w:ind w:left="360" w:hanging="360"/>
      </w:pPr>
      <w:rPr>
        <w:i w:val="0"/>
        <w:iCs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215A23DE"/>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5655C53"/>
    <w:multiLevelType w:val="hybridMultilevel"/>
    <w:tmpl w:val="B68ED634"/>
    <w:lvl w:ilvl="0" w:tplc="4DDEAC0C">
      <w:start w:val="1"/>
      <w:numFmt w:val="decimal"/>
      <w:lvlText w:val="%1."/>
      <w:lvlJc w:val="left"/>
      <w:pPr>
        <w:tabs>
          <w:tab w:val="num" w:pos="360"/>
        </w:tabs>
        <w:ind w:left="340" w:hanging="340"/>
      </w:pPr>
      <w:rPr>
        <w:rFonts w:hint="default"/>
      </w:rPr>
    </w:lvl>
    <w:lvl w:ilvl="1" w:tplc="69544EFA">
      <w:start w:val="1"/>
      <w:numFmt w:val="lowerLetter"/>
      <w:lvlText w:val="%2)"/>
      <w:lvlJc w:val="left"/>
      <w:pPr>
        <w:tabs>
          <w:tab w:val="num" w:pos="737"/>
        </w:tabs>
        <w:ind w:left="737" w:hanging="397"/>
      </w:pPr>
      <w:rPr>
        <w:rFonts w:hint="default"/>
      </w:rPr>
    </w:lvl>
    <w:lvl w:ilvl="2" w:tplc="7BFAB53C">
      <w:start w:val="1"/>
      <w:numFmt w:val="decimal"/>
      <w:lvlText w:val="%3."/>
      <w:lvlJc w:val="left"/>
      <w:pPr>
        <w:tabs>
          <w:tab w:val="num" w:pos="360"/>
        </w:tabs>
        <w:ind w:left="340" w:hanging="340"/>
      </w:pPr>
      <w:rPr>
        <w:rFonts w:hint="default"/>
      </w:rPr>
    </w:lvl>
    <w:lvl w:ilvl="3" w:tplc="AD982A34">
      <w:start w:val="3"/>
      <w:numFmt w:val="bullet"/>
      <w:lvlText w:val="-"/>
      <w:lvlJc w:val="left"/>
      <w:pPr>
        <w:tabs>
          <w:tab w:val="num" w:pos="2917"/>
        </w:tabs>
        <w:ind w:left="2917" w:hanging="397"/>
      </w:pPr>
      <w:rPr>
        <w:rFonts w:ascii="Times New Roman" w:hAnsi="Times New Roman" w:cs="Times New Roman" w:hint="default"/>
        <w:b w:val="0"/>
        <w:bCs w:val="0"/>
        <w:i/>
        <w:iCs/>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CF735B7"/>
    <w:multiLevelType w:val="hybridMultilevel"/>
    <w:tmpl w:val="F6EC5862"/>
    <w:lvl w:ilvl="0" w:tplc="479A7034">
      <w:start w:val="1"/>
      <w:numFmt w:val="decimal"/>
      <w:lvlText w:val="%1."/>
      <w:lvlJc w:val="left"/>
      <w:pPr>
        <w:tabs>
          <w:tab w:val="num" w:pos="397"/>
        </w:tabs>
        <w:ind w:left="397" w:hanging="397"/>
      </w:pPr>
      <w:rPr>
        <w:rFonts w:ascii="Arial Narrow" w:hAnsi="Arial Narrow" w:cs="Arial Narrow" w:hint="default"/>
        <w:b w:val="0"/>
        <w:bCs w:val="0"/>
        <w:i w:val="0"/>
        <w:iCs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E9379F5"/>
    <w:multiLevelType w:val="hybridMultilevel"/>
    <w:tmpl w:val="61AC6A86"/>
    <w:lvl w:ilvl="0" w:tplc="FFFFFFFF">
      <w:start w:val="1"/>
      <w:numFmt w:val="lowerLetter"/>
      <w:lvlText w:val="%1)"/>
      <w:lvlJc w:val="left"/>
      <w:pPr>
        <w:tabs>
          <w:tab w:val="num" w:pos="720"/>
        </w:tabs>
        <w:ind w:left="720" w:hanging="380"/>
      </w:pPr>
    </w:lvl>
    <w:lvl w:ilvl="1" w:tplc="FFFFFFFF">
      <w:start w:val="1"/>
      <w:numFmt w:val="lowerLetter"/>
      <w:lvlText w:val="%2."/>
      <w:lvlJc w:val="left"/>
      <w:pPr>
        <w:tabs>
          <w:tab w:val="num" w:pos="1423"/>
        </w:tabs>
        <w:ind w:left="1423" w:hanging="360"/>
      </w:pPr>
    </w:lvl>
    <w:lvl w:ilvl="2" w:tplc="FFFFFFFF">
      <w:start w:val="1"/>
      <w:numFmt w:val="lowerRoman"/>
      <w:lvlText w:val="%3."/>
      <w:lvlJc w:val="right"/>
      <w:pPr>
        <w:tabs>
          <w:tab w:val="num" w:pos="2143"/>
        </w:tabs>
        <w:ind w:left="2143" w:hanging="180"/>
      </w:pPr>
    </w:lvl>
    <w:lvl w:ilvl="3" w:tplc="FFFFFFFF">
      <w:start w:val="1"/>
      <w:numFmt w:val="decimal"/>
      <w:lvlText w:val="%4."/>
      <w:lvlJc w:val="left"/>
      <w:pPr>
        <w:tabs>
          <w:tab w:val="num" w:pos="2863"/>
        </w:tabs>
        <w:ind w:left="2863" w:hanging="360"/>
      </w:pPr>
    </w:lvl>
    <w:lvl w:ilvl="4" w:tplc="FFFFFFFF">
      <w:start w:val="1"/>
      <w:numFmt w:val="lowerLetter"/>
      <w:lvlText w:val="%5."/>
      <w:lvlJc w:val="left"/>
      <w:pPr>
        <w:tabs>
          <w:tab w:val="num" w:pos="3583"/>
        </w:tabs>
        <w:ind w:left="3583" w:hanging="360"/>
      </w:pPr>
    </w:lvl>
    <w:lvl w:ilvl="5" w:tplc="FFFFFFFF">
      <w:start w:val="1"/>
      <w:numFmt w:val="lowerRoman"/>
      <w:lvlText w:val="%6."/>
      <w:lvlJc w:val="right"/>
      <w:pPr>
        <w:tabs>
          <w:tab w:val="num" w:pos="4303"/>
        </w:tabs>
        <w:ind w:left="4303" w:hanging="180"/>
      </w:pPr>
    </w:lvl>
    <w:lvl w:ilvl="6" w:tplc="FFFFFFFF">
      <w:start w:val="1"/>
      <w:numFmt w:val="decimal"/>
      <w:lvlText w:val="%7."/>
      <w:lvlJc w:val="left"/>
      <w:pPr>
        <w:tabs>
          <w:tab w:val="num" w:pos="5023"/>
        </w:tabs>
        <w:ind w:left="5023" w:hanging="360"/>
      </w:pPr>
    </w:lvl>
    <w:lvl w:ilvl="7" w:tplc="FFFFFFFF">
      <w:start w:val="1"/>
      <w:numFmt w:val="lowerLetter"/>
      <w:lvlText w:val="%8."/>
      <w:lvlJc w:val="left"/>
      <w:pPr>
        <w:tabs>
          <w:tab w:val="num" w:pos="5743"/>
        </w:tabs>
        <w:ind w:left="5743" w:hanging="360"/>
      </w:pPr>
    </w:lvl>
    <w:lvl w:ilvl="8" w:tplc="FFFFFFFF">
      <w:start w:val="1"/>
      <w:numFmt w:val="lowerRoman"/>
      <w:lvlText w:val="%9."/>
      <w:lvlJc w:val="right"/>
      <w:pPr>
        <w:tabs>
          <w:tab w:val="num" w:pos="6463"/>
        </w:tabs>
        <w:ind w:left="6463" w:hanging="180"/>
      </w:pPr>
    </w:lvl>
  </w:abstractNum>
  <w:abstractNum w:abstractNumId="10" w15:restartNumberingAfterBreak="0">
    <w:nsid w:val="2F8E20F0"/>
    <w:multiLevelType w:val="singleLevel"/>
    <w:tmpl w:val="C4E883B8"/>
    <w:lvl w:ilvl="0">
      <w:start w:val="1"/>
      <w:numFmt w:val="decimal"/>
      <w:lvlText w:val="%1."/>
      <w:lvlJc w:val="left"/>
      <w:pPr>
        <w:tabs>
          <w:tab w:val="num" w:pos="360"/>
        </w:tabs>
        <w:ind w:left="360" w:hanging="360"/>
      </w:pPr>
      <w:rPr>
        <w:b w:val="0"/>
        <w:bCs w:val="0"/>
        <w:i w:val="0"/>
        <w:iCs w:val="0"/>
      </w:rPr>
    </w:lvl>
  </w:abstractNum>
  <w:abstractNum w:abstractNumId="11" w15:restartNumberingAfterBreak="0">
    <w:nsid w:val="3A42343F"/>
    <w:multiLevelType w:val="hybridMultilevel"/>
    <w:tmpl w:val="61AC6A86"/>
    <w:lvl w:ilvl="0" w:tplc="FFFFFFFF">
      <w:start w:val="1"/>
      <w:numFmt w:val="lowerLetter"/>
      <w:lvlText w:val="%1)"/>
      <w:lvlJc w:val="left"/>
      <w:pPr>
        <w:tabs>
          <w:tab w:val="num" w:pos="720"/>
        </w:tabs>
        <w:ind w:left="720" w:hanging="380"/>
      </w:pPr>
    </w:lvl>
    <w:lvl w:ilvl="1" w:tplc="FFFFFFFF">
      <w:start w:val="1"/>
      <w:numFmt w:val="lowerLetter"/>
      <w:lvlText w:val="%2."/>
      <w:lvlJc w:val="left"/>
      <w:pPr>
        <w:tabs>
          <w:tab w:val="num" w:pos="1423"/>
        </w:tabs>
        <w:ind w:left="1423" w:hanging="360"/>
      </w:pPr>
    </w:lvl>
    <w:lvl w:ilvl="2" w:tplc="FFFFFFFF">
      <w:start w:val="1"/>
      <w:numFmt w:val="lowerRoman"/>
      <w:lvlText w:val="%3."/>
      <w:lvlJc w:val="right"/>
      <w:pPr>
        <w:tabs>
          <w:tab w:val="num" w:pos="2143"/>
        </w:tabs>
        <w:ind w:left="2143" w:hanging="180"/>
      </w:pPr>
    </w:lvl>
    <w:lvl w:ilvl="3" w:tplc="FFFFFFFF">
      <w:start w:val="1"/>
      <w:numFmt w:val="decimal"/>
      <w:lvlText w:val="%4."/>
      <w:lvlJc w:val="left"/>
      <w:pPr>
        <w:tabs>
          <w:tab w:val="num" w:pos="2863"/>
        </w:tabs>
        <w:ind w:left="2863" w:hanging="360"/>
      </w:pPr>
    </w:lvl>
    <w:lvl w:ilvl="4" w:tplc="FFFFFFFF">
      <w:start w:val="1"/>
      <w:numFmt w:val="lowerLetter"/>
      <w:lvlText w:val="%5."/>
      <w:lvlJc w:val="left"/>
      <w:pPr>
        <w:tabs>
          <w:tab w:val="num" w:pos="3583"/>
        </w:tabs>
        <w:ind w:left="3583" w:hanging="360"/>
      </w:pPr>
    </w:lvl>
    <w:lvl w:ilvl="5" w:tplc="FFFFFFFF">
      <w:start w:val="1"/>
      <w:numFmt w:val="lowerRoman"/>
      <w:lvlText w:val="%6."/>
      <w:lvlJc w:val="right"/>
      <w:pPr>
        <w:tabs>
          <w:tab w:val="num" w:pos="4303"/>
        </w:tabs>
        <w:ind w:left="4303" w:hanging="180"/>
      </w:pPr>
    </w:lvl>
    <w:lvl w:ilvl="6" w:tplc="FFFFFFFF">
      <w:start w:val="1"/>
      <w:numFmt w:val="decimal"/>
      <w:lvlText w:val="%7."/>
      <w:lvlJc w:val="left"/>
      <w:pPr>
        <w:tabs>
          <w:tab w:val="num" w:pos="5023"/>
        </w:tabs>
        <w:ind w:left="5023" w:hanging="360"/>
      </w:pPr>
    </w:lvl>
    <w:lvl w:ilvl="7" w:tplc="FFFFFFFF">
      <w:start w:val="1"/>
      <w:numFmt w:val="lowerLetter"/>
      <w:lvlText w:val="%8."/>
      <w:lvlJc w:val="left"/>
      <w:pPr>
        <w:tabs>
          <w:tab w:val="num" w:pos="5743"/>
        </w:tabs>
        <w:ind w:left="5743" w:hanging="360"/>
      </w:pPr>
    </w:lvl>
    <w:lvl w:ilvl="8" w:tplc="FFFFFFFF">
      <w:start w:val="1"/>
      <w:numFmt w:val="lowerRoman"/>
      <w:lvlText w:val="%9."/>
      <w:lvlJc w:val="right"/>
      <w:pPr>
        <w:tabs>
          <w:tab w:val="num" w:pos="6463"/>
        </w:tabs>
        <w:ind w:left="6463" w:hanging="180"/>
      </w:pPr>
    </w:lvl>
  </w:abstractNum>
  <w:abstractNum w:abstractNumId="12" w15:restartNumberingAfterBreak="0">
    <w:nsid w:val="3A756D06"/>
    <w:multiLevelType w:val="hybridMultilevel"/>
    <w:tmpl w:val="A7FC1826"/>
    <w:lvl w:ilvl="0" w:tplc="04050001">
      <w:start w:val="1"/>
      <w:numFmt w:val="bullet"/>
      <w:lvlText w:val=""/>
      <w:lvlJc w:val="left"/>
      <w:pPr>
        <w:ind w:left="1077" w:hanging="360"/>
      </w:pPr>
      <w:rPr>
        <w:rFonts w:ascii="Symbol" w:hAnsi="Symbol" w:cs="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3"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bCs/>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3C7A475C"/>
    <w:multiLevelType w:val="multilevel"/>
    <w:tmpl w:val="908E25C8"/>
    <w:lvl w:ilvl="0">
      <w:start w:val="1"/>
      <w:numFmt w:val="decimal"/>
      <w:pStyle w:val="lnek"/>
      <w:lvlText w:val="Čl. %1"/>
      <w:lvlJc w:val="left"/>
      <w:pPr>
        <w:tabs>
          <w:tab w:val="num" w:pos="720"/>
        </w:tabs>
        <w:ind w:left="432" w:hanging="432"/>
      </w:pPr>
      <w:rPr>
        <w:b/>
        <w:bCs/>
        <w:i w:val="0"/>
        <w:iCs w:val="0"/>
        <w:sz w:val="28"/>
        <w:szCs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39E363E"/>
    <w:multiLevelType w:val="hybridMultilevel"/>
    <w:tmpl w:val="D1042098"/>
    <w:lvl w:ilvl="0" w:tplc="FFFFFFFF">
      <w:start w:val="1"/>
      <w:numFmt w:val="decimal"/>
      <w:lvlText w:val="%1."/>
      <w:lvlJc w:val="left"/>
      <w:pPr>
        <w:ind w:left="360" w:hanging="360"/>
      </w:pPr>
      <w:rPr>
        <w:i w:val="0"/>
        <w:i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49BA1721"/>
    <w:multiLevelType w:val="hybridMultilevel"/>
    <w:tmpl w:val="A2E2301A"/>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CFF0A78A">
      <w:start w:val="1"/>
      <w:numFmt w:val="lowerLetter"/>
      <w:lvlText w:val="%3)"/>
      <w:lvlJc w:val="left"/>
      <w:pPr>
        <w:tabs>
          <w:tab w:val="num" w:pos="737"/>
        </w:tabs>
        <w:ind w:left="737" w:hanging="380"/>
      </w:pPr>
      <w:rPr>
        <w:rFonts w:hint="default"/>
        <w:strike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start w:val="1"/>
      <w:numFmt w:val="lowerLetter"/>
      <w:lvlText w:val="%2."/>
      <w:lvlJc w:val="left"/>
      <w:pPr>
        <w:tabs>
          <w:tab w:val="num" w:pos="1423"/>
        </w:tabs>
        <w:ind w:left="1423" w:hanging="360"/>
      </w:pPr>
    </w:lvl>
    <w:lvl w:ilvl="2" w:tplc="0405001B">
      <w:start w:val="1"/>
      <w:numFmt w:val="lowerRoman"/>
      <w:lvlText w:val="%3."/>
      <w:lvlJc w:val="right"/>
      <w:pPr>
        <w:tabs>
          <w:tab w:val="num" w:pos="2143"/>
        </w:tabs>
        <w:ind w:left="2143" w:hanging="180"/>
      </w:pPr>
    </w:lvl>
    <w:lvl w:ilvl="3" w:tplc="0405000F">
      <w:start w:val="1"/>
      <w:numFmt w:val="decimal"/>
      <w:lvlText w:val="%4."/>
      <w:lvlJc w:val="left"/>
      <w:pPr>
        <w:tabs>
          <w:tab w:val="num" w:pos="2863"/>
        </w:tabs>
        <w:ind w:left="2863" w:hanging="360"/>
      </w:pPr>
    </w:lvl>
    <w:lvl w:ilvl="4" w:tplc="04050019">
      <w:start w:val="1"/>
      <w:numFmt w:val="lowerLetter"/>
      <w:lvlText w:val="%5."/>
      <w:lvlJc w:val="left"/>
      <w:pPr>
        <w:tabs>
          <w:tab w:val="num" w:pos="3583"/>
        </w:tabs>
        <w:ind w:left="3583" w:hanging="360"/>
      </w:pPr>
    </w:lvl>
    <w:lvl w:ilvl="5" w:tplc="0405001B">
      <w:start w:val="1"/>
      <w:numFmt w:val="lowerRoman"/>
      <w:lvlText w:val="%6."/>
      <w:lvlJc w:val="right"/>
      <w:pPr>
        <w:tabs>
          <w:tab w:val="num" w:pos="4303"/>
        </w:tabs>
        <w:ind w:left="4303" w:hanging="180"/>
      </w:pPr>
    </w:lvl>
    <w:lvl w:ilvl="6" w:tplc="0405000F">
      <w:start w:val="1"/>
      <w:numFmt w:val="decimal"/>
      <w:lvlText w:val="%7."/>
      <w:lvlJc w:val="left"/>
      <w:pPr>
        <w:tabs>
          <w:tab w:val="num" w:pos="5023"/>
        </w:tabs>
        <w:ind w:left="5023" w:hanging="360"/>
      </w:pPr>
    </w:lvl>
    <w:lvl w:ilvl="7" w:tplc="04050019">
      <w:start w:val="1"/>
      <w:numFmt w:val="lowerLetter"/>
      <w:lvlText w:val="%8."/>
      <w:lvlJc w:val="left"/>
      <w:pPr>
        <w:tabs>
          <w:tab w:val="num" w:pos="5743"/>
        </w:tabs>
        <w:ind w:left="5743" w:hanging="360"/>
      </w:pPr>
    </w:lvl>
    <w:lvl w:ilvl="8" w:tplc="0405001B">
      <w:start w:val="1"/>
      <w:numFmt w:val="lowerRoman"/>
      <w:lvlText w:val="%9."/>
      <w:lvlJc w:val="right"/>
      <w:pPr>
        <w:tabs>
          <w:tab w:val="num" w:pos="6463"/>
        </w:tabs>
        <w:ind w:left="6463" w:hanging="180"/>
      </w:pPr>
    </w:lvl>
  </w:abstractNum>
  <w:abstractNum w:abstractNumId="18"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Arial" w:hint="default"/>
        <w:sz w:val="22"/>
        <w:szCs w:val="22"/>
      </w:rPr>
    </w:lvl>
  </w:abstractNum>
  <w:abstractNum w:abstractNumId="19" w15:restartNumberingAfterBreak="0">
    <w:nsid w:val="577438EE"/>
    <w:multiLevelType w:val="multilevel"/>
    <w:tmpl w:val="301277DA"/>
    <w:lvl w:ilvl="0">
      <w:start w:val="1"/>
      <w:numFmt w:val="decimal"/>
      <w:lvlText w:val="%1."/>
      <w:lvlJc w:val="left"/>
      <w:pPr>
        <w:tabs>
          <w:tab w:val="num" w:pos="360"/>
        </w:tabs>
        <w:ind w:left="360" w:hanging="360"/>
      </w:pPr>
      <w:rPr>
        <w:rFonts w:ascii="Arial Narrow" w:hAnsi="Arial Narrow" w:cs="Arial Narrow" w:hint="default"/>
        <w:b w:val="0"/>
        <w:bCs w:val="0"/>
        <w:i w:val="0"/>
        <w:iCs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8CB2BBA"/>
    <w:multiLevelType w:val="hybridMultilevel"/>
    <w:tmpl w:val="D1042098"/>
    <w:lvl w:ilvl="0" w:tplc="4336FF0E">
      <w:start w:val="1"/>
      <w:numFmt w:val="decimal"/>
      <w:lvlText w:val="%1."/>
      <w:lvlJc w:val="left"/>
      <w:pPr>
        <w:ind w:left="360" w:hanging="360"/>
      </w:pPr>
      <w:rPr>
        <w:i w:val="0"/>
        <w:iCs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15:restartNumberingAfterBreak="0">
    <w:nsid w:val="59303DEC"/>
    <w:multiLevelType w:val="hybridMultilevel"/>
    <w:tmpl w:val="B2BE99B8"/>
    <w:lvl w:ilvl="0" w:tplc="04050001">
      <w:start w:val="1"/>
      <w:numFmt w:val="bullet"/>
      <w:lvlText w:val=""/>
      <w:lvlJc w:val="left"/>
      <w:pPr>
        <w:ind w:left="717" w:hanging="360"/>
      </w:pPr>
      <w:rPr>
        <w:rFonts w:ascii="Symbol" w:hAnsi="Symbol" w:cs="Symbol" w:hint="default"/>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cs="Wingdings" w:hint="default"/>
      </w:rPr>
    </w:lvl>
    <w:lvl w:ilvl="3" w:tplc="04050001">
      <w:start w:val="1"/>
      <w:numFmt w:val="bullet"/>
      <w:lvlText w:val=""/>
      <w:lvlJc w:val="left"/>
      <w:pPr>
        <w:ind w:left="2877" w:hanging="360"/>
      </w:pPr>
      <w:rPr>
        <w:rFonts w:ascii="Symbol" w:hAnsi="Symbol" w:cs="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cs="Wingdings" w:hint="default"/>
      </w:rPr>
    </w:lvl>
    <w:lvl w:ilvl="6" w:tplc="04050001">
      <w:start w:val="1"/>
      <w:numFmt w:val="bullet"/>
      <w:lvlText w:val=""/>
      <w:lvlJc w:val="left"/>
      <w:pPr>
        <w:ind w:left="5037" w:hanging="360"/>
      </w:pPr>
      <w:rPr>
        <w:rFonts w:ascii="Symbol" w:hAnsi="Symbol" w:cs="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cs="Wingdings" w:hint="default"/>
      </w:rPr>
    </w:lvl>
  </w:abstractNum>
  <w:abstractNum w:abstractNumId="22"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25" w15:restartNumberingAfterBreak="0">
    <w:nsid w:val="711C0A85"/>
    <w:multiLevelType w:val="hybridMultilevel"/>
    <w:tmpl w:val="4F503E18"/>
    <w:lvl w:ilvl="0" w:tplc="4336FF0E">
      <w:start w:val="1"/>
      <w:numFmt w:val="decimal"/>
      <w:lvlText w:val="%1."/>
      <w:lvlJc w:val="left"/>
      <w:pPr>
        <w:ind w:left="360" w:hanging="360"/>
      </w:pPr>
      <w:rPr>
        <w:i w:val="0"/>
        <w:iCs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15:restartNumberingAfterBreak="0">
    <w:nsid w:val="7CD3091A"/>
    <w:multiLevelType w:val="singleLevel"/>
    <w:tmpl w:val="C4E883B8"/>
    <w:lvl w:ilvl="0">
      <w:start w:val="1"/>
      <w:numFmt w:val="decimal"/>
      <w:lvlText w:val="%1."/>
      <w:lvlJc w:val="left"/>
      <w:pPr>
        <w:tabs>
          <w:tab w:val="num" w:pos="360"/>
        </w:tabs>
        <w:ind w:left="360" w:hanging="360"/>
      </w:pPr>
      <w:rPr>
        <w:b w:val="0"/>
        <w:bCs w:val="0"/>
        <w:i w:val="0"/>
        <w:iCs w:val="0"/>
      </w:rPr>
    </w:lvl>
  </w:abstractNum>
  <w:num w:numId="1" w16cid:durableId="1360207403">
    <w:abstractNumId w:val="24"/>
  </w:num>
  <w:num w:numId="2" w16cid:durableId="768701818">
    <w:abstractNumId w:val="5"/>
  </w:num>
  <w:num w:numId="3" w16cid:durableId="1836458118">
    <w:abstractNumId w:val="16"/>
  </w:num>
  <w:num w:numId="4" w16cid:durableId="1077750987">
    <w:abstractNumId w:val="7"/>
  </w:num>
  <w:num w:numId="5" w16cid:durableId="1394308045">
    <w:abstractNumId w:val="19"/>
  </w:num>
  <w:num w:numId="6" w16cid:durableId="1834370195">
    <w:abstractNumId w:val="1"/>
  </w:num>
  <w:num w:numId="7" w16cid:durableId="690959809">
    <w:abstractNumId w:val="2"/>
  </w:num>
  <w:num w:numId="8" w16cid:durableId="2000958700">
    <w:abstractNumId w:val="8"/>
  </w:num>
  <w:num w:numId="9" w16cid:durableId="654721880">
    <w:abstractNumId w:val="17"/>
  </w:num>
  <w:num w:numId="10" w16cid:durableId="271281245">
    <w:abstractNumId w:val="22"/>
  </w:num>
  <w:num w:numId="11" w16cid:durableId="1164779845">
    <w:abstractNumId w:val="13"/>
  </w:num>
  <w:num w:numId="12" w16cid:durableId="1896695257">
    <w:abstractNumId w:val="26"/>
  </w:num>
  <w:num w:numId="13" w16cid:durableId="1965092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9699914">
    <w:abstractNumId w:val="23"/>
  </w:num>
  <w:num w:numId="15" w16cid:durableId="1269510999">
    <w:abstractNumId w:val="12"/>
  </w:num>
  <w:num w:numId="16" w16cid:durableId="555318022">
    <w:abstractNumId w:val="18"/>
  </w:num>
  <w:num w:numId="17" w16cid:durableId="1152479522">
    <w:abstractNumId w:val="20"/>
  </w:num>
  <w:num w:numId="18" w16cid:durableId="1336609483">
    <w:abstractNumId w:val="25"/>
  </w:num>
  <w:num w:numId="19" w16cid:durableId="1166438743">
    <w:abstractNumId w:val="21"/>
  </w:num>
  <w:num w:numId="20" w16cid:durableId="207647048">
    <w:abstractNumId w:val="6"/>
  </w:num>
  <w:num w:numId="21" w16cid:durableId="800803984">
    <w:abstractNumId w:val="4"/>
  </w:num>
  <w:num w:numId="22" w16cid:durableId="1498880645">
    <w:abstractNumId w:val="3"/>
  </w:num>
  <w:num w:numId="23" w16cid:durableId="1536892136">
    <w:abstractNumId w:val="0"/>
  </w:num>
  <w:num w:numId="24" w16cid:durableId="490953979">
    <w:abstractNumId w:val="11"/>
  </w:num>
  <w:num w:numId="25" w16cid:durableId="2045864564">
    <w:abstractNumId w:val="9"/>
  </w:num>
  <w:num w:numId="26" w16cid:durableId="683945387">
    <w:abstractNumId w:val="15"/>
  </w:num>
  <w:num w:numId="27" w16cid:durableId="1597588812">
    <w:abstractNumId w:val="24"/>
  </w:num>
  <w:num w:numId="28" w16cid:durableId="1517617708">
    <w:abstractNumId w:val="24"/>
  </w:num>
  <w:num w:numId="29" w16cid:durableId="1148131368">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doNotTrackMoves/>
  <w:documentProtection w:edit="readOnly"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2C8"/>
    <w:rsid w:val="00002265"/>
    <w:rsid w:val="0000310F"/>
    <w:rsid w:val="0001477E"/>
    <w:rsid w:val="000154B3"/>
    <w:rsid w:val="00016390"/>
    <w:rsid w:val="00017E65"/>
    <w:rsid w:val="00021195"/>
    <w:rsid w:val="00023192"/>
    <w:rsid w:val="00023D09"/>
    <w:rsid w:val="00024809"/>
    <w:rsid w:val="0002552D"/>
    <w:rsid w:val="000270A2"/>
    <w:rsid w:val="00041D0F"/>
    <w:rsid w:val="000427F4"/>
    <w:rsid w:val="00044C2C"/>
    <w:rsid w:val="000460FD"/>
    <w:rsid w:val="00047E7B"/>
    <w:rsid w:val="00055FFF"/>
    <w:rsid w:val="00056026"/>
    <w:rsid w:val="000641EC"/>
    <w:rsid w:val="0006588E"/>
    <w:rsid w:val="0006676B"/>
    <w:rsid w:val="00067264"/>
    <w:rsid w:val="00072B4C"/>
    <w:rsid w:val="000742F7"/>
    <w:rsid w:val="0007652E"/>
    <w:rsid w:val="00077466"/>
    <w:rsid w:val="00082F36"/>
    <w:rsid w:val="00084535"/>
    <w:rsid w:val="00085171"/>
    <w:rsid w:val="0009254C"/>
    <w:rsid w:val="00093278"/>
    <w:rsid w:val="000957C2"/>
    <w:rsid w:val="000964E0"/>
    <w:rsid w:val="000A0C02"/>
    <w:rsid w:val="000A1146"/>
    <w:rsid w:val="000A2706"/>
    <w:rsid w:val="000A2B09"/>
    <w:rsid w:val="000A47B4"/>
    <w:rsid w:val="000A537F"/>
    <w:rsid w:val="000A675B"/>
    <w:rsid w:val="000B5748"/>
    <w:rsid w:val="000B672D"/>
    <w:rsid w:val="000C6083"/>
    <w:rsid w:val="000C671B"/>
    <w:rsid w:val="000C7051"/>
    <w:rsid w:val="000D0C00"/>
    <w:rsid w:val="000D15F2"/>
    <w:rsid w:val="000D23ED"/>
    <w:rsid w:val="000D3325"/>
    <w:rsid w:val="000D63DB"/>
    <w:rsid w:val="000E034E"/>
    <w:rsid w:val="000E0EAD"/>
    <w:rsid w:val="000E37B4"/>
    <w:rsid w:val="000E3E90"/>
    <w:rsid w:val="000E6A36"/>
    <w:rsid w:val="000F2F47"/>
    <w:rsid w:val="000F518C"/>
    <w:rsid w:val="000F704B"/>
    <w:rsid w:val="000F79CB"/>
    <w:rsid w:val="00107E54"/>
    <w:rsid w:val="0011058B"/>
    <w:rsid w:val="001107EF"/>
    <w:rsid w:val="001124F3"/>
    <w:rsid w:val="00113FE0"/>
    <w:rsid w:val="00114322"/>
    <w:rsid w:val="00116FB6"/>
    <w:rsid w:val="00122360"/>
    <w:rsid w:val="001224DB"/>
    <w:rsid w:val="00123722"/>
    <w:rsid w:val="0012506C"/>
    <w:rsid w:val="001274D4"/>
    <w:rsid w:val="0013334F"/>
    <w:rsid w:val="001351AE"/>
    <w:rsid w:val="001357DF"/>
    <w:rsid w:val="001364DB"/>
    <w:rsid w:val="00136DE4"/>
    <w:rsid w:val="00136F24"/>
    <w:rsid w:val="00143BB1"/>
    <w:rsid w:val="00145F1E"/>
    <w:rsid w:val="00151FC6"/>
    <w:rsid w:val="00154E95"/>
    <w:rsid w:val="00155674"/>
    <w:rsid w:val="001561EA"/>
    <w:rsid w:val="0015634B"/>
    <w:rsid w:val="0016246C"/>
    <w:rsid w:val="00162D17"/>
    <w:rsid w:val="00163E23"/>
    <w:rsid w:val="00167D51"/>
    <w:rsid w:val="0017037D"/>
    <w:rsid w:val="00173EE9"/>
    <w:rsid w:val="00182D91"/>
    <w:rsid w:val="00194870"/>
    <w:rsid w:val="00194DAD"/>
    <w:rsid w:val="00197E14"/>
    <w:rsid w:val="001A0162"/>
    <w:rsid w:val="001A2922"/>
    <w:rsid w:val="001A4561"/>
    <w:rsid w:val="001A49D8"/>
    <w:rsid w:val="001A541D"/>
    <w:rsid w:val="001A56A4"/>
    <w:rsid w:val="001A57D3"/>
    <w:rsid w:val="001A600B"/>
    <w:rsid w:val="001A606D"/>
    <w:rsid w:val="001A675B"/>
    <w:rsid w:val="001A788B"/>
    <w:rsid w:val="001A7B03"/>
    <w:rsid w:val="001B088E"/>
    <w:rsid w:val="001B3DF3"/>
    <w:rsid w:val="001B435A"/>
    <w:rsid w:val="001C2024"/>
    <w:rsid w:val="001C3D1E"/>
    <w:rsid w:val="001D2631"/>
    <w:rsid w:val="001D4A00"/>
    <w:rsid w:val="001D5832"/>
    <w:rsid w:val="001D63F3"/>
    <w:rsid w:val="001D68B1"/>
    <w:rsid w:val="001D7472"/>
    <w:rsid w:val="001E0D34"/>
    <w:rsid w:val="001E26FA"/>
    <w:rsid w:val="001E2A3A"/>
    <w:rsid w:val="001E4163"/>
    <w:rsid w:val="001E641A"/>
    <w:rsid w:val="001E6AE2"/>
    <w:rsid w:val="001E7CD9"/>
    <w:rsid w:val="001F068B"/>
    <w:rsid w:val="001F2EE9"/>
    <w:rsid w:val="001F53AA"/>
    <w:rsid w:val="001F6408"/>
    <w:rsid w:val="001F7BCA"/>
    <w:rsid w:val="00213DA2"/>
    <w:rsid w:val="002205B9"/>
    <w:rsid w:val="00220962"/>
    <w:rsid w:val="00220F14"/>
    <w:rsid w:val="002224CB"/>
    <w:rsid w:val="00224320"/>
    <w:rsid w:val="00224B61"/>
    <w:rsid w:val="0023093F"/>
    <w:rsid w:val="00230EEC"/>
    <w:rsid w:val="00231859"/>
    <w:rsid w:val="002320EF"/>
    <w:rsid w:val="002348AA"/>
    <w:rsid w:val="00240EFC"/>
    <w:rsid w:val="00241A56"/>
    <w:rsid w:val="00243EA1"/>
    <w:rsid w:val="002478F7"/>
    <w:rsid w:val="00247A31"/>
    <w:rsid w:val="002509F9"/>
    <w:rsid w:val="00252CB9"/>
    <w:rsid w:val="00257624"/>
    <w:rsid w:val="00257B6F"/>
    <w:rsid w:val="00264122"/>
    <w:rsid w:val="00265A2E"/>
    <w:rsid w:val="0027069E"/>
    <w:rsid w:val="002713FF"/>
    <w:rsid w:val="00272329"/>
    <w:rsid w:val="00272A88"/>
    <w:rsid w:val="002742FE"/>
    <w:rsid w:val="0027733B"/>
    <w:rsid w:val="00282792"/>
    <w:rsid w:val="00282B7D"/>
    <w:rsid w:val="00282E0D"/>
    <w:rsid w:val="00283A6E"/>
    <w:rsid w:val="00286253"/>
    <w:rsid w:val="00293759"/>
    <w:rsid w:val="0029404D"/>
    <w:rsid w:val="002944B0"/>
    <w:rsid w:val="002948A2"/>
    <w:rsid w:val="00294C02"/>
    <w:rsid w:val="002950B0"/>
    <w:rsid w:val="00297DB7"/>
    <w:rsid w:val="002A0063"/>
    <w:rsid w:val="002A20E3"/>
    <w:rsid w:val="002A2D9F"/>
    <w:rsid w:val="002A433D"/>
    <w:rsid w:val="002B08D3"/>
    <w:rsid w:val="002B1F82"/>
    <w:rsid w:val="002B2DFE"/>
    <w:rsid w:val="002B3556"/>
    <w:rsid w:val="002B623B"/>
    <w:rsid w:val="002C0319"/>
    <w:rsid w:val="002C61A4"/>
    <w:rsid w:val="002C6574"/>
    <w:rsid w:val="002C70C1"/>
    <w:rsid w:val="002D1304"/>
    <w:rsid w:val="002D437D"/>
    <w:rsid w:val="002D5649"/>
    <w:rsid w:val="002D5EB0"/>
    <w:rsid w:val="002D6774"/>
    <w:rsid w:val="002E181E"/>
    <w:rsid w:val="002E1D6B"/>
    <w:rsid w:val="002E2B1A"/>
    <w:rsid w:val="002E2CB9"/>
    <w:rsid w:val="002E3A39"/>
    <w:rsid w:val="002E58CC"/>
    <w:rsid w:val="002E63F2"/>
    <w:rsid w:val="002E78ED"/>
    <w:rsid w:val="002F03FA"/>
    <w:rsid w:val="002F15FA"/>
    <w:rsid w:val="002F51F7"/>
    <w:rsid w:val="002F55C6"/>
    <w:rsid w:val="002F58D5"/>
    <w:rsid w:val="002F6B42"/>
    <w:rsid w:val="002F6BCD"/>
    <w:rsid w:val="0030113E"/>
    <w:rsid w:val="00306FE6"/>
    <w:rsid w:val="0031099C"/>
    <w:rsid w:val="00313572"/>
    <w:rsid w:val="003136FC"/>
    <w:rsid w:val="00314E92"/>
    <w:rsid w:val="003159D3"/>
    <w:rsid w:val="003216EF"/>
    <w:rsid w:val="003244AE"/>
    <w:rsid w:val="00325A64"/>
    <w:rsid w:val="00331CDC"/>
    <w:rsid w:val="003341E6"/>
    <w:rsid w:val="003429DA"/>
    <w:rsid w:val="003453A2"/>
    <w:rsid w:val="00345B81"/>
    <w:rsid w:val="003515F2"/>
    <w:rsid w:val="0035205C"/>
    <w:rsid w:val="00353C73"/>
    <w:rsid w:val="00355799"/>
    <w:rsid w:val="00357B0A"/>
    <w:rsid w:val="003671C3"/>
    <w:rsid w:val="00373319"/>
    <w:rsid w:val="00374B99"/>
    <w:rsid w:val="00375F36"/>
    <w:rsid w:val="00377C3E"/>
    <w:rsid w:val="00382532"/>
    <w:rsid w:val="00382CF1"/>
    <w:rsid w:val="00382F39"/>
    <w:rsid w:val="003852FD"/>
    <w:rsid w:val="003854D1"/>
    <w:rsid w:val="003855DA"/>
    <w:rsid w:val="00385AEF"/>
    <w:rsid w:val="0039339F"/>
    <w:rsid w:val="00394781"/>
    <w:rsid w:val="00397269"/>
    <w:rsid w:val="003A114C"/>
    <w:rsid w:val="003A2EFC"/>
    <w:rsid w:val="003A4F28"/>
    <w:rsid w:val="003A53D7"/>
    <w:rsid w:val="003A5C28"/>
    <w:rsid w:val="003A6C1B"/>
    <w:rsid w:val="003A7E7A"/>
    <w:rsid w:val="003B0501"/>
    <w:rsid w:val="003B0576"/>
    <w:rsid w:val="003B0871"/>
    <w:rsid w:val="003B2CA4"/>
    <w:rsid w:val="003B3723"/>
    <w:rsid w:val="003B5AF2"/>
    <w:rsid w:val="003B7E6C"/>
    <w:rsid w:val="003C2DD0"/>
    <w:rsid w:val="003C556C"/>
    <w:rsid w:val="003C606C"/>
    <w:rsid w:val="003C6B11"/>
    <w:rsid w:val="003C7A49"/>
    <w:rsid w:val="003D3DDF"/>
    <w:rsid w:val="003D6B7A"/>
    <w:rsid w:val="003D7927"/>
    <w:rsid w:val="003E05FE"/>
    <w:rsid w:val="003E4752"/>
    <w:rsid w:val="003E4DCE"/>
    <w:rsid w:val="003E5EE7"/>
    <w:rsid w:val="003E71AE"/>
    <w:rsid w:val="003F0F22"/>
    <w:rsid w:val="003F27EC"/>
    <w:rsid w:val="003F2EA8"/>
    <w:rsid w:val="003F31F4"/>
    <w:rsid w:val="003F597D"/>
    <w:rsid w:val="004019BE"/>
    <w:rsid w:val="00402C5D"/>
    <w:rsid w:val="00404003"/>
    <w:rsid w:val="0040761C"/>
    <w:rsid w:val="00410D94"/>
    <w:rsid w:val="004113F1"/>
    <w:rsid w:val="00412026"/>
    <w:rsid w:val="004120E7"/>
    <w:rsid w:val="00412748"/>
    <w:rsid w:val="00412C22"/>
    <w:rsid w:val="00413E32"/>
    <w:rsid w:val="00414296"/>
    <w:rsid w:val="004170ED"/>
    <w:rsid w:val="004175E4"/>
    <w:rsid w:val="00420E38"/>
    <w:rsid w:val="00422DDB"/>
    <w:rsid w:val="00423091"/>
    <w:rsid w:val="00423AF2"/>
    <w:rsid w:val="00423B47"/>
    <w:rsid w:val="0042426F"/>
    <w:rsid w:val="00433710"/>
    <w:rsid w:val="00433920"/>
    <w:rsid w:val="004356A7"/>
    <w:rsid w:val="00440728"/>
    <w:rsid w:val="00440F0C"/>
    <w:rsid w:val="00442759"/>
    <w:rsid w:val="004428DA"/>
    <w:rsid w:val="0044305E"/>
    <w:rsid w:val="004442B4"/>
    <w:rsid w:val="00445118"/>
    <w:rsid w:val="004456F2"/>
    <w:rsid w:val="00446D3A"/>
    <w:rsid w:val="00450367"/>
    <w:rsid w:val="00450860"/>
    <w:rsid w:val="00452D22"/>
    <w:rsid w:val="00454030"/>
    <w:rsid w:val="004566C2"/>
    <w:rsid w:val="00456E0F"/>
    <w:rsid w:val="00460BD3"/>
    <w:rsid w:val="00465F9F"/>
    <w:rsid w:val="00467BFF"/>
    <w:rsid w:val="00467D16"/>
    <w:rsid w:val="004711C1"/>
    <w:rsid w:val="00472B66"/>
    <w:rsid w:val="004749A9"/>
    <w:rsid w:val="00481530"/>
    <w:rsid w:val="00483EF0"/>
    <w:rsid w:val="0048611C"/>
    <w:rsid w:val="00486435"/>
    <w:rsid w:val="00487E8A"/>
    <w:rsid w:val="00491E79"/>
    <w:rsid w:val="00492AE0"/>
    <w:rsid w:val="00493013"/>
    <w:rsid w:val="004965D0"/>
    <w:rsid w:val="004A09E7"/>
    <w:rsid w:val="004A145C"/>
    <w:rsid w:val="004A38D2"/>
    <w:rsid w:val="004A43BA"/>
    <w:rsid w:val="004A7A7D"/>
    <w:rsid w:val="004A7DB6"/>
    <w:rsid w:val="004B0FF7"/>
    <w:rsid w:val="004B1EA4"/>
    <w:rsid w:val="004B47C0"/>
    <w:rsid w:val="004B78A1"/>
    <w:rsid w:val="004C1F22"/>
    <w:rsid w:val="004C234C"/>
    <w:rsid w:val="004C62B8"/>
    <w:rsid w:val="004C6C6A"/>
    <w:rsid w:val="004C6C90"/>
    <w:rsid w:val="004D02C8"/>
    <w:rsid w:val="004D056B"/>
    <w:rsid w:val="004D0737"/>
    <w:rsid w:val="004D1774"/>
    <w:rsid w:val="004D18E2"/>
    <w:rsid w:val="004D6108"/>
    <w:rsid w:val="004E1665"/>
    <w:rsid w:val="004E4783"/>
    <w:rsid w:val="004E50F8"/>
    <w:rsid w:val="004E5FD1"/>
    <w:rsid w:val="004E661F"/>
    <w:rsid w:val="004E7191"/>
    <w:rsid w:val="004E73B4"/>
    <w:rsid w:val="004F03DD"/>
    <w:rsid w:val="004F0CF7"/>
    <w:rsid w:val="004F118F"/>
    <w:rsid w:val="004F34FD"/>
    <w:rsid w:val="004F3684"/>
    <w:rsid w:val="004F4988"/>
    <w:rsid w:val="004F6041"/>
    <w:rsid w:val="00501AE6"/>
    <w:rsid w:val="00502F8F"/>
    <w:rsid w:val="005108F3"/>
    <w:rsid w:val="0051202C"/>
    <w:rsid w:val="00513DA4"/>
    <w:rsid w:val="00514707"/>
    <w:rsid w:val="00514823"/>
    <w:rsid w:val="00515694"/>
    <w:rsid w:val="0052018B"/>
    <w:rsid w:val="00523ADE"/>
    <w:rsid w:val="00526E76"/>
    <w:rsid w:val="005317D3"/>
    <w:rsid w:val="0053197B"/>
    <w:rsid w:val="00531B45"/>
    <w:rsid w:val="00532227"/>
    <w:rsid w:val="005329E2"/>
    <w:rsid w:val="0053440C"/>
    <w:rsid w:val="005360CD"/>
    <w:rsid w:val="00536A4C"/>
    <w:rsid w:val="00536C96"/>
    <w:rsid w:val="005454E7"/>
    <w:rsid w:val="00545E24"/>
    <w:rsid w:val="00547871"/>
    <w:rsid w:val="005478BC"/>
    <w:rsid w:val="005478BE"/>
    <w:rsid w:val="005525BF"/>
    <w:rsid w:val="00560132"/>
    <w:rsid w:val="00560AFE"/>
    <w:rsid w:val="00566D8D"/>
    <w:rsid w:val="005670FC"/>
    <w:rsid w:val="0056746B"/>
    <w:rsid w:val="00572B07"/>
    <w:rsid w:val="005778E6"/>
    <w:rsid w:val="00577F10"/>
    <w:rsid w:val="0058239F"/>
    <w:rsid w:val="00582577"/>
    <w:rsid w:val="00582F86"/>
    <w:rsid w:val="00583123"/>
    <w:rsid w:val="00583899"/>
    <w:rsid w:val="00584998"/>
    <w:rsid w:val="00585CEB"/>
    <w:rsid w:val="00586AC3"/>
    <w:rsid w:val="00587804"/>
    <w:rsid w:val="00587906"/>
    <w:rsid w:val="005913B4"/>
    <w:rsid w:val="0059215B"/>
    <w:rsid w:val="00594922"/>
    <w:rsid w:val="005A3373"/>
    <w:rsid w:val="005A60E3"/>
    <w:rsid w:val="005A7DF5"/>
    <w:rsid w:val="005B183C"/>
    <w:rsid w:val="005B4423"/>
    <w:rsid w:val="005B5826"/>
    <w:rsid w:val="005B5C09"/>
    <w:rsid w:val="005C0B88"/>
    <w:rsid w:val="005C3290"/>
    <w:rsid w:val="005C3787"/>
    <w:rsid w:val="005D17BF"/>
    <w:rsid w:val="005D2D65"/>
    <w:rsid w:val="005D36C5"/>
    <w:rsid w:val="005D4D11"/>
    <w:rsid w:val="005D68D4"/>
    <w:rsid w:val="005D7DA3"/>
    <w:rsid w:val="005E109F"/>
    <w:rsid w:val="005E2E8D"/>
    <w:rsid w:val="005E3896"/>
    <w:rsid w:val="005E411D"/>
    <w:rsid w:val="005E589D"/>
    <w:rsid w:val="005E699E"/>
    <w:rsid w:val="005E735F"/>
    <w:rsid w:val="005E7E08"/>
    <w:rsid w:val="005E7F30"/>
    <w:rsid w:val="005F0CAD"/>
    <w:rsid w:val="005F1F0C"/>
    <w:rsid w:val="005F2237"/>
    <w:rsid w:val="005F3E83"/>
    <w:rsid w:val="005F3F7D"/>
    <w:rsid w:val="005F409E"/>
    <w:rsid w:val="005F4DD8"/>
    <w:rsid w:val="005F5A96"/>
    <w:rsid w:val="006010C0"/>
    <w:rsid w:val="00601967"/>
    <w:rsid w:val="0060447C"/>
    <w:rsid w:val="00604604"/>
    <w:rsid w:val="006062C3"/>
    <w:rsid w:val="00606591"/>
    <w:rsid w:val="0060688B"/>
    <w:rsid w:val="00607428"/>
    <w:rsid w:val="00611CB1"/>
    <w:rsid w:val="006141D3"/>
    <w:rsid w:val="0061451F"/>
    <w:rsid w:val="00614ABD"/>
    <w:rsid w:val="00617C6B"/>
    <w:rsid w:val="006202D1"/>
    <w:rsid w:val="00621CEC"/>
    <w:rsid w:val="006220AB"/>
    <w:rsid w:val="006255A3"/>
    <w:rsid w:val="00632016"/>
    <w:rsid w:val="006331BD"/>
    <w:rsid w:val="0063342F"/>
    <w:rsid w:val="00633AEA"/>
    <w:rsid w:val="00633C84"/>
    <w:rsid w:val="006342A5"/>
    <w:rsid w:val="00634D49"/>
    <w:rsid w:val="00635242"/>
    <w:rsid w:val="006364B0"/>
    <w:rsid w:val="00640A91"/>
    <w:rsid w:val="0064177A"/>
    <w:rsid w:val="006418DF"/>
    <w:rsid w:val="00641DE4"/>
    <w:rsid w:val="00643AED"/>
    <w:rsid w:val="0065075E"/>
    <w:rsid w:val="006533EC"/>
    <w:rsid w:val="006560F7"/>
    <w:rsid w:val="006570D7"/>
    <w:rsid w:val="00657C6D"/>
    <w:rsid w:val="0066164F"/>
    <w:rsid w:val="00661A94"/>
    <w:rsid w:val="00662790"/>
    <w:rsid w:val="00673D0C"/>
    <w:rsid w:val="0067494D"/>
    <w:rsid w:val="00675850"/>
    <w:rsid w:val="006817EB"/>
    <w:rsid w:val="00681DD8"/>
    <w:rsid w:val="00682007"/>
    <w:rsid w:val="006828E3"/>
    <w:rsid w:val="00687066"/>
    <w:rsid w:val="006901AD"/>
    <w:rsid w:val="006963A6"/>
    <w:rsid w:val="006A1823"/>
    <w:rsid w:val="006A49A8"/>
    <w:rsid w:val="006A4E64"/>
    <w:rsid w:val="006A6C4F"/>
    <w:rsid w:val="006B2710"/>
    <w:rsid w:val="006B278B"/>
    <w:rsid w:val="006B5C52"/>
    <w:rsid w:val="006B5E2C"/>
    <w:rsid w:val="006B601E"/>
    <w:rsid w:val="006B6444"/>
    <w:rsid w:val="006B6AFB"/>
    <w:rsid w:val="006B7BA7"/>
    <w:rsid w:val="006C186D"/>
    <w:rsid w:val="006C1C51"/>
    <w:rsid w:val="006C5A2F"/>
    <w:rsid w:val="006C6A5E"/>
    <w:rsid w:val="006D2567"/>
    <w:rsid w:val="006D337D"/>
    <w:rsid w:val="006D3E62"/>
    <w:rsid w:val="006D73EB"/>
    <w:rsid w:val="006D7D5D"/>
    <w:rsid w:val="006E4A20"/>
    <w:rsid w:val="006E51D3"/>
    <w:rsid w:val="006E7B89"/>
    <w:rsid w:val="006F2BC7"/>
    <w:rsid w:val="006F3BC4"/>
    <w:rsid w:val="006F3DCB"/>
    <w:rsid w:val="006F5A8C"/>
    <w:rsid w:val="00700118"/>
    <w:rsid w:val="007021DB"/>
    <w:rsid w:val="0070483F"/>
    <w:rsid w:val="00704BAE"/>
    <w:rsid w:val="00705089"/>
    <w:rsid w:val="00705DB1"/>
    <w:rsid w:val="00712126"/>
    <w:rsid w:val="00714325"/>
    <w:rsid w:val="00714B22"/>
    <w:rsid w:val="00715DA0"/>
    <w:rsid w:val="00717198"/>
    <w:rsid w:val="0072293D"/>
    <w:rsid w:val="00723F54"/>
    <w:rsid w:val="00726338"/>
    <w:rsid w:val="00731696"/>
    <w:rsid w:val="00732039"/>
    <w:rsid w:val="00733EE3"/>
    <w:rsid w:val="007363E2"/>
    <w:rsid w:val="00736BF4"/>
    <w:rsid w:val="0073726F"/>
    <w:rsid w:val="00737BE2"/>
    <w:rsid w:val="007439DC"/>
    <w:rsid w:val="00751874"/>
    <w:rsid w:val="0076041F"/>
    <w:rsid w:val="00760FC3"/>
    <w:rsid w:val="0076366D"/>
    <w:rsid w:val="0076755A"/>
    <w:rsid w:val="007719B5"/>
    <w:rsid w:val="007828AE"/>
    <w:rsid w:val="00783A5D"/>
    <w:rsid w:val="007857A5"/>
    <w:rsid w:val="00786902"/>
    <w:rsid w:val="00786911"/>
    <w:rsid w:val="0079119A"/>
    <w:rsid w:val="0079609E"/>
    <w:rsid w:val="00796634"/>
    <w:rsid w:val="00796C11"/>
    <w:rsid w:val="007A11EC"/>
    <w:rsid w:val="007A4030"/>
    <w:rsid w:val="007A41FB"/>
    <w:rsid w:val="007A4362"/>
    <w:rsid w:val="007A4799"/>
    <w:rsid w:val="007A49AF"/>
    <w:rsid w:val="007A5443"/>
    <w:rsid w:val="007A626D"/>
    <w:rsid w:val="007B2455"/>
    <w:rsid w:val="007B29FC"/>
    <w:rsid w:val="007B42D1"/>
    <w:rsid w:val="007C08F0"/>
    <w:rsid w:val="007C0A7B"/>
    <w:rsid w:val="007C4057"/>
    <w:rsid w:val="007C6A47"/>
    <w:rsid w:val="007C7694"/>
    <w:rsid w:val="007C7EAE"/>
    <w:rsid w:val="007D0B15"/>
    <w:rsid w:val="007D11C2"/>
    <w:rsid w:val="007D1EE5"/>
    <w:rsid w:val="007D24F8"/>
    <w:rsid w:val="007D4D0A"/>
    <w:rsid w:val="007D4FF6"/>
    <w:rsid w:val="007E2763"/>
    <w:rsid w:val="007E460E"/>
    <w:rsid w:val="007E7711"/>
    <w:rsid w:val="007F0481"/>
    <w:rsid w:val="007F1140"/>
    <w:rsid w:val="007F216E"/>
    <w:rsid w:val="007F2DE5"/>
    <w:rsid w:val="008015C0"/>
    <w:rsid w:val="00801809"/>
    <w:rsid w:val="008023B3"/>
    <w:rsid w:val="00803512"/>
    <w:rsid w:val="00805650"/>
    <w:rsid w:val="0080612B"/>
    <w:rsid w:val="00811492"/>
    <w:rsid w:val="00812B54"/>
    <w:rsid w:val="00815679"/>
    <w:rsid w:val="00815C10"/>
    <w:rsid w:val="0082073F"/>
    <w:rsid w:val="00820A55"/>
    <w:rsid w:val="008215BE"/>
    <w:rsid w:val="0082308A"/>
    <w:rsid w:val="00823556"/>
    <w:rsid w:val="00824F0E"/>
    <w:rsid w:val="00825714"/>
    <w:rsid w:val="00830921"/>
    <w:rsid w:val="00833A9E"/>
    <w:rsid w:val="00840A1B"/>
    <w:rsid w:val="00845484"/>
    <w:rsid w:val="0084564C"/>
    <w:rsid w:val="00846AFE"/>
    <w:rsid w:val="00847036"/>
    <w:rsid w:val="00850D25"/>
    <w:rsid w:val="008544FB"/>
    <w:rsid w:val="00856B65"/>
    <w:rsid w:val="008573F6"/>
    <w:rsid w:val="00857F56"/>
    <w:rsid w:val="00857FA5"/>
    <w:rsid w:val="00861574"/>
    <w:rsid w:val="008625A4"/>
    <w:rsid w:val="00865DBE"/>
    <w:rsid w:val="00866351"/>
    <w:rsid w:val="00866AF0"/>
    <w:rsid w:val="008673A9"/>
    <w:rsid w:val="00867B52"/>
    <w:rsid w:val="00871021"/>
    <w:rsid w:val="00872B0E"/>
    <w:rsid w:val="0088104D"/>
    <w:rsid w:val="008846D9"/>
    <w:rsid w:val="00890B67"/>
    <w:rsid w:val="00891D0E"/>
    <w:rsid w:val="00891F17"/>
    <w:rsid w:val="00893183"/>
    <w:rsid w:val="0089370F"/>
    <w:rsid w:val="00894DE2"/>
    <w:rsid w:val="00894E48"/>
    <w:rsid w:val="00895B5B"/>
    <w:rsid w:val="008966C4"/>
    <w:rsid w:val="008970AD"/>
    <w:rsid w:val="008A1A27"/>
    <w:rsid w:val="008A26C5"/>
    <w:rsid w:val="008B02C2"/>
    <w:rsid w:val="008B03E1"/>
    <w:rsid w:val="008B20D1"/>
    <w:rsid w:val="008B700E"/>
    <w:rsid w:val="008B76B6"/>
    <w:rsid w:val="008B7E13"/>
    <w:rsid w:val="008C20D5"/>
    <w:rsid w:val="008C41F0"/>
    <w:rsid w:val="008D1273"/>
    <w:rsid w:val="008D285B"/>
    <w:rsid w:val="008D398B"/>
    <w:rsid w:val="008D4D33"/>
    <w:rsid w:val="008D60B9"/>
    <w:rsid w:val="008D70DE"/>
    <w:rsid w:val="008D7927"/>
    <w:rsid w:val="008E086A"/>
    <w:rsid w:val="008E15B5"/>
    <w:rsid w:val="008E3D01"/>
    <w:rsid w:val="008E3ECA"/>
    <w:rsid w:val="008E4098"/>
    <w:rsid w:val="008E4DBF"/>
    <w:rsid w:val="008E4E93"/>
    <w:rsid w:val="008E6780"/>
    <w:rsid w:val="008F1B02"/>
    <w:rsid w:val="008F2DC8"/>
    <w:rsid w:val="008F6906"/>
    <w:rsid w:val="008F7843"/>
    <w:rsid w:val="009019ED"/>
    <w:rsid w:val="009021BD"/>
    <w:rsid w:val="00905CB9"/>
    <w:rsid w:val="0091233B"/>
    <w:rsid w:val="00914A02"/>
    <w:rsid w:val="00916CEA"/>
    <w:rsid w:val="0091708A"/>
    <w:rsid w:val="00920D4C"/>
    <w:rsid w:val="009226EA"/>
    <w:rsid w:val="0092485A"/>
    <w:rsid w:val="00924CF9"/>
    <w:rsid w:val="0092695C"/>
    <w:rsid w:val="00927B2C"/>
    <w:rsid w:val="009302A5"/>
    <w:rsid w:val="00930FC1"/>
    <w:rsid w:val="00933C6F"/>
    <w:rsid w:val="0093501C"/>
    <w:rsid w:val="00941336"/>
    <w:rsid w:val="009430EC"/>
    <w:rsid w:val="00945951"/>
    <w:rsid w:val="00946FEB"/>
    <w:rsid w:val="009472E3"/>
    <w:rsid w:val="00950FE0"/>
    <w:rsid w:val="00952AB6"/>
    <w:rsid w:val="00954D56"/>
    <w:rsid w:val="00954EC1"/>
    <w:rsid w:val="0095562C"/>
    <w:rsid w:val="009566E4"/>
    <w:rsid w:val="00956D1C"/>
    <w:rsid w:val="0096291D"/>
    <w:rsid w:val="00962EB0"/>
    <w:rsid w:val="00965DD8"/>
    <w:rsid w:val="00966350"/>
    <w:rsid w:val="00970B20"/>
    <w:rsid w:val="00971314"/>
    <w:rsid w:val="009715A1"/>
    <w:rsid w:val="0097344C"/>
    <w:rsid w:val="00980E7B"/>
    <w:rsid w:val="009848EA"/>
    <w:rsid w:val="00984B5B"/>
    <w:rsid w:val="009859F8"/>
    <w:rsid w:val="009906CA"/>
    <w:rsid w:val="009936DA"/>
    <w:rsid w:val="00997DFD"/>
    <w:rsid w:val="009A0613"/>
    <w:rsid w:val="009A0BC2"/>
    <w:rsid w:val="009A2342"/>
    <w:rsid w:val="009A401B"/>
    <w:rsid w:val="009A62A3"/>
    <w:rsid w:val="009A6557"/>
    <w:rsid w:val="009B13B8"/>
    <w:rsid w:val="009B17E0"/>
    <w:rsid w:val="009B1F45"/>
    <w:rsid w:val="009B2F07"/>
    <w:rsid w:val="009C15B4"/>
    <w:rsid w:val="009D1845"/>
    <w:rsid w:val="009D1DA0"/>
    <w:rsid w:val="009D522F"/>
    <w:rsid w:val="009D544B"/>
    <w:rsid w:val="009E248D"/>
    <w:rsid w:val="009E32AD"/>
    <w:rsid w:val="009E3ADD"/>
    <w:rsid w:val="009E41A0"/>
    <w:rsid w:val="009E6E65"/>
    <w:rsid w:val="009F08DC"/>
    <w:rsid w:val="009F1A15"/>
    <w:rsid w:val="009F22DF"/>
    <w:rsid w:val="009F30B6"/>
    <w:rsid w:val="009F56CA"/>
    <w:rsid w:val="00A003B9"/>
    <w:rsid w:val="00A0204C"/>
    <w:rsid w:val="00A063C5"/>
    <w:rsid w:val="00A063EB"/>
    <w:rsid w:val="00A12C81"/>
    <w:rsid w:val="00A16FA2"/>
    <w:rsid w:val="00A17625"/>
    <w:rsid w:val="00A20756"/>
    <w:rsid w:val="00A24334"/>
    <w:rsid w:val="00A24858"/>
    <w:rsid w:val="00A27782"/>
    <w:rsid w:val="00A31054"/>
    <w:rsid w:val="00A33452"/>
    <w:rsid w:val="00A33BF7"/>
    <w:rsid w:val="00A34FC9"/>
    <w:rsid w:val="00A35221"/>
    <w:rsid w:val="00A37023"/>
    <w:rsid w:val="00A406E8"/>
    <w:rsid w:val="00A42F13"/>
    <w:rsid w:val="00A44418"/>
    <w:rsid w:val="00A44641"/>
    <w:rsid w:val="00A44FE9"/>
    <w:rsid w:val="00A46122"/>
    <w:rsid w:val="00A47E28"/>
    <w:rsid w:val="00A50C7A"/>
    <w:rsid w:val="00A52B80"/>
    <w:rsid w:val="00A54F04"/>
    <w:rsid w:val="00A56069"/>
    <w:rsid w:val="00A5753A"/>
    <w:rsid w:val="00A57728"/>
    <w:rsid w:val="00A61822"/>
    <w:rsid w:val="00A64305"/>
    <w:rsid w:val="00A64C2C"/>
    <w:rsid w:val="00A66CFE"/>
    <w:rsid w:val="00A702E7"/>
    <w:rsid w:val="00A7093C"/>
    <w:rsid w:val="00A735C4"/>
    <w:rsid w:val="00A815AA"/>
    <w:rsid w:val="00A81695"/>
    <w:rsid w:val="00A84BDE"/>
    <w:rsid w:val="00A84E76"/>
    <w:rsid w:val="00A851EF"/>
    <w:rsid w:val="00A8547A"/>
    <w:rsid w:val="00A85803"/>
    <w:rsid w:val="00A86AD1"/>
    <w:rsid w:val="00A87C8E"/>
    <w:rsid w:val="00A91DF8"/>
    <w:rsid w:val="00A92B62"/>
    <w:rsid w:val="00A93CB9"/>
    <w:rsid w:val="00A9565E"/>
    <w:rsid w:val="00A95A2B"/>
    <w:rsid w:val="00AA0023"/>
    <w:rsid w:val="00AA08F0"/>
    <w:rsid w:val="00AA1AE5"/>
    <w:rsid w:val="00AA35DE"/>
    <w:rsid w:val="00AA3B4A"/>
    <w:rsid w:val="00AB00D3"/>
    <w:rsid w:val="00AB0A67"/>
    <w:rsid w:val="00AB4412"/>
    <w:rsid w:val="00AB4699"/>
    <w:rsid w:val="00AB4870"/>
    <w:rsid w:val="00AB49A0"/>
    <w:rsid w:val="00AC3D27"/>
    <w:rsid w:val="00AD01CC"/>
    <w:rsid w:val="00AD39A8"/>
    <w:rsid w:val="00AD5243"/>
    <w:rsid w:val="00AD5859"/>
    <w:rsid w:val="00AD6AB2"/>
    <w:rsid w:val="00AE0F98"/>
    <w:rsid w:val="00AE1918"/>
    <w:rsid w:val="00AE2880"/>
    <w:rsid w:val="00AE4019"/>
    <w:rsid w:val="00AE43A8"/>
    <w:rsid w:val="00AE6D86"/>
    <w:rsid w:val="00AF2E1A"/>
    <w:rsid w:val="00AF2F01"/>
    <w:rsid w:val="00B003A7"/>
    <w:rsid w:val="00B029C3"/>
    <w:rsid w:val="00B0594D"/>
    <w:rsid w:val="00B060DC"/>
    <w:rsid w:val="00B0651A"/>
    <w:rsid w:val="00B0761F"/>
    <w:rsid w:val="00B100DF"/>
    <w:rsid w:val="00B13092"/>
    <w:rsid w:val="00B13EBB"/>
    <w:rsid w:val="00B14BCE"/>
    <w:rsid w:val="00B15868"/>
    <w:rsid w:val="00B172E2"/>
    <w:rsid w:val="00B22288"/>
    <w:rsid w:val="00B22456"/>
    <w:rsid w:val="00B226C0"/>
    <w:rsid w:val="00B25F61"/>
    <w:rsid w:val="00B30D1B"/>
    <w:rsid w:val="00B3445E"/>
    <w:rsid w:val="00B348A7"/>
    <w:rsid w:val="00B411AB"/>
    <w:rsid w:val="00B411C4"/>
    <w:rsid w:val="00B41C21"/>
    <w:rsid w:val="00B4498C"/>
    <w:rsid w:val="00B46FC6"/>
    <w:rsid w:val="00B5004F"/>
    <w:rsid w:val="00B503C0"/>
    <w:rsid w:val="00B50E11"/>
    <w:rsid w:val="00B56256"/>
    <w:rsid w:val="00B61DFE"/>
    <w:rsid w:val="00B6236A"/>
    <w:rsid w:val="00B62AC4"/>
    <w:rsid w:val="00B65390"/>
    <w:rsid w:val="00B669B1"/>
    <w:rsid w:val="00B66D26"/>
    <w:rsid w:val="00B7120B"/>
    <w:rsid w:val="00B737BB"/>
    <w:rsid w:val="00B743B4"/>
    <w:rsid w:val="00B7597D"/>
    <w:rsid w:val="00B763C8"/>
    <w:rsid w:val="00B77AB2"/>
    <w:rsid w:val="00B800DB"/>
    <w:rsid w:val="00B804AB"/>
    <w:rsid w:val="00B81300"/>
    <w:rsid w:val="00B8260E"/>
    <w:rsid w:val="00B826A3"/>
    <w:rsid w:val="00B8479D"/>
    <w:rsid w:val="00B871FC"/>
    <w:rsid w:val="00B87469"/>
    <w:rsid w:val="00B90019"/>
    <w:rsid w:val="00B924F8"/>
    <w:rsid w:val="00B941B0"/>
    <w:rsid w:val="00B941F2"/>
    <w:rsid w:val="00B9515B"/>
    <w:rsid w:val="00BA44D0"/>
    <w:rsid w:val="00BA4E28"/>
    <w:rsid w:val="00BB0010"/>
    <w:rsid w:val="00BB00A8"/>
    <w:rsid w:val="00BB171A"/>
    <w:rsid w:val="00BB3D14"/>
    <w:rsid w:val="00BB77FB"/>
    <w:rsid w:val="00BC042F"/>
    <w:rsid w:val="00BC052F"/>
    <w:rsid w:val="00BC1A7E"/>
    <w:rsid w:val="00BC3BFC"/>
    <w:rsid w:val="00BC3F84"/>
    <w:rsid w:val="00BC59A0"/>
    <w:rsid w:val="00BC71DE"/>
    <w:rsid w:val="00BD04B3"/>
    <w:rsid w:val="00BD0E96"/>
    <w:rsid w:val="00BD15D8"/>
    <w:rsid w:val="00BD2A42"/>
    <w:rsid w:val="00BD404C"/>
    <w:rsid w:val="00BD613B"/>
    <w:rsid w:val="00BD61E0"/>
    <w:rsid w:val="00BE00E1"/>
    <w:rsid w:val="00BE0B4C"/>
    <w:rsid w:val="00BE2D40"/>
    <w:rsid w:val="00BE43E7"/>
    <w:rsid w:val="00BE61B4"/>
    <w:rsid w:val="00BE7976"/>
    <w:rsid w:val="00BF0495"/>
    <w:rsid w:val="00BF0905"/>
    <w:rsid w:val="00BF1BE2"/>
    <w:rsid w:val="00BF3ECF"/>
    <w:rsid w:val="00BF545C"/>
    <w:rsid w:val="00BF5953"/>
    <w:rsid w:val="00BF710E"/>
    <w:rsid w:val="00C01870"/>
    <w:rsid w:val="00C06FED"/>
    <w:rsid w:val="00C12E67"/>
    <w:rsid w:val="00C147FF"/>
    <w:rsid w:val="00C154CD"/>
    <w:rsid w:val="00C21B99"/>
    <w:rsid w:val="00C23C9C"/>
    <w:rsid w:val="00C23DC1"/>
    <w:rsid w:val="00C242A0"/>
    <w:rsid w:val="00C255C1"/>
    <w:rsid w:val="00C266FC"/>
    <w:rsid w:val="00C3091A"/>
    <w:rsid w:val="00C30923"/>
    <w:rsid w:val="00C3400D"/>
    <w:rsid w:val="00C35402"/>
    <w:rsid w:val="00C37196"/>
    <w:rsid w:val="00C40298"/>
    <w:rsid w:val="00C409E1"/>
    <w:rsid w:val="00C43269"/>
    <w:rsid w:val="00C43362"/>
    <w:rsid w:val="00C45930"/>
    <w:rsid w:val="00C46AA3"/>
    <w:rsid w:val="00C50D42"/>
    <w:rsid w:val="00C52A51"/>
    <w:rsid w:val="00C57766"/>
    <w:rsid w:val="00C61924"/>
    <w:rsid w:val="00C676C5"/>
    <w:rsid w:val="00C728EE"/>
    <w:rsid w:val="00C72A9F"/>
    <w:rsid w:val="00C72AC2"/>
    <w:rsid w:val="00C75AB8"/>
    <w:rsid w:val="00C812D2"/>
    <w:rsid w:val="00C81509"/>
    <w:rsid w:val="00C83F9F"/>
    <w:rsid w:val="00C86A45"/>
    <w:rsid w:val="00C873A1"/>
    <w:rsid w:val="00C87EDA"/>
    <w:rsid w:val="00C943C7"/>
    <w:rsid w:val="00C957E5"/>
    <w:rsid w:val="00C95E96"/>
    <w:rsid w:val="00C96142"/>
    <w:rsid w:val="00C970E6"/>
    <w:rsid w:val="00C97382"/>
    <w:rsid w:val="00CA11F1"/>
    <w:rsid w:val="00CA22A9"/>
    <w:rsid w:val="00CA2D76"/>
    <w:rsid w:val="00CA6D1C"/>
    <w:rsid w:val="00CA6ECF"/>
    <w:rsid w:val="00CB1C12"/>
    <w:rsid w:val="00CB5290"/>
    <w:rsid w:val="00CB73BF"/>
    <w:rsid w:val="00CC0B33"/>
    <w:rsid w:val="00CC429A"/>
    <w:rsid w:val="00CC681C"/>
    <w:rsid w:val="00CC6824"/>
    <w:rsid w:val="00CC6D94"/>
    <w:rsid w:val="00CC79BB"/>
    <w:rsid w:val="00CD0637"/>
    <w:rsid w:val="00CD06AE"/>
    <w:rsid w:val="00CD0794"/>
    <w:rsid w:val="00CD155F"/>
    <w:rsid w:val="00CD258B"/>
    <w:rsid w:val="00CD3955"/>
    <w:rsid w:val="00CD7A5C"/>
    <w:rsid w:val="00CE1A1B"/>
    <w:rsid w:val="00CE1E64"/>
    <w:rsid w:val="00CE4EA9"/>
    <w:rsid w:val="00CE5FC6"/>
    <w:rsid w:val="00CF044C"/>
    <w:rsid w:val="00CF0F79"/>
    <w:rsid w:val="00CF0FE0"/>
    <w:rsid w:val="00CF2278"/>
    <w:rsid w:val="00CF6CDD"/>
    <w:rsid w:val="00D02E26"/>
    <w:rsid w:val="00D05473"/>
    <w:rsid w:val="00D07113"/>
    <w:rsid w:val="00D078DC"/>
    <w:rsid w:val="00D11A9D"/>
    <w:rsid w:val="00D13686"/>
    <w:rsid w:val="00D145B6"/>
    <w:rsid w:val="00D16280"/>
    <w:rsid w:val="00D163C5"/>
    <w:rsid w:val="00D23FF1"/>
    <w:rsid w:val="00D24810"/>
    <w:rsid w:val="00D249CC"/>
    <w:rsid w:val="00D25CD3"/>
    <w:rsid w:val="00D26AEE"/>
    <w:rsid w:val="00D26E46"/>
    <w:rsid w:val="00D3236D"/>
    <w:rsid w:val="00D3256D"/>
    <w:rsid w:val="00D33F5B"/>
    <w:rsid w:val="00D346A2"/>
    <w:rsid w:val="00D37AFA"/>
    <w:rsid w:val="00D40689"/>
    <w:rsid w:val="00D41F90"/>
    <w:rsid w:val="00D439EB"/>
    <w:rsid w:val="00D43A76"/>
    <w:rsid w:val="00D466CA"/>
    <w:rsid w:val="00D50077"/>
    <w:rsid w:val="00D506A9"/>
    <w:rsid w:val="00D5107E"/>
    <w:rsid w:val="00D52CE1"/>
    <w:rsid w:val="00D536E0"/>
    <w:rsid w:val="00D54A8C"/>
    <w:rsid w:val="00D54DFA"/>
    <w:rsid w:val="00D554BD"/>
    <w:rsid w:val="00D55CDB"/>
    <w:rsid w:val="00D56505"/>
    <w:rsid w:val="00D56AC4"/>
    <w:rsid w:val="00D571D5"/>
    <w:rsid w:val="00D578AC"/>
    <w:rsid w:val="00D617CB"/>
    <w:rsid w:val="00D61989"/>
    <w:rsid w:val="00D61D98"/>
    <w:rsid w:val="00D62975"/>
    <w:rsid w:val="00D629E7"/>
    <w:rsid w:val="00D648E5"/>
    <w:rsid w:val="00D67E62"/>
    <w:rsid w:val="00D71CDE"/>
    <w:rsid w:val="00D729E2"/>
    <w:rsid w:val="00D77905"/>
    <w:rsid w:val="00D81547"/>
    <w:rsid w:val="00D82514"/>
    <w:rsid w:val="00D84D1C"/>
    <w:rsid w:val="00D85AF3"/>
    <w:rsid w:val="00D956D1"/>
    <w:rsid w:val="00D974A3"/>
    <w:rsid w:val="00DA158D"/>
    <w:rsid w:val="00DA1A8A"/>
    <w:rsid w:val="00DA2644"/>
    <w:rsid w:val="00DA407B"/>
    <w:rsid w:val="00DA43CF"/>
    <w:rsid w:val="00DA5728"/>
    <w:rsid w:val="00DA69C4"/>
    <w:rsid w:val="00DB0743"/>
    <w:rsid w:val="00DB6C70"/>
    <w:rsid w:val="00DB757F"/>
    <w:rsid w:val="00DC0014"/>
    <w:rsid w:val="00DC4E20"/>
    <w:rsid w:val="00DD0683"/>
    <w:rsid w:val="00DD126A"/>
    <w:rsid w:val="00DD4D7B"/>
    <w:rsid w:val="00DD64F1"/>
    <w:rsid w:val="00DD6A02"/>
    <w:rsid w:val="00DD6BB1"/>
    <w:rsid w:val="00DE1A1A"/>
    <w:rsid w:val="00DE2AF9"/>
    <w:rsid w:val="00DE35E4"/>
    <w:rsid w:val="00DF0680"/>
    <w:rsid w:val="00DF0FD7"/>
    <w:rsid w:val="00DF1042"/>
    <w:rsid w:val="00DF275C"/>
    <w:rsid w:val="00DF30AA"/>
    <w:rsid w:val="00DF36E2"/>
    <w:rsid w:val="00DF73E6"/>
    <w:rsid w:val="00E00678"/>
    <w:rsid w:val="00E05361"/>
    <w:rsid w:val="00E0619B"/>
    <w:rsid w:val="00E07709"/>
    <w:rsid w:val="00E10A6A"/>
    <w:rsid w:val="00E111B6"/>
    <w:rsid w:val="00E12EF3"/>
    <w:rsid w:val="00E174F3"/>
    <w:rsid w:val="00E20D37"/>
    <w:rsid w:val="00E210D8"/>
    <w:rsid w:val="00E22D47"/>
    <w:rsid w:val="00E23FA8"/>
    <w:rsid w:val="00E26646"/>
    <w:rsid w:val="00E27364"/>
    <w:rsid w:val="00E30ADC"/>
    <w:rsid w:val="00E30E32"/>
    <w:rsid w:val="00E315DC"/>
    <w:rsid w:val="00E317C2"/>
    <w:rsid w:val="00E31C1A"/>
    <w:rsid w:val="00E36C74"/>
    <w:rsid w:val="00E36E8E"/>
    <w:rsid w:val="00E372FB"/>
    <w:rsid w:val="00E4047F"/>
    <w:rsid w:val="00E424DA"/>
    <w:rsid w:val="00E511EC"/>
    <w:rsid w:val="00E53CD5"/>
    <w:rsid w:val="00E55DF7"/>
    <w:rsid w:val="00E5683D"/>
    <w:rsid w:val="00E61ED6"/>
    <w:rsid w:val="00E634AA"/>
    <w:rsid w:val="00E63759"/>
    <w:rsid w:val="00E70751"/>
    <w:rsid w:val="00E73C6E"/>
    <w:rsid w:val="00E76F37"/>
    <w:rsid w:val="00E83D5F"/>
    <w:rsid w:val="00E849E2"/>
    <w:rsid w:val="00E858AB"/>
    <w:rsid w:val="00E85B7D"/>
    <w:rsid w:val="00E8637F"/>
    <w:rsid w:val="00E868CF"/>
    <w:rsid w:val="00E87713"/>
    <w:rsid w:val="00E90666"/>
    <w:rsid w:val="00E912FC"/>
    <w:rsid w:val="00E9168B"/>
    <w:rsid w:val="00E926A5"/>
    <w:rsid w:val="00E943FF"/>
    <w:rsid w:val="00E94D4E"/>
    <w:rsid w:val="00E95B4F"/>
    <w:rsid w:val="00EA0935"/>
    <w:rsid w:val="00EA2632"/>
    <w:rsid w:val="00EA2DE1"/>
    <w:rsid w:val="00EA3CE4"/>
    <w:rsid w:val="00EA53FC"/>
    <w:rsid w:val="00EB0858"/>
    <w:rsid w:val="00EB13D8"/>
    <w:rsid w:val="00EB2A3A"/>
    <w:rsid w:val="00EB3406"/>
    <w:rsid w:val="00EB3E30"/>
    <w:rsid w:val="00EB5998"/>
    <w:rsid w:val="00EB7714"/>
    <w:rsid w:val="00EB771D"/>
    <w:rsid w:val="00EC160A"/>
    <w:rsid w:val="00EC1869"/>
    <w:rsid w:val="00EC26D9"/>
    <w:rsid w:val="00EC498F"/>
    <w:rsid w:val="00ED1B9E"/>
    <w:rsid w:val="00ED2722"/>
    <w:rsid w:val="00ED27EB"/>
    <w:rsid w:val="00ED523E"/>
    <w:rsid w:val="00ED74CE"/>
    <w:rsid w:val="00EE24D4"/>
    <w:rsid w:val="00EE54BE"/>
    <w:rsid w:val="00EE63F7"/>
    <w:rsid w:val="00EE6500"/>
    <w:rsid w:val="00EE6C1D"/>
    <w:rsid w:val="00EE6DAB"/>
    <w:rsid w:val="00EE7194"/>
    <w:rsid w:val="00EF0057"/>
    <w:rsid w:val="00EF59ED"/>
    <w:rsid w:val="00EF684D"/>
    <w:rsid w:val="00F008AE"/>
    <w:rsid w:val="00F008BA"/>
    <w:rsid w:val="00F0375D"/>
    <w:rsid w:val="00F06EF4"/>
    <w:rsid w:val="00F129F5"/>
    <w:rsid w:val="00F12D53"/>
    <w:rsid w:val="00F141F0"/>
    <w:rsid w:val="00F157FA"/>
    <w:rsid w:val="00F15E26"/>
    <w:rsid w:val="00F2314A"/>
    <w:rsid w:val="00F26795"/>
    <w:rsid w:val="00F31F16"/>
    <w:rsid w:val="00F33FCB"/>
    <w:rsid w:val="00F34BB7"/>
    <w:rsid w:val="00F3725D"/>
    <w:rsid w:val="00F4086D"/>
    <w:rsid w:val="00F41620"/>
    <w:rsid w:val="00F43D57"/>
    <w:rsid w:val="00F450F2"/>
    <w:rsid w:val="00F45FFB"/>
    <w:rsid w:val="00F471C1"/>
    <w:rsid w:val="00F47680"/>
    <w:rsid w:val="00F50961"/>
    <w:rsid w:val="00F526DB"/>
    <w:rsid w:val="00F529E5"/>
    <w:rsid w:val="00F55867"/>
    <w:rsid w:val="00F564B2"/>
    <w:rsid w:val="00F61D4D"/>
    <w:rsid w:val="00F6243E"/>
    <w:rsid w:val="00F64C13"/>
    <w:rsid w:val="00F7140B"/>
    <w:rsid w:val="00F74B69"/>
    <w:rsid w:val="00F75FCC"/>
    <w:rsid w:val="00F80CA5"/>
    <w:rsid w:val="00F80E89"/>
    <w:rsid w:val="00F83282"/>
    <w:rsid w:val="00F84BDF"/>
    <w:rsid w:val="00F85E79"/>
    <w:rsid w:val="00F916E9"/>
    <w:rsid w:val="00F943AE"/>
    <w:rsid w:val="00F9461D"/>
    <w:rsid w:val="00F94DF1"/>
    <w:rsid w:val="00F9783B"/>
    <w:rsid w:val="00F97E58"/>
    <w:rsid w:val="00FA1CB8"/>
    <w:rsid w:val="00FA219D"/>
    <w:rsid w:val="00FA7E0D"/>
    <w:rsid w:val="00FB09C9"/>
    <w:rsid w:val="00FB19A9"/>
    <w:rsid w:val="00FB393C"/>
    <w:rsid w:val="00FB4E81"/>
    <w:rsid w:val="00FB59F1"/>
    <w:rsid w:val="00FB6F8F"/>
    <w:rsid w:val="00FB71F3"/>
    <w:rsid w:val="00FB7A35"/>
    <w:rsid w:val="00FC02C4"/>
    <w:rsid w:val="00FC60C4"/>
    <w:rsid w:val="00FD011F"/>
    <w:rsid w:val="00FD20C0"/>
    <w:rsid w:val="00FD33F0"/>
    <w:rsid w:val="00FD3433"/>
    <w:rsid w:val="00FD37CD"/>
    <w:rsid w:val="00FD6B6B"/>
    <w:rsid w:val="00FD7543"/>
    <w:rsid w:val="00FD762E"/>
    <w:rsid w:val="00FE0BEB"/>
    <w:rsid w:val="00FE20C8"/>
    <w:rsid w:val="00FE25B6"/>
    <w:rsid w:val="00FE2BE5"/>
    <w:rsid w:val="00FE6AEB"/>
    <w:rsid w:val="00FF13DE"/>
    <w:rsid w:val="00FF1452"/>
    <w:rsid w:val="00FF1A30"/>
    <w:rsid w:val="00FF27E4"/>
    <w:rsid w:val="00FF3B2D"/>
    <w:rsid w:val="00FF56C4"/>
    <w:rsid w:val="00FF7B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36766B"/>
  <w15:docId w15:val="{D7A1BA88-7F19-443C-8B60-C8794A7F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7D16"/>
    <w:rPr>
      <w:rFonts w:ascii="Times New Roman" w:eastAsia="Times New Roman" w:hAnsi="Times New Roman"/>
      <w:sz w:val="24"/>
      <w:szCs w:val="24"/>
    </w:rPr>
  </w:style>
  <w:style w:type="paragraph" w:styleId="Nadpis1">
    <w:name w:val="heading 1"/>
    <w:basedOn w:val="Normln"/>
    <w:next w:val="Normln"/>
    <w:link w:val="Nadpis1Char"/>
    <w:uiPriority w:val="99"/>
    <w:qFormat/>
    <w:rsid w:val="00467D16"/>
    <w:pPr>
      <w:keepNext/>
      <w:tabs>
        <w:tab w:val="left" w:pos="7371"/>
      </w:tabs>
      <w:jc w:val="center"/>
      <w:outlineLvl w:val="0"/>
    </w:pPr>
    <w:rPr>
      <w:rFonts w:eastAsia="Calibri"/>
      <w:b/>
      <w:bCs/>
    </w:rPr>
  </w:style>
  <w:style w:type="paragraph" w:styleId="Nadpis2">
    <w:name w:val="heading 2"/>
    <w:basedOn w:val="Normln"/>
    <w:next w:val="Normln"/>
    <w:link w:val="Nadpis2Char"/>
    <w:uiPriority w:val="99"/>
    <w:qFormat/>
    <w:rsid w:val="00467D16"/>
    <w:pPr>
      <w:keepNext/>
      <w:tabs>
        <w:tab w:val="left" w:pos="540"/>
        <w:tab w:val="left" w:pos="1260"/>
        <w:tab w:val="left" w:pos="1980"/>
        <w:tab w:val="left" w:pos="3960"/>
      </w:tabs>
      <w:jc w:val="center"/>
      <w:outlineLvl w:val="1"/>
    </w:pPr>
    <w:rPr>
      <w:rFonts w:eastAsia="Calibri"/>
      <w:b/>
      <w:bCs/>
    </w:rPr>
  </w:style>
  <w:style w:type="paragraph" w:styleId="Nadpis3">
    <w:name w:val="heading 3"/>
    <w:basedOn w:val="Normln"/>
    <w:next w:val="Normln"/>
    <w:link w:val="Nadpis3Char"/>
    <w:uiPriority w:val="99"/>
    <w:qFormat/>
    <w:rsid w:val="00467D16"/>
    <w:pPr>
      <w:keepNext/>
      <w:jc w:val="both"/>
      <w:outlineLvl w:val="2"/>
    </w:pPr>
    <w:rPr>
      <w:rFonts w:eastAsia="Calibri"/>
      <w:b/>
      <w:bCs/>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67D16"/>
    <w:rPr>
      <w:rFonts w:ascii="Times New Roman" w:hAnsi="Times New Roman" w:cs="Times New Roman"/>
      <w:b/>
      <w:bCs/>
      <w:sz w:val="24"/>
      <w:szCs w:val="24"/>
      <w:lang w:eastAsia="cs-CZ"/>
    </w:rPr>
  </w:style>
  <w:style w:type="character" w:customStyle="1" w:styleId="Nadpis2Char">
    <w:name w:val="Nadpis 2 Char"/>
    <w:link w:val="Nadpis2"/>
    <w:uiPriority w:val="99"/>
    <w:locked/>
    <w:rsid w:val="00467D16"/>
    <w:rPr>
      <w:rFonts w:ascii="Times New Roman" w:hAnsi="Times New Roman" w:cs="Times New Roman"/>
      <w:b/>
      <w:bCs/>
      <w:sz w:val="24"/>
      <w:szCs w:val="24"/>
      <w:lang w:eastAsia="cs-CZ"/>
    </w:rPr>
  </w:style>
  <w:style w:type="character" w:customStyle="1" w:styleId="Nadpis3Char">
    <w:name w:val="Nadpis 3 Char"/>
    <w:link w:val="Nadpis3"/>
    <w:uiPriority w:val="99"/>
    <w:locked/>
    <w:rsid w:val="00467D16"/>
    <w:rPr>
      <w:rFonts w:ascii="Times New Roman" w:hAnsi="Times New Roman" w:cs="Times New Roman"/>
      <w:b/>
      <w:bCs/>
      <w:sz w:val="20"/>
      <w:szCs w:val="20"/>
      <w:u w:val="single"/>
      <w:lang w:eastAsia="cs-CZ"/>
    </w:rPr>
  </w:style>
  <w:style w:type="paragraph" w:customStyle="1" w:styleId="Smlouva2">
    <w:name w:val="Smlouva2"/>
    <w:basedOn w:val="Normln"/>
    <w:uiPriority w:val="99"/>
    <w:rsid w:val="00467D16"/>
    <w:pPr>
      <w:widowControl w:val="0"/>
      <w:jc w:val="center"/>
    </w:pPr>
    <w:rPr>
      <w:b/>
      <w:bCs/>
    </w:rPr>
  </w:style>
  <w:style w:type="paragraph" w:styleId="Zkladntext">
    <w:name w:val="Body Text"/>
    <w:aliases w:val="subtitle2,Základní tZákladní text"/>
    <w:basedOn w:val="Normln"/>
    <w:link w:val="ZkladntextChar"/>
    <w:uiPriority w:val="99"/>
    <w:rsid w:val="00467D16"/>
    <w:pPr>
      <w:tabs>
        <w:tab w:val="left" w:pos="540"/>
        <w:tab w:val="left" w:pos="1260"/>
        <w:tab w:val="left" w:pos="1980"/>
        <w:tab w:val="left" w:pos="3960"/>
      </w:tabs>
      <w:jc w:val="both"/>
    </w:pPr>
    <w:rPr>
      <w:rFonts w:eastAsia="Calibri"/>
    </w:rPr>
  </w:style>
  <w:style w:type="character" w:customStyle="1" w:styleId="ZkladntextChar">
    <w:name w:val="Základní text Char"/>
    <w:aliases w:val="subtitle2 Char,Základní tZákladní text Char"/>
    <w:link w:val="Zkladntext"/>
    <w:uiPriority w:val="99"/>
    <w:locked/>
    <w:rsid w:val="00467D16"/>
    <w:rPr>
      <w:rFonts w:ascii="Times New Roman" w:hAnsi="Times New Roman" w:cs="Times New Roman"/>
      <w:sz w:val="24"/>
      <w:szCs w:val="24"/>
      <w:lang w:eastAsia="cs-CZ"/>
    </w:rPr>
  </w:style>
  <w:style w:type="paragraph" w:styleId="Zpat">
    <w:name w:val="footer"/>
    <w:basedOn w:val="Normln"/>
    <w:link w:val="ZpatChar"/>
    <w:uiPriority w:val="99"/>
    <w:rsid w:val="00467D16"/>
    <w:pPr>
      <w:tabs>
        <w:tab w:val="center" w:pos="4536"/>
        <w:tab w:val="right" w:pos="9072"/>
      </w:tabs>
    </w:pPr>
    <w:rPr>
      <w:rFonts w:eastAsia="Calibri"/>
    </w:rPr>
  </w:style>
  <w:style w:type="character" w:customStyle="1" w:styleId="ZpatChar">
    <w:name w:val="Zápatí Char"/>
    <w:link w:val="Zpat"/>
    <w:uiPriority w:val="99"/>
    <w:locked/>
    <w:rsid w:val="00467D16"/>
    <w:rPr>
      <w:rFonts w:ascii="Times New Roman" w:hAnsi="Times New Roman" w:cs="Times New Roman"/>
      <w:sz w:val="24"/>
      <w:szCs w:val="24"/>
      <w:lang w:eastAsia="cs-CZ"/>
    </w:rPr>
  </w:style>
  <w:style w:type="character" w:styleId="slostrnky">
    <w:name w:val="page number"/>
    <w:basedOn w:val="Standardnpsmoodstavce"/>
    <w:uiPriority w:val="99"/>
    <w:rsid w:val="00467D16"/>
  </w:style>
  <w:style w:type="paragraph" w:customStyle="1" w:styleId="Smlouva-slo">
    <w:name w:val="Smlouva-èíslo"/>
    <w:basedOn w:val="Normln"/>
    <w:uiPriority w:val="99"/>
    <w:rsid w:val="00467D16"/>
    <w:pPr>
      <w:spacing w:before="120" w:line="240" w:lineRule="atLeast"/>
      <w:jc w:val="both"/>
    </w:pPr>
  </w:style>
  <w:style w:type="paragraph" w:customStyle="1" w:styleId="Smlouva-slo0">
    <w:name w:val="Smlouva-číslo"/>
    <w:basedOn w:val="Normln"/>
    <w:uiPriority w:val="99"/>
    <w:rsid w:val="00467D16"/>
    <w:pPr>
      <w:widowControl w:val="0"/>
      <w:spacing w:before="120" w:line="240" w:lineRule="atLeast"/>
      <w:jc w:val="both"/>
    </w:pPr>
  </w:style>
  <w:style w:type="paragraph" w:customStyle="1" w:styleId="Smlouva3">
    <w:name w:val="Smlouva3"/>
    <w:basedOn w:val="Normln"/>
    <w:uiPriority w:val="99"/>
    <w:rsid w:val="00467D16"/>
    <w:pPr>
      <w:widowControl w:val="0"/>
      <w:spacing w:before="120"/>
      <w:jc w:val="both"/>
    </w:pPr>
  </w:style>
  <w:style w:type="paragraph" w:customStyle="1" w:styleId="OdstavecSmlouvy">
    <w:name w:val="OdstavecSmlouvy"/>
    <w:basedOn w:val="Normln"/>
    <w:uiPriority w:val="99"/>
    <w:rsid w:val="00467D16"/>
    <w:pPr>
      <w:keepLines/>
      <w:numPr>
        <w:numId w:val="1"/>
      </w:numPr>
      <w:tabs>
        <w:tab w:val="left" w:pos="426"/>
        <w:tab w:val="left" w:pos="1701"/>
      </w:tabs>
      <w:spacing w:after="120"/>
      <w:jc w:val="both"/>
    </w:pPr>
  </w:style>
  <w:style w:type="paragraph" w:customStyle="1" w:styleId="dajeOSmluvnStran">
    <w:name w:val="ÚdajeOSmluvníStraně"/>
    <w:basedOn w:val="Normln"/>
    <w:uiPriority w:val="99"/>
    <w:rsid w:val="00467D16"/>
    <w:pPr>
      <w:numPr>
        <w:ilvl w:val="12"/>
      </w:numPr>
      <w:ind w:left="357"/>
    </w:pPr>
  </w:style>
  <w:style w:type="paragraph" w:styleId="Podnadpis">
    <w:name w:val="Subtitle"/>
    <w:basedOn w:val="Normln"/>
    <w:link w:val="PodnadpisChar"/>
    <w:uiPriority w:val="99"/>
    <w:qFormat/>
    <w:rsid w:val="00467D16"/>
    <w:pPr>
      <w:jc w:val="center"/>
    </w:pPr>
    <w:rPr>
      <w:rFonts w:eastAsia="Calibri"/>
      <w:b/>
      <w:bCs/>
      <w:color w:val="000000"/>
      <w:sz w:val="20"/>
      <w:szCs w:val="20"/>
    </w:rPr>
  </w:style>
  <w:style w:type="character" w:customStyle="1" w:styleId="PodnadpisChar">
    <w:name w:val="Podnadpis Char"/>
    <w:link w:val="Podnadpis"/>
    <w:uiPriority w:val="99"/>
    <w:locked/>
    <w:rsid w:val="00467D16"/>
    <w:rPr>
      <w:rFonts w:ascii="Times New Roman" w:hAnsi="Times New Roman" w:cs="Times New Roman"/>
      <w:b/>
      <w:bCs/>
      <w:color w:val="000000"/>
      <w:sz w:val="20"/>
      <w:szCs w:val="20"/>
      <w:lang w:eastAsia="cs-CZ"/>
    </w:rPr>
  </w:style>
  <w:style w:type="paragraph" w:customStyle="1" w:styleId="Smlouva">
    <w:name w:val="Smlouva"/>
    <w:uiPriority w:val="99"/>
    <w:rsid w:val="00467D16"/>
    <w:pPr>
      <w:widowControl w:val="0"/>
      <w:spacing w:after="120"/>
      <w:jc w:val="center"/>
    </w:pPr>
    <w:rPr>
      <w:rFonts w:ascii="Times New Roman" w:eastAsia="Times New Roman" w:hAnsi="Times New Roman"/>
      <w:b/>
      <w:bCs/>
      <w:color w:val="FF0000"/>
      <w:sz w:val="36"/>
      <w:szCs w:val="36"/>
    </w:rPr>
  </w:style>
  <w:style w:type="paragraph" w:customStyle="1" w:styleId="Bodsmlouvy-21">
    <w:name w:val="Bod smlouvy - 2.1"/>
    <w:uiPriority w:val="99"/>
    <w:rsid w:val="00467D16"/>
    <w:pPr>
      <w:numPr>
        <w:ilvl w:val="1"/>
        <w:numId w:val="13"/>
      </w:numPr>
      <w:snapToGrid w:val="0"/>
      <w:jc w:val="both"/>
      <w:outlineLvl w:val="1"/>
    </w:pPr>
    <w:rPr>
      <w:rFonts w:ascii="Times New Roman" w:eastAsia="Times New Roman" w:hAnsi="Times New Roman"/>
      <w:color w:val="000000"/>
      <w:sz w:val="22"/>
      <w:szCs w:val="22"/>
    </w:rPr>
  </w:style>
  <w:style w:type="paragraph" w:customStyle="1" w:styleId="lnek">
    <w:name w:val="Článek"/>
    <w:basedOn w:val="Normln"/>
    <w:next w:val="Bodsmlouvy-21"/>
    <w:uiPriority w:val="99"/>
    <w:rsid w:val="00467D16"/>
    <w:pPr>
      <w:numPr>
        <w:numId w:val="13"/>
      </w:numPr>
      <w:snapToGrid w:val="0"/>
      <w:spacing w:before="360" w:after="360"/>
      <w:jc w:val="center"/>
    </w:pPr>
    <w:rPr>
      <w:b/>
      <w:bCs/>
      <w:color w:val="0000FF"/>
      <w:sz w:val="28"/>
      <w:szCs w:val="28"/>
    </w:rPr>
  </w:style>
  <w:style w:type="paragraph" w:customStyle="1" w:styleId="Bodsmlouvy-211">
    <w:name w:val="Bod smlouvy - 2.1.1"/>
    <w:basedOn w:val="Bodsmlouvy-21"/>
    <w:uiPriority w:val="99"/>
    <w:rsid w:val="00467D16"/>
    <w:pPr>
      <w:numPr>
        <w:ilvl w:val="2"/>
      </w:numPr>
      <w:tabs>
        <w:tab w:val="left" w:pos="1134"/>
        <w:tab w:val="right" w:pos="9356"/>
      </w:tabs>
      <w:spacing w:after="60"/>
      <w:ind w:left="360" w:hanging="360"/>
      <w:outlineLvl w:val="2"/>
    </w:pPr>
  </w:style>
  <w:style w:type="paragraph" w:customStyle="1" w:styleId="StyllnekPed30b">
    <w:name w:val="Styl Článek + Před:  30 b."/>
    <w:basedOn w:val="lnek"/>
    <w:uiPriority w:val="99"/>
    <w:rsid w:val="00467D16"/>
    <w:pPr>
      <w:spacing w:before="600"/>
    </w:pPr>
  </w:style>
  <w:style w:type="paragraph" w:customStyle="1" w:styleId="Normln2">
    <w:name w:val="Normální2"/>
    <w:basedOn w:val="Normln"/>
    <w:uiPriority w:val="99"/>
    <w:rsid w:val="00467D16"/>
    <w:pPr>
      <w:shd w:val="clear" w:color="auto" w:fill="FFFFFF"/>
    </w:pPr>
  </w:style>
  <w:style w:type="character" w:styleId="Siln">
    <w:name w:val="Strong"/>
    <w:uiPriority w:val="99"/>
    <w:qFormat/>
    <w:rsid w:val="00467D16"/>
    <w:rPr>
      <w:b/>
      <w:bCs/>
    </w:rPr>
  </w:style>
  <w:style w:type="paragraph" w:customStyle="1" w:styleId="Textodstavce">
    <w:name w:val="Text odstavce"/>
    <w:basedOn w:val="Normln"/>
    <w:uiPriority w:val="99"/>
    <w:rsid w:val="00467D16"/>
    <w:pPr>
      <w:numPr>
        <w:numId w:val="14"/>
      </w:numPr>
      <w:tabs>
        <w:tab w:val="left" w:pos="851"/>
      </w:tabs>
      <w:spacing w:before="120" w:after="120"/>
      <w:jc w:val="both"/>
      <w:outlineLvl w:val="6"/>
    </w:pPr>
  </w:style>
  <w:style w:type="paragraph" w:customStyle="1" w:styleId="Textbodu">
    <w:name w:val="Text bodu"/>
    <w:basedOn w:val="Normln"/>
    <w:uiPriority w:val="99"/>
    <w:rsid w:val="00467D16"/>
    <w:pPr>
      <w:numPr>
        <w:ilvl w:val="2"/>
        <w:numId w:val="14"/>
      </w:numPr>
      <w:jc w:val="both"/>
      <w:outlineLvl w:val="8"/>
    </w:pPr>
  </w:style>
  <w:style w:type="paragraph" w:customStyle="1" w:styleId="Textpsmene">
    <w:name w:val="Text písmene"/>
    <w:basedOn w:val="Normln"/>
    <w:uiPriority w:val="99"/>
    <w:rsid w:val="00467D16"/>
    <w:pPr>
      <w:numPr>
        <w:ilvl w:val="1"/>
        <w:numId w:val="14"/>
      </w:numPr>
      <w:jc w:val="both"/>
      <w:outlineLvl w:val="7"/>
    </w:pPr>
  </w:style>
  <w:style w:type="paragraph" w:styleId="Odstavecseseznamem">
    <w:name w:val="List Paragraph"/>
    <w:basedOn w:val="Normln"/>
    <w:uiPriority w:val="99"/>
    <w:qFormat/>
    <w:rsid w:val="00467D16"/>
    <w:pPr>
      <w:ind w:left="720"/>
    </w:pPr>
  </w:style>
  <w:style w:type="paragraph" w:styleId="Textkomente">
    <w:name w:val="annotation text"/>
    <w:basedOn w:val="Normln"/>
    <w:link w:val="TextkomenteChar"/>
    <w:uiPriority w:val="99"/>
    <w:semiHidden/>
    <w:rsid w:val="005A3373"/>
    <w:rPr>
      <w:rFonts w:eastAsia="Calibri"/>
      <w:sz w:val="20"/>
      <w:szCs w:val="20"/>
    </w:rPr>
  </w:style>
  <w:style w:type="character" w:customStyle="1" w:styleId="TextkomenteChar">
    <w:name w:val="Text komentáře Char"/>
    <w:link w:val="Textkomente"/>
    <w:uiPriority w:val="99"/>
    <w:semiHidden/>
    <w:locked/>
    <w:rsid w:val="005A3373"/>
    <w:rPr>
      <w:rFonts w:ascii="Times New Roman" w:hAnsi="Times New Roman" w:cs="Times New Roman"/>
      <w:sz w:val="20"/>
      <w:szCs w:val="20"/>
      <w:lang w:eastAsia="cs-CZ"/>
    </w:rPr>
  </w:style>
  <w:style w:type="character" w:styleId="Odkaznakoment">
    <w:name w:val="annotation reference"/>
    <w:uiPriority w:val="99"/>
    <w:semiHidden/>
    <w:rsid w:val="005A3373"/>
    <w:rPr>
      <w:sz w:val="16"/>
      <w:szCs w:val="16"/>
    </w:rPr>
  </w:style>
  <w:style w:type="paragraph" w:styleId="Textbubliny">
    <w:name w:val="Balloon Text"/>
    <w:basedOn w:val="Normln"/>
    <w:link w:val="TextbublinyChar"/>
    <w:uiPriority w:val="99"/>
    <w:semiHidden/>
    <w:rsid w:val="005A3373"/>
    <w:rPr>
      <w:rFonts w:ascii="Tahoma" w:eastAsia="Calibri" w:hAnsi="Tahoma" w:cs="Tahoma"/>
      <w:sz w:val="16"/>
      <w:szCs w:val="16"/>
    </w:rPr>
  </w:style>
  <w:style w:type="character" w:customStyle="1" w:styleId="TextbublinyChar">
    <w:name w:val="Text bubliny Char"/>
    <w:link w:val="Textbubliny"/>
    <w:uiPriority w:val="99"/>
    <w:semiHidden/>
    <w:locked/>
    <w:rsid w:val="005A3373"/>
    <w:rPr>
      <w:rFonts w:ascii="Tahoma" w:hAnsi="Tahoma" w:cs="Tahoma"/>
      <w:sz w:val="16"/>
      <w:szCs w:val="16"/>
      <w:lang w:eastAsia="cs-CZ"/>
    </w:rPr>
  </w:style>
  <w:style w:type="paragraph" w:styleId="Textpoznpodarou">
    <w:name w:val="footnote text"/>
    <w:aliases w:val="Schriftart: 9 pt,Schriftart: 10 pt,Schriftart: 8 pt,pozn. pod čarou,Text poznámky pod čiarou 007,Fußnotentextf,Geneva 9,Font: Geneva 9,Boston 10,f,Podrozdział,Footnote,Podrozdzia3"/>
    <w:basedOn w:val="Normln"/>
    <w:link w:val="TextpoznpodarouChar1"/>
    <w:uiPriority w:val="99"/>
    <w:semiHidden/>
    <w:rsid w:val="005A3373"/>
    <w:pPr>
      <w:spacing w:before="120"/>
      <w:jc w:val="both"/>
    </w:pPr>
    <w:rPr>
      <w:rFonts w:ascii="Arial" w:hAnsi="Arial" w:cs="Arial"/>
      <w:sz w:val="20"/>
      <w:szCs w:val="20"/>
    </w:rPr>
  </w:style>
  <w:style w:type="character" w:customStyle="1" w:styleId="TextpoznpodarouChar1">
    <w:name w:val="Text pozn. pod čarou Char1"/>
    <w:aliases w:val="Schriftart: 9 pt Char,Schriftart: 10 pt Char,Schriftart: 8 pt Char,pozn. pod čarou Char,Text poznámky pod čiarou 007 Char,Fußnotentextf Char,Geneva 9 Char,Font: Geneva 9 Char,Boston 10 Char,f Char,Podrozdział Char"/>
    <w:link w:val="Textpoznpodarou"/>
    <w:uiPriority w:val="99"/>
    <w:locked/>
    <w:rsid w:val="005A3373"/>
    <w:rPr>
      <w:rFonts w:ascii="Arial" w:hAnsi="Arial" w:cs="Arial"/>
      <w:sz w:val="20"/>
      <w:szCs w:val="20"/>
      <w:lang w:eastAsia="cs-CZ"/>
    </w:rPr>
  </w:style>
  <w:style w:type="character" w:customStyle="1" w:styleId="TextpoznpodarouChar">
    <w:name w:val="Text pozn. pod čarou Char"/>
    <w:uiPriority w:val="99"/>
    <w:rsid w:val="005A3373"/>
    <w:rPr>
      <w:rFonts w:ascii="Times New Roman" w:hAnsi="Times New Roman" w:cs="Times New Roman"/>
      <w:sz w:val="20"/>
      <w:szCs w:val="20"/>
      <w:lang w:eastAsia="cs-CZ"/>
    </w:rPr>
  </w:style>
  <w:style w:type="paragraph" w:styleId="Zhlav">
    <w:name w:val="header"/>
    <w:aliases w:val="Char"/>
    <w:basedOn w:val="Normln"/>
    <w:link w:val="ZhlavChar"/>
    <w:uiPriority w:val="99"/>
    <w:rsid w:val="00F94DF1"/>
    <w:pPr>
      <w:tabs>
        <w:tab w:val="center" w:pos="4536"/>
        <w:tab w:val="right" w:pos="9072"/>
      </w:tabs>
    </w:pPr>
    <w:rPr>
      <w:rFonts w:eastAsia="Calibri"/>
    </w:rPr>
  </w:style>
  <w:style w:type="character" w:customStyle="1" w:styleId="ZhlavChar">
    <w:name w:val="Záhlaví Char"/>
    <w:aliases w:val="Char Char"/>
    <w:link w:val="Zhlav"/>
    <w:uiPriority w:val="99"/>
    <w:locked/>
    <w:rsid w:val="00F94DF1"/>
    <w:rPr>
      <w:rFonts w:ascii="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rsid w:val="00924CF9"/>
    <w:rPr>
      <w:b/>
      <w:bCs/>
    </w:rPr>
  </w:style>
  <w:style w:type="character" w:customStyle="1" w:styleId="PedmtkomenteChar">
    <w:name w:val="Předmět komentáře Char"/>
    <w:link w:val="Pedmtkomente"/>
    <w:uiPriority w:val="99"/>
    <w:semiHidden/>
    <w:locked/>
    <w:rsid w:val="00924CF9"/>
    <w:rPr>
      <w:rFonts w:ascii="Times New Roman" w:hAnsi="Times New Roman" w:cs="Times New Roman"/>
      <w:b/>
      <w:bCs/>
      <w:sz w:val="20"/>
      <w:szCs w:val="20"/>
      <w:lang w:eastAsia="cs-CZ"/>
    </w:rPr>
  </w:style>
  <w:style w:type="character" w:styleId="Hypertextovodkaz">
    <w:name w:val="Hyperlink"/>
    <w:uiPriority w:val="99"/>
    <w:rsid w:val="003F31F4"/>
    <w:rPr>
      <w:color w:val="0000FF"/>
      <w:u w:val="single"/>
    </w:rPr>
  </w:style>
  <w:style w:type="paragraph" w:styleId="Prosttext">
    <w:name w:val="Plain Text"/>
    <w:basedOn w:val="Normln"/>
    <w:link w:val="ProsttextChar"/>
    <w:uiPriority w:val="99"/>
    <w:rsid w:val="00C812D2"/>
    <w:rPr>
      <w:rFonts w:ascii="Courier New" w:eastAsia="Calibri" w:hAnsi="Courier New" w:cs="Courier New"/>
      <w:sz w:val="20"/>
      <w:szCs w:val="20"/>
    </w:rPr>
  </w:style>
  <w:style w:type="character" w:customStyle="1" w:styleId="ProsttextChar">
    <w:name w:val="Prostý text Char"/>
    <w:link w:val="Prosttext"/>
    <w:uiPriority w:val="99"/>
    <w:locked/>
    <w:rsid w:val="00C812D2"/>
    <w:rPr>
      <w:rFonts w:ascii="Courier New" w:hAnsi="Courier New" w:cs="Courier New"/>
      <w:sz w:val="20"/>
      <w:szCs w:val="20"/>
      <w:lang w:eastAsia="cs-CZ"/>
    </w:rPr>
  </w:style>
  <w:style w:type="character" w:styleId="Znakapoznpodarou">
    <w:name w:val="footnote reference"/>
    <w:uiPriority w:val="99"/>
    <w:semiHidden/>
    <w:rsid w:val="00450860"/>
    <w:rPr>
      <w:vertAlign w:val="superscript"/>
    </w:rPr>
  </w:style>
  <w:style w:type="paragraph" w:customStyle="1" w:styleId="slovnvSOD">
    <w:name w:val="číslování v SOD"/>
    <w:basedOn w:val="Zkladntext"/>
    <w:uiPriority w:val="99"/>
    <w:rsid w:val="00B941B0"/>
    <w:pPr>
      <w:widowControl w:val="0"/>
      <w:numPr>
        <w:numId w:val="16"/>
      </w:numPr>
      <w:tabs>
        <w:tab w:val="clear" w:pos="540"/>
        <w:tab w:val="clear" w:pos="1260"/>
        <w:tab w:val="clear" w:pos="1980"/>
        <w:tab w:val="clear" w:pos="3960"/>
      </w:tabs>
      <w:spacing w:after="120"/>
    </w:pPr>
    <w:rPr>
      <w:rFonts w:ascii="Arial" w:hAnsi="Arial" w:cs="Arial"/>
      <w:sz w:val="22"/>
      <w:szCs w:val="22"/>
    </w:rPr>
  </w:style>
  <w:style w:type="paragraph" w:styleId="Zkladntext2">
    <w:name w:val="Body Text 2"/>
    <w:basedOn w:val="Normln"/>
    <w:link w:val="Zkladntext2Char"/>
    <w:uiPriority w:val="99"/>
    <w:semiHidden/>
    <w:rsid w:val="00D41F90"/>
    <w:pPr>
      <w:spacing w:after="120" w:line="480" w:lineRule="auto"/>
    </w:pPr>
    <w:rPr>
      <w:rFonts w:eastAsia="Calibri"/>
    </w:rPr>
  </w:style>
  <w:style w:type="character" w:customStyle="1" w:styleId="Zkladntext2Char">
    <w:name w:val="Základní text 2 Char"/>
    <w:link w:val="Zkladntext2"/>
    <w:uiPriority w:val="99"/>
    <w:semiHidden/>
    <w:locked/>
    <w:rsid w:val="00D41F90"/>
    <w:rPr>
      <w:rFonts w:ascii="Times New Roman" w:hAnsi="Times New Roman" w:cs="Times New Roman"/>
      <w:sz w:val="24"/>
      <w:szCs w:val="24"/>
      <w:lang w:eastAsia="cs-CZ"/>
    </w:rPr>
  </w:style>
  <w:style w:type="table" w:styleId="Mkatabulky">
    <w:name w:val="Table Grid"/>
    <w:basedOn w:val="Normlntabulka"/>
    <w:uiPriority w:val="99"/>
    <w:rsid w:val="00D41F9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99"/>
    <w:qFormat/>
    <w:rsid w:val="00F7140B"/>
    <w:pPr>
      <w:pBdr>
        <w:bottom w:val="single" w:sz="8" w:space="4" w:color="4F81BD"/>
      </w:pBdr>
      <w:spacing w:after="300"/>
    </w:pPr>
    <w:rPr>
      <w:rFonts w:ascii="Cambria" w:eastAsia="Calibri" w:hAnsi="Cambria" w:cs="Cambria"/>
      <w:color w:val="17365D"/>
      <w:spacing w:val="5"/>
      <w:kern w:val="28"/>
      <w:sz w:val="52"/>
      <w:szCs w:val="52"/>
    </w:rPr>
  </w:style>
  <w:style w:type="character" w:customStyle="1" w:styleId="NzevChar">
    <w:name w:val="Název Char"/>
    <w:link w:val="Nzev"/>
    <w:uiPriority w:val="99"/>
    <w:locked/>
    <w:rsid w:val="00F7140B"/>
    <w:rPr>
      <w:rFonts w:ascii="Cambria" w:hAnsi="Cambria" w:cs="Cambria"/>
      <w:color w:val="17365D"/>
      <w:spacing w:val="5"/>
      <w:kern w:val="28"/>
      <w:sz w:val="52"/>
      <w:szCs w:val="52"/>
    </w:rPr>
  </w:style>
  <w:style w:type="paragraph" w:styleId="Bezmezer">
    <w:name w:val="No Spacing"/>
    <w:link w:val="BezmezerChar"/>
    <w:uiPriority w:val="1"/>
    <w:qFormat/>
    <w:rsid w:val="00286253"/>
    <w:pPr>
      <w:spacing w:after="200" w:line="276" w:lineRule="auto"/>
    </w:pPr>
    <w:rPr>
      <w:rFonts w:eastAsia="Times New Roman" w:cs="Calibri"/>
      <w:sz w:val="22"/>
      <w:szCs w:val="22"/>
      <w:lang w:eastAsia="en-US"/>
    </w:rPr>
  </w:style>
  <w:style w:type="character" w:customStyle="1" w:styleId="BezmezerChar">
    <w:name w:val="Bez mezer Char"/>
    <w:link w:val="Bezmezer"/>
    <w:uiPriority w:val="99"/>
    <w:locked/>
    <w:rsid w:val="00286253"/>
    <w:rPr>
      <w:rFonts w:eastAsia="Times New Roman"/>
      <w:sz w:val="22"/>
      <w:szCs w:val="22"/>
      <w:lang w:val="cs-CZ" w:eastAsia="en-US"/>
    </w:rPr>
  </w:style>
  <w:style w:type="paragraph" w:customStyle="1" w:styleId="Legal3L3">
    <w:name w:val="Legal3_L3"/>
    <w:basedOn w:val="Normln"/>
    <w:next w:val="Zkladntext"/>
    <w:uiPriority w:val="99"/>
    <w:rsid w:val="00EC1869"/>
    <w:pPr>
      <w:tabs>
        <w:tab w:val="num" w:pos="864"/>
      </w:tabs>
      <w:spacing w:after="240"/>
      <w:ind w:left="907" w:hanging="907"/>
      <w:jc w:val="both"/>
      <w:outlineLvl w:val="2"/>
    </w:pPr>
    <w:rPr>
      <w:rFonts w:eastAsia="Calibri"/>
      <w:sz w:val="22"/>
      <w:szCs w:val="22"/>
      <w:lang w:val="en-US" w:eastAsia="en-US"/>
    </w:rPr>
  </w:style>
  <w:style w:type="paragraph" w:customStyle="1" w:styleId="Odstavec">
    <w:name w:val="Odstavec"/>
    <w:basedOn w:val="Normln"/>
    <w:link w:val="OdstavecChar"/>
    <w:uiPriority w:val="99"/>
    <w:rsid w:val="0040761C"/>
    <w:pPr>
      <w:spacing w:after="120"/>
      <w:jc w:val="both"/>
    </w:pPr>
    <w:rPr>
      <w:rFonts w:ascii="Arial" w:eastAsia="Calibri" w:hAnsi="Arial" w:cs="Arial"/>
      <w:sz w:val="20"/>
      <w:szCs w:val="20"/>
    </w:rPr>
  </w:style>
  <w:style w:type="character" w:customStyle="1" w:styleId="OdstavecChar">
    <w:name w:val="Odstavec Char"/>
    <w:link w:val="Odstavec"/>
    <w:uiPriority w:val="99"/>
    <w:locked/>
    <w:rsid w:val="0040761C"/>
    <w:rPr>
      <w:rFonts w:ascii="Arial" w:hAnsi="Arial" w:cs="Arial"/>
    </w:rPr>
  </w:style>
  <w:style w:type="paragraph" w:customStyle="1" w:styleId="Standard">
    <w:name w:val="Standard"/>
    <w:rsid w:val="0016246C"/>
    <w:pPr>
      <w:suppressAutoHyphens/>
      <w:autoSpaceDN w:val="0"/>
      <w:textAlignment w:val="baseline"/>
    </w:pPr>
    <w:rPr>
      <w:rFonts w:ascii="Arial" w:eastAsia="Times New Roman" w:hAnsi="Arial" w:cs="Arial"/>
      <w:kern w:val="3"/>
      <w:sz w:val="22"/>
      <w:lang w:eastAsia="zh-CN"/>
    </w:rPr>
  </w:style>
  <w:style w:type="numbering" w:customStyle="1" w:styleId="WW8Num43">
    <w:name w:val="WW8Num43"/>
    <w:basedOn w:val="Bezseznamu"/>
    <w:rsid w:val="0016246C"/>
    <w:pPr>
      <w:numPr>
        <w:numId w:val="22"/>
      </w:numPr>
    </w:pPr>
  </w:style>
  <w:style w:type="paragraph" w:styleId="Revize">
    <w:name w:val="Revision"/>
    <w:hidden/>
    <w:uiPriority w:val="99"/>
    <w:semiHidden/>
    <w:rsid w:val="004B0FF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76608">
      <w:bodyDiv w:val="1"/>
      <w:marLeft w:val="0"/>
      <w:marRight w:val="0"/>
      <w:marTop w:val="0"/>
      <w:marBottom w:val="0"/>
      <w:divBdr>
        <w:top w:val="none" w:sz="0" w:space="0" w:color="auto"/>
        <w:left w:val="none" w:sz="0" w:space="0" w:color="auto"/>
        <w:bottom w:val="none" w:sz="0" w:space="0" w:color="auto"/>
        <w:right w:val="none" w:sz="0" w:space="0" w:color="auto"/>
      </w:divBdr>
    </w:div>
    <w:div w:id="754786411">
      <w:bodyDiv w:val="1"/>
      <w:marLeft w:val="0"/>
      <w:marRight w:val="0"/>
      <w:marTop w:val="0"/>
      <w:marBottom w:val="0"/>
      <w:divBdr>
        <w:top w:val="none" w:sz="0" w:space="0" w:color="auto"/>
        <w:left w:val="none" w:sz="0" w:space="0" w:color="auto"/>
        <w:bottom w:val="none" w:sz="0" w:space="0" w:color="auto"/>
        <w:right w:val="none" w:sz="0" w:space="0" w:color="auto"/>
      </w:divBdr>
    </w:div>
    <w:div w:id="1584755992">
      <w:marLeft w:val="0"/>
      <w:marRight w:val="0"/>
      <w:marTop w:val="0"/>
      <w:marBottom w:val="0"/>
      <w:divBdr>
        <w:top w:val="none" w:sz="0" w:space="0" w:color="auto"/>
        <w:left w:val="none" w:sz="0" w:space="0" w:color="auto"/>
        <w:bottom w:val="none" w:sz="0" w:space="0" w:color="auto"/>
        <w:right w:val="none" w:sz="0" w:space="0" w:color="auto"/>
      </w:divBdr>
    </w:div>
    <w:div w:id="1584755993">
      <w:marLeft w:val="0"/>
      <w:marRight w:val="0"/>
      <w:marTop w:val="0"/>
      <w:marBottom w:val="0"/>
      <w:divBdr>
        <w:top w:val="none" w:sz="0" w:space="0" w:color="auto"/>
        <w:left w:val="none" w:sz="0" w:space="0" w:color="auto"/>
        <w:bottom w:val="none" w:sz="0" w:space="0" w:color="auto"/>
        <w:right w:val="none" w:sz="0" w:space="0" w:color="auto"/>
      </w:divBdr>
    </w:div>
    <w:div w:id="1584755994">
      <w:marLeft w:val="0"/>
      <w:marRight w:val="0"/>
      <w:marTop w:val="0"/>
      <w:marBottom w:val="0"/>
      <w:divBdr>
        <w:top w:val="none" w:sz="0" w:space="0" w:color="auto"/>
        <w:left w:val="none" w:sz="0" w:space="0" w:color="auto"/>
        <w:bottom w:val="none" w:sz="0" w:space="0" w:color="auto"/>
        <w:right w:val="none" w:sz="0" w:space="0" w:color="auto"/>
      </w:divBdr>
    </w:div>
    <w:div w:id="1584755995">
      <w:marLeft w:val="0"/>
      <w:marRight w:val="0"/>
      <w:marTop w:val="0"/>
      <w:marBottom w:val="0"/>
      <w:divBdr>
        <w:top w:val="none" w:sz="0" w:space="0" w:color="auto"/>
        <w:left w:val="none" w:sz="0" w:space="0" w:color="auto"/>
        <w:bottom w:val="none" w:sz="0" w:space="0" w:color="auto"/>
        <w:right w:val="none" w:sz="0" w:space="0" w:color="auto"/>
      </w:divBdr>
    </w:div>
    <w:div w:id="1584755996">
      <w:marLeft w:val="0"/>
      <w:marRight w:val="0"/>
      <w:marTop w:val="0"/>
      <w:marBottom w:val="0"/>
      <w:divBdr>
        <w:top w:val="none" w:sz="0" w:space="0" w:color="auto"/>
        <w:left w:val="none" w:sz="0" w:space="0" w:color="auto"/>
        <w:bottom w:val="none" w:sz="0" w:space="0" w:color="auto"/>
        <w:right w:val="none" w:sz="0" w:space="0" w:color="auto"/>
      </w:divBdr>
    </w:div>
    <w:div w:id="1584755997">
      <w:marLeft w:val="0"/>
      <w:marRight w:val="0"/>
      <w:marTop w:val="0"/>
      <w:marBottom w:val="0"/>
      <w:divBdr>
        <w:top w:val="none" w:sz="0" w:space="0" w:color="auto"/>
        <w:left w:val="none" w:sz="0" w:space="0" w:color="auto"/>
        <w:bottom w:val="none" w:sz="0" w:space="0" w:color="auto"/>
        <w:right w:val="none" w:sz="0" w:space="0" w:color="auto"/>
      </w:divBdr>
    </w:div>
    <w:div w:id="1584755998">
      <w:marLeft w:val="0"/>
      <w:marRight w:val="0"/>
      <w:marTop w:val="0"/>
      <w:marBottom w:val="0"/>
      <w:divBdr>
        <w:top w:val="none" w:sz="0" w:space="0" w:color="auto"/>
        <w:left w:val="none" w:sz="0" w:space="0" w:color="auto"/>
        <w:bottom w:val="none" w:sz="0" w:space="0" w:color="auto"/>
        <w:right w:val="none" w:sz="0" w:space="0" w:color="auto"/>
      </w:divBdr>
    </w:div>
    <w:div w:id="1584755999">
      <w:marLeft w:val="0"/>
      <w:marRight w:val="0"/>
      <w:marTop w:val="0"/>
      <w:marBottom w:val="0"/>
      <w:divBdr>
        <w:top w:val="none" w:sz="0" w:space="0" w:color="auto"/>
        <w:left w:val="none" w:sz="0" w:space="0" w:color="auto"/>
        <w:bottom w:val="none" w:sz="0" w:space="0" w:color="auto"/>
        <w:right w:val="none" w:sz="0" w:space="0" w:color="auto"/>
      </w:divBdr>
    </w:div>
    <w:div w:id="1584756000">
      <w:marLeft w:val="0"/>
      <w:marRight w:val="0"/>
      <w:marTop w:val="0"/>
      <w:marBottom w:val="0"/>
      <w:divBdr>
        <w:top w:val="none" w:sz="0" w:space="0" w:color="auto"/>
        <w:left w:val="none" w:sz="0" w:space="0" w:color="auto"/>
        <w:bottom w:val="none" w:sz="0" w:space="0" w:color="auto"/>
        <w:right w:val="none" w:sz="0" w:space="0" w:color="auto"/>
      </w:divBdr>
    </w:div>
    <w:div w:id="1584756001">
      <w:marLeft w:val="0"/>
      <w:marRight w:val="0"/>
      <w:marTop w:val="0"/>
      <w:marBottom w:val="0"/>
      <w:divBdr>
        <w:top w:val="none" w:sz="0" w:space="0" w:color="auto"/>
        <w:left w:val="none" w:sz="0" w:space="0" w:color="auto"/>
        <w:bottom w:val="none" w:sz="0" w:space="0" w:color="auto"/>
        <w:right w:val="none" w:sz="0" w:space="0" w:color="auto"/>
      </w:divBdr>
    </w:div>
    <w:div w:id="1584756002">
      <w:marLeft w:val="0"/>
      <w:marRight w:val="0"/>
      <w:marTop w:val="0"/>
      <w:marBottom w:val="0"/>
      <w:divBdr>
        <w:top w:val="none" w:sz="0" w:space="0" w:color="auto"/>
        <w:left w:val="none" w:sz="0" w:space="0" w:color="auto"/>
        <w:bottom w:val="none" w:sz="0" w:space="0" w:color="auto"/>
        <w:right w:val="none" w:sz="0" w:space="0" w:color="auto"/>
      </w:divBdr>
    </w:div>
    <w:div w:id="1584756003">
      <w:marLeft w:val="0"/>
      <w:marRight w:val="0"/>
      <w:marTop w:val="0"/>
      <w:marBottom w:val="0"/>
      <w:divBdr>
        <w:top w:val="none" w:sz="0" w:space="0" w:color="auto"/>
        <w:left w:val="none" w:sz="0" w:space="0" w:color="auto"/>
        <w:bottom w:val="none" w:sz="0" w:space="0" w:color="auto"/>
        <w:right w:val="none" w:sz="0" w:space="0" w:color="auto"/>
      </w:divBdr>
    </w:div>
    <w:div w:id="196326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180AD-5135-45CD-B27D-A96243B6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12</Pages>
  <Words>4867</Words>
  <Characters>28718</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Statutární město Přerov</Company>
  <LinksUpToDate>false</LinksUpToDate>
  <CharactersWithSpaces>33518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Miloš Axmann</cp:lastModifiedBy>
  <cp:revision>305</cp:revision>
  <cp:lastPrinted>2016-10-17T11:17:00Z</cp:lastPrinted>
  <dcterms:created xsi:type="dcterms:W3CDTF">2018-02-23T13:19:00Z</dcterms:created>
  <dcterms:modified xsi:type="dcterms:W3CDTF">2025-05-14T12:05:00Z</dcterms:modified>
</cp:coreProperties>
</file>